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7A2" w:rsidRDefault="00DB07A2"/>
    <w:p w:rsidR="006210C2" w:rsidRPr="006210C2" w:rsidRDefault="006210C2" w:rsidP="006210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10C2">
        <w:rPr>
          <w:rFonts w:ascii="Times New Roman" w:hAnsi="Times New Roman" w:cs="Times New Roman"/>
          <w:b/>
          <w:sz w:val="32"/>
          <w:szCs w:val="32"/>
        </w:rPr>
        <w:t>Librării Criptografice</w:t>
      </w:r>
    </w:p>
    <w:p w:rsidR="006210C2" w:rsidRDefault="006210C2" w:rsidP="006210C2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6210C2">
        <w:rPr>
          <w:rFonts w:ascii="Times New Roman" w:hAnsi="Times New Roman" w:cs="Times New Roman"/>
          <w:i/>
          <w:sz w:val="32"/>
          <w:szCs w:val="32"/>
        </w:rPr>
        <w:t>Bcrypt</w:t>
      </w:r>
    </w:p>
    <w:p w:rsidR="00AD5607" w:rsidRPr="00AD5607" w:rsidRDefault="00AD5607" w:rsidP="007B44B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4C14" w:rsidRPr="005F4C14" w:rsidRDefault="00FB6F9C" w:rsidP="00AD56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cadrul aplicației </w:t>
      </w:r>
      <w:hyperlink r:id="rId7" w:history="1">
        <w:r w:rsidRPr="00585961">
          <w:rPr>
            <w:rStyle w:val="Hyperlink"/>
            <w:rFonts w:ascii="Times New Roman" w:hAnsi="Times New Roman" w:cs="Times New Roman"/>
            <w:sz w:val="24"/>
            <w:szCs w:val="24"/>
          </w:rPr>
          <w:t>QuickBank</w:t>
        </w:r>
      </w:hyperlink>
      <w:r>
        <w:rPr>
          <w:rFonts w:ascii="Times New Roman" w:hAnsi="Times New Roman" w:cs="Times New Roman"/>
          <w:sz w:val="24"/>
          <w:szCs w:val="24"/>
        </w:rPr>
        <w:t>, ce implementează un API</w:t>
      </w:r>
      <w:r w:rsidR="00AD5607">
        <w:rPr>
          <w:rFonts w:ascii="Times New Roman" w:hAnsi="Times New Roman" w:cs="Times New Roman"/>
          <w:sz w:val="24"/>
          <w:szCs w:val="24"/>
        </w:rPr>
        <w:t xml:space="preserve"> în</w:t>
      </w:r>
      <w:r>
        <w:rPr>
          <w:rFonts w:ascii="Times New Roman" w:hAnsi="Times New Roman" w:cs="Times New Roman"/>
          <w:sz w:val="24"/>
          <w:szCs w:val="24"/>
        </w:rPr>
        <w:t xml:space="preserve"> Node.js cu ajutorul căruia </w:t>
      </w:r>
      <w:r w:rsidR="007B44B6">
        <w:rPr>
          <w:rFonts w:ascii="Times New Roman" w:hAnsi="Times New Roman" w:cs="Times New Roman"/>
          <w:sz w:val="24"/>
          <w:szCs w:val="24"/>
        </w:rPr>
        <w:t>pot fi integrate</w:t>
      </w:r>
      <w:r>
        <w:rPr>
          <w:rFonts w:ascii="Times New Roman" w:hAnsi="Times New Roman" w:cs="Times New Roman"/>
          <w:sz w:val="24"/>
          <w:szCs w:val="24"/>
        </w:rPr>
        <w:t xml:space="preserve"> servicii de banking, , am utilizat </w:t>
      </w:r>
      <w:r w:rsidRPr="00FB6F9C">
        <w:rPr>
          <w:rFonts w:ascii="Times New Roman" w:hAnsi="Times New Roman" w:cs="Times New Roman"/>
          <w:i/>
          <w:sz w:val="24"/>
          <w:szCs w:val="24"/>
        </w:rPr>
        <w:t xml:space="preserve">node.bcrypt.js </w:t>
      </w:r>
      <w:r>
        <w:rPr>
          <w:rFonts w:ascii="Times New Roman" w:hAnsi="Times New Roman" w:cs="Times New Roman"/>
          <w:sz w:val="24"/>
          <w:szCs w:val="24"/>
        </w:rPr>
        <w:t xml:space="preserve">în vederea stocării sigure a parolelor în baza de date. </w:t>
      </w:r>
      <w:r w:rsidR="005F4C14">
        <w:rPr>
          <w:rFonts w:ascii="Times New Roman" w:hAnsi="Times New Roman" w:cs="Times New Roman"/>
          <w:sz w:val="24"/>
          <w:szCs w:val="24"/>
        </w:rPr>
        <w:t xml:space="preserve">Bcrypt este o </w:t>
      </w:r>
      <w:r w:rsidR="00BB6968">
        <w:rPr>
          <w:rFonts w:ascii="Times New Roman" w:hAnsi="Times New Roman" w:cs="Times New Roman"/>
          <w:sz w:val="24"/>
          <w:szCs w:val="24"/>
        </w:rPr>
        <w:t>librărie pentru</w:t>
      </w:r>
      <w:bookmarkStart w:id="0" w:name="_GoBack"/>
      <w:bookmarkEnd w:id="0"/>
      <w:r w:rsidR="0039463B">
        <w:rPr>
          <w:rFonts w:ascii="Times New Roman" w:hAnsi="Times New Roman" w:cs="Times New Roman"/>
          <w:sz w:val="24"/>
          <w:szCs w:val="24"/>
        </w:rPr>
        <w:t xml:space="preserve"> Node.js ce </w:t>
      </w:r>
      <w:r w:rsidR="00AD5607">
        <w:rPr>
          <w:rFonts w:ascii="Times New Roman" w:hAnsi="Times New Roman" w:cs="Times New Roman"/>
          <w:sz w:val="24"/>
          <w:szCs w:val="24"/>
        </w:rPr>
        <w:t>utilizează o funcție hash</w:t>
      </w:r>
      <w:r w:rsidR="005E6043">
        <w:rPr>
          <w:rFonts w:ascii="Times New Roman" w:hAnsi="Times New Roman" w:cs="Times New Roman"/>
          <w:sz w:val="24"/>
          <w:szCs w:val="24"/>
        </w:rPr>
        <w:t xml:space="preserve"> necesară pentru criptarea parolelor</w:t>
      </w:r>
      <w:r w:rsidR="00AD5607">
        <w:rPr>
          <w:rFonts w:ascii="Times New Roman" w:hAnsi="Times New Roman" w:cs="Times New Roman"/>
          <w:sz w:val="24"/>
          <w:szCs w:val="24"/>
        </w:rPr>
        <w:t xml:space="preserve">, bazată pe </w:t>
      </w:r>
      <w:r w:rsidR="007B44B6">
        <w:rPr>
          <w:rFonts w:ascii="Times New Roman" w:hAnsi="Times New Roman" w:cs="Times New Roman"/>
          <w:sz w:val="24"/>
          <w:szCs w:val="24"/>
        </w:rPr>
        <w:t>algoritmul de criptare</w:t>
      </w:r>
      <w:r w:rsidR="005E6043">
        <w:rPr>
          <w:rFonts w:ascii="Times New Roman" w:hAnsi="Times New Roman" w:cs="Times New Roman"/>
          <w:sz w:val="24"/>
          <w:szCs w:val="24"/>
        </w:rPr>
        <w:t xml:space="preserve"> Blowfish</w:t>
      </w:r>
      <w:r w:rsidR="00AD5607">
        <w:rPr>
          <w:rFonts w:ascii="Times New Roman" w:hAnsi="Times New Roman" w:cs="Times New Roman"/>
          <w:sz w:val="24"/>
          <w:szCs w:val="24"/>
        </w:rPr>
        <w:t>.</w:t>
      </w:r>
    </w:p>
    <w:p w:rsidR="00C037FB" w:rsidRPr="00AD5607" w:rsidRDefault="00C037FB" w:rsidP="00AD560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607">
        <w:rPr>
          <w:rFonts w:ascii="Times New Roman" w:hAnsi="Times New Roman" w:cs="Times New Roman"/>
          <w:b/>
          <w:sz w:val="28"/>
          <w:szCs w:val="28"/>
        </w:rPr>
        <w:t>Stocarea parolelor</w:t>
      </w:r>
    </w:p>
    <w:p w:rsidR="00B42522" w:rsidRDefault="00B42522" w:rsidP="00AF45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autentificarea în cadrul aplicațiilor, orice utilizator</w:t>
      </w:r>
      <w:r w:rsidR="00C037FB">
        <w:rPr>
          <w:rFonts w:ascii="Times New Roman" w:hAnsi="Times New Roman" w:cs="Times New Roman"/>
          <w:sz w:val="24"/>
          <w:szCs w:val="24"/>
        </w:rPr>
        <w:t xml:space="preserve"> este nevoit </w:t>
      </w:r>
      <w:r>
        <w:rPr>
          <w:rFonts w:ascii="Times New Roman" w:hAnsi="Times New Roman" w:cs="Times New Roman"/>
          <w:sz w:val="24"/>
          <w:szCs w:val="24"/>
        </w:rPr>
        <w:t>să furnizeze o parolă, ce va</w:t>
      </w:r>
      <w:r w:rsidR="00AD5607">
        <w:rPr>
          <w:rFonts w:ascii="Times New Roman" w:hAnsi="Times New Roman" w:cs="Times New Roman"/>
          <w:sz w:val="24"/>
          <w:szCs w:val="24"/>
        </w:rPr>
        <w:t xml:space="preserve"> fi ulterior utilizată pentru </w:t>
      </w:r>
      <w:r>
        <w:rPr>
          <w:rFonts w:ascii="Times New Roman" w:hAnsi="Times New Roman" w:cs="Times New Roman"/>
          <w:sz w:val="24"/>
          <w:szCs w:val="24"/>
        </w:rPr>
        <w:t>accesa</w:t>
      </w:r>
      <w:r w:rsidR="00AD5607">
        <w:rPr>
          <w:rFonts w:ascii="Times New Roman" w:hAnsi="Times New Roman" w:cs="Times New Roman"/>
          <w:sz w:val="24"/>
          <w:szCs w:val="24"/>
        </w:rPr>
        <w:t>rea</w:t>
      </w:r>
      <w:r>
        <w:rPr>
          <w:rFonts w:ascii="Times New Roman" w:hAnsi="Times New Roman" w:cs="Times New Roman"/>
          <w:sz w:val="24"/>
          <w:szCs w:val="24"/>
        </w:rPr>
        <w:t xml:space="preserve"> contul</w:t>
      </w:r>
      <w:r w:rsidR="00AD5607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>. Stocarea acestora nu trebuie făcută în text clar, deoarece conturile vor deveni vulnerabile atacurilor.</w:t>
      </w:r>
    </w:p>
    <w:p w:rsidR="00353C2B" w:rsidRDefault="00B42522" w:rsidP="00AD56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O abordare utilizată în stocarea sigură a parolelor este aplicarea unei funcții hash asupra acestora. </w:t>
      </w:r>
      <w:r w:rsidR="00353C2B">
        <w:rPr>
          <w:rFonts w:ascii="Times New Roman" w:hAnsi="Times New Roman" w:cs="Times New Roman"/>
          <w:sz w:val="24"/>
          <w:szCs w:val="24"/>
          <w:lang w:val="en-US"/>
        </w:rPr>
        <w:t xml:space="preserve">În baza de date este stocată parola asupra căreia </w:t>
      </w:r>
      <w:r w:rsidR="00AD5607">
        <w:rPr>
          <w:rFonts w:ascii="Times New Roman" w:hAnsi="Times New Roman" w:cs="Times New Roman"/>
          <w:sz w:val="24"/>
          <w:szCs w:val="24"/>
          <w:lang w:val="en-US"/>
        </w:rPr>
        <w:t xml:space="preserve">s-a aplicat </w:t>
      </w:r>
      <w:r w:rsidR="00353C2B">
        <w:rPr>
          <w:rFonts w:ascii="Times New Roman" w:hAnsi="Times New Roman" w:cs="Times New Roman"/>
          <w:sz w:val="24"/>
          <w:szCs w:val="24"/>
          <w:lang w:val="en-US"/>
        </w:rPr>
        <w:t>funcția hash, iar c</w:t>
      </w:r>
      <w:r w:rsidR="00FC051E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="00353C2B">
        <w:rPr>
          <w:rFonts w:ascii="Times New Roman" w:hAnsi="Times New Roman" w:cs="Times New Roman"/>
          <w:sz w:val="24"/>
          <w:szCs w:val="24"/>
          <w:lang w:val="en-US"/>
        </w:rPr>
        <w:t>nd userul introduce p</w:t>
      </w:r>
      <w:r w:rsidR="00FC051E">
        <w:rPr>
          <w:rFonts w:ascii="Times New Roman" w:hAnsi="Times New Roman" w:cs="Times New Roman"/>
          <w:sz w:val="24"/>
          <w:szCs w:val="24"/>
          <w:lang w:val="en-US"/>
        </w:rPr>
        <w:t>arola pentru autentificare, ace</w:t>
      </w:r>
      <w:r w:rsidR="00353C2B">
        <w:rPr>
          <w:rFonts w:ascii="Times New Roman" w:hAnsi="Times New Roman" w:cs="Times New Roman"/>
          <w:sz w:val="24"/>
          <w:szCs w:val="24"/>
          <w:lang w:val="en-US"/>
        </w:rPr>
        <w:t>steia i se aplică funcția hash și este comparată cu ce există în baza de date</w:t>
      </w:r>
      <w:r w:rsidR="00FB3F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B3F75" w:rsidRPr="00AD5607" w:rsidRDefault="00FB3F75" w:rsidP="00AD560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607">
        <w:rPr>
          <w:rFonts w:ascii="Times New Roman" w:hAnsi="Times New Roman" w:cs="Times New Roman"/>
          <w:b/>
          <w:sz w:val="28"/>
          <w:szCs w:val="28"/>
        </w:rPr>
        <w:t>Ce este o funcție hash?</w:t>
      </w:r>
    </w:p>
    <w:p w:rsidR="00FB3F75" w:rsidRDefault="00FB3F75" w:rsidP="00AF45C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 funcție hash este o funcție ce comprimă secvențe de lungime variabilă în secvențe de lungime fixă. Este one-way, deoarece este prea dificil sau imposibil </w:t>
      </w:r>
      <w:r w:rsidR="00FC051E">
        <w:rPr>
          <w:rFonts w:ascii="Times New Roman" w:hAnsi="Times New Roman" w:cs="Times New Roman"/>
          <w:sz w:val="24"/>
          <w:szCs w:val="24"/>
          <w:lang w:val="en-US"/>
        </w:rPr>
        <w:t>recreezi</w:t>
      </w:r>
      <w:r w:rsidR="003F2ED3">
        <w:rPr>
          <w:rFonts w:ascii="Times New Roman" w:hAnsi="Times New Roman" w:cs="Times New Roman"/>
          <w:sz w:val="24"/>
          <w:szCs w:val="24"/>
          <w:lang w:val="en-US"/>
        </w:rPr>
        <w:t xml:space="preserve"> inputul corespunzător unei valori hash. De asemenea, este deterministă, același mesaj având același rezultat în urma aplicării funcției hash de fiecare dată. </w:t>
      </w:r>
      <w:r w:rsidR="00FC051E">
        <w:rPr>
          <w:rFonts w:ascii="Times New Roman" w:hAnsi="Times New Roman" w:cs="Times New Roman"/>
          <w:sz w:val="24"/>
          <w:szCs w:val="24"/>
          <w:lang w:val="en-US"/>
        </w:rPr>
        <w:t>O altă proprietate pe care o îndeplinește este rezistența la coliziuni, două mesaje diferite generând mereu două hash-uri diferite.</w:t>
      </w:r>
    </w:p>
    <w:p w:rsidR="00486BF8" w:rsidRPr="005B696C" w:rsidRDefault="00486BF8" w:rsidP="005B696C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696C">
        <w:rPr>
          <w:rFonts w:ascii="Times New Roman" w:hAnsi="Times New Roman" w:cs="Times New Roman"/>
          <w:b/>
          <w:sz w:val="28"/>
          <w:szCs w:val="28"/>
          <w:lang w:val="en-US"/>
        </w:rPr>
        <w:t>De ce este nevoie de salt</w:t>
      </w:r>
    </w:p>
    <w:p w:rsidR="0033025C" w:rsidRPr="009C1506" w:rsidRDefault="005B696C" w:rsidP="00C037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C1506">
        <w:rPr>
          <w:rFonts w:ascii="Times New Roman" w:hAnsi="Times New Roman" w:cs="Times New Roman"/>
          <w:sz w:val="24"/>
          <w:szCs w:val="24"/>
          <w:lang w:val="en-US"/>
        </w:rPr>
        <w:t xml:space="preserve">Un aspect important abordat de bcrypt este folosirea unui salt.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Una dintre </w:t>
      </w:r>
      <w:r w:rsidR="009C1506">
        <w:rPr>
          <w:rFonts w:ascii="Times New Roman" w:hAnsi="Times New Roman" w:cs="Times New Roman"/>
          <w:sz w:val="24"/>
          <w:szCs w:val="24"/>
          <w:lang w:val="en-US"/>
        </w:rPr>
        <w:t xml:space="preserve">tehnicile folosite de atacatori este precalcularea hash-ului pentru o listă de posibile parole, astfel având posibilitatea să compare rezultatul aplicării funcției hash asupra parola utilizatorului cu variantele pe care acesta le are în baza de date. </w:t>
      </w:r>
    </w:p>
    <w:p w:rsidR="005B696C" w:rsidRDefault="005B696C" w:rsidP="009C15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Salt este o secvență de text generată </w:t>
      </w:r>
      <w:r w:rsidR="00FC051E">
        <w:rPr>
          <w:rFonts w:ascii="Times New Roman" w:hAnsi="Times New Roman" w:cs="Times New Roman"/>
          <w:sz w:val="24"/>
          <w:szCs w:val="24"/>
        </w:rPr>
        <w:t>aleator</w:t>
      </w:r>
      <w:r>
        <w:rPr>
          <w:rFonts w:ascii="Times New Roman" w:hAnsi="Times New Roman" w:cs="Times New Roman"/>
          <w:sz w:val="24"/>
          <w:szCs w:val="24"/>
        </w:rPr>
        <w:t>, care este adăugată inputului funcției hash, pentru a</w:t>
      </w:r>
      <w:r w:rsidRPr="00C100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hash-uri diferite chiar dacă inputul nu este unic. Astfel, funcția hash va părea nedeterministă, iar parolele duplicate nu vor fi identificate.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0372">
        <w:rPr>
          <w:rFonts w:ascii="Times New Roman" w:hAnsi="Times New Roman" w:cs="Times New Roman"/>
          <w:sz w:val="24"/>
          <w:szCs w:val="24"/>
        </w:rPr>
        <w:t>Prin aplicarea unei funcții hash asupra unei parole concatenate cu un salt, rezultatul nu va mai fi predictibil.</w:t>
      </w:r>
    </w:p>
    <w:p w:rsidR="00AA5D12" w:rsidRPr="00865659" w:rsidRDefault="00AA5D12" w:rsidP="00C037F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65659">
        <w:rPr>
          <w:rFonts w:ascii="Times New Roman" w:hAnsi="Times New Roman" w:cs="Times New Roman"/>
          <w:b/>
          <w:sz w:val="28"/>
          <w:szCs w:val="28"/>
        </w:rPr>
        <w:t>Structura unui hash rezultat în urma bcrypt</w:t>
      </w:r>
    </w:p>
    <w:p w:rsidR="00AA5D12" w:rsidRDefault="00AA5D12" w:rsidP="00C037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2466">
        <w:rPr>
          <w:rFonts w:ascii="Times New Roman" w:hAnsi="Times New Roman" w:cs="Times New Roman"/>
          <w:sz w:val="24"/>
          <w:szCs w:val="24"/>
        </w:rPr>
        <w:t xml:space="preserve">Aplicând funcția hash bcrypt pe textul clar </w:t>
      </w:r>
      <w:r w:rsidR="001A2466" w:rsidRPr="00865659">
        <w:rPr>
          <w:rFonts w:ascii="Times New Roman" w:hAnsi="Times New Roman" w:cs="Times New Roman"/>
          <w:sz w:val="24"/>
          <w:szCs w:val="24"/>
          <w:lang w:val="en-US"/>
        </w:rPr>
        <w:t>Password@123!2021</w:t>
      </w:r>
      <w:r w:rsidR="001A2466">
        <w:rPr>
          <w:rFonts w:ascii="Times New Roman" w:hAnsi="Times New Roman" w:cs="Times New Roman"/>
          <w:sz w:val="24"/>
          <w:szCs w:val="24"/>
          <w:lang w:val="en-US"/>
        </w:rPr>
        <w:t xml:space="preserve"> se va obține rezultatul:</w:t>
      </w:r>
    </w:p>
    <w:p w:rsidR="00963F67" w:rsidRDefault="00C10021" w:rsidP="00C037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-980441</wp:posOffset>
                </wp:positionV>
                <wp:extent cx="169863" cy="2527935"/>
                <wp:effectExtent l="1905" t="0" r="22860" b="9906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9863" cy="25279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293C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268.35pt;margin-top:-77.2pt;width:13.4pt;height:199.0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" adj="121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1340167</wp:posOffset>
                </wp:positionH>
                <wp:positionV relativeFrom="paragraph">
                  <wp:posOffset>-514986</wp:posOffset>
                </wp:positionV>
                <wp:extent cx="158116" cy="1572580"/>
                <wp:effectExtent l="0" t="2222" r="11112" b="87313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116" cy="15725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0AABA" id="Left Brace 3" o:spid="_x0000_s1026" type="#_x0000_t87" style="position:absolute;margin-left:105.5pt;margin-top:-40.55pt;width:12.45pt;height:123.8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" adj="181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4AAA6" wp14:editId="6963667D">
                <wp:simplePos x="0" y="0"/>
                <wp:positionH relativeFrom="column">
                  <wp:posOffset>425450</wp:posOffset>
                </wp:positionH>
                <wp:positionV relativeFrom="paragraph">
                  <wp:posOffset>135890</wp:posOffset>
                </wp:positionV>
                <wp:extent cx="116840" cy="251460"/>
                <wp:effectExtent l="8890" t="0" r="25400" b="10160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840" cy="2514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A3DA6" id="Left Brace 2" o:spid="_x0000_s1026" type="#_x0000_t87" style="position:absolute;margin-left:33.5pt;margin-top:10.7pt;width:9.2pt;height:19.8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" adj="836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146684</wp:posOffset>
                </wp:positionV>
                <wp:extent cx="118429" cy="222570"/>
                <wp:effectExtent l="5080" t="0" r="20320" b="9652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8429" cy="2225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7F6E" id="Left Brace 1" o:spid="_x0000_s1026" type="#_x0000_t87" style="position:absolute;margin-left:12.85pt;margin-top:11.55pt;width:9.35pt;height:17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" adj="958" strokecolor="black [3200]" strokeweight=".5pt">
                <v:stroke joinstyle="miter"/>
              </v:shape>
            </w:pict>
          </mc:Fallback>
        </mc:AlternateContent>
      </w:r>
      <w:r w:rsidR="00E47E99" w:rsidRPr="001A2466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3184DA2B" wp14:editId="50B26914">
                <wp:extent cx="5913120" cy="1404620"/>
                <wp:effectExtent l="0" t="0" r="11430" b="1968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E99" w:rsidRDefault="00E47E99" w:rsidP="00E47E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$</w:t>
                            </w:r>
                            <w:r w:rsidRPr="008656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8656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$05$JrD5y.cOxsuZPjUlDtjcceUe8cxsUaG1wfXEA86QArpAZx20tArfm</w:t>
                            </w:r>
                          </w:p>
                          <w:p w:rsidR="00E47E99" w:rsidRPr="00E47E99" w:rsidRDefault="00E47E99" w:rsidP="00E47E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Alg. </w:t>
                            </w:r>
                            <w:r w:rsidRPr="00E47E99">
                              <w:rPr>
                                <w:rFonts w:ascii="Times New Roman" w:hAnsi="Times New Roman" w:cs="Times New Roman"/>
                              </w:rPr>
                              <w:t>Cost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Salt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Hash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84DA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" strokecolor="white [3212]">
                <v:textbox style="mso-fit-shape-to-text:t">
                  <w:txbxContent>
                    <w:p w:rsidR="00E47E99" w:rsidRDefault="00E47E99" w:rsidP="00E47E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$</w:t>
                      </w:r>
                      <w:r w:rsidRPr="0086565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86565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$05$JrD5y.cOxsuZPjUlDtjcceUe8cxsUaG1wfXEA86QArpAZx20tArfm</w:t>
                      </w:r>
                    </w:p>
                    <w:p w:rsidR="00E47E99" w:rsidRPr="00E47E99" w:rsidRDefault="00E47E99" w:rsidP="00E47E9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Alg. </w:t>
                      </w:r>
                      <w:r w:rsidRPr="00E47E99">
                        <w:rPr>
                          <w:rFonts w:ascii="Times New Roman" w:hAnsi="Times New Roman" w:cs="Times New Roman"/>
                        </w:rPr>
                        <w:t>Cost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Salt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Hash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A2466" w:rsidRDefault="00E47E99" w:rsidP="00C037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80372">
        <w:rPr>
          <w:rFonts w:ascii="Times New Roman" w:hAnsi="Times New Roman" w:cs="Times New Roman"/>
          <w:sz w:val="24"/>
          <w:szCs w:val="24"/>
          <w:lang w:val="en-US"/>
        </w:rPr>
        <w:t>Astfel, se vor identifica componentele:</w:t>
      </w:r>
    </w:p>
    <w:p w:rsidR="00480372" w:rsidRPr="00480372" w:rsidRDefault="00480372" w:rsidP="004803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2a – versiunea algoritmului bcrypt utilizat</w:t>
      </w:r>
      <w:r>
        <w:rPr>
          <w:rFonts w:ascii="Times New Roman" w:hAnsi="Times New Roman" w:cs="Times New Roman"/>
          <w:sz w:val="24"/>
          <w:szCs w:val="24"/>
        </w:rPr>
        <w:t>ă</w:t>
      </w:r>
    </w:p>
    <w:p w:rsidR="00480372" w:rsidRPr="00480372" w:rsidRDefault="00480372" w:rsidP="004803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5 – costul 5, reprezentând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iterații ale funcției de derivare a cheii</w:t>
      </w:r>
    </w:p>
    <w:p w:rsidR="00480372" w:rsidRDefault="00480372" w:rsidP="004803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659">
        <w:rPr>
          <w:rFonts w:ascii="Times New Roman" w:hAnsi="Times New Roman" w:cs="Times New Roman"/>
          <w:sz w:val="24"/>
          <w:szCs w:val="24"/>
          <w:lang w:val="en-US"/>
        </w:rPr>
        <w:t>JrD5y.cOxsuZPjUlDtjcce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saltul </w:t>
      </w:r>
      <w:r w:rsidR="005E6043">
        <w:rPr>
          <w:rFonts w:ascii="Times New Roman" w:hAnsi="Times New Roman" w:cs="Times New Roman"/>
          <w:sz w:val="24"/>
          <w:szCs w:val="24"/>
          <w:lang w:val="en-US"/>
        </w:rPr>
        <w:t>aplicat,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16 bytes</w:t>
      </w:r>
    </w:p>
    <w:p w:rsidR="00480372" w:rsidRPr="00480372" w:rsidRDefault="005E6043" w:rsidP="004803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59">
        <w:rPr>
          <w:rFonts w:ascii="Times New Roman" w:hAnsi="Times New Roman" w:cs="Times New Roman"/>
          <w:sz w:val="24"/>
          <w:szCs w:val="24"/>
          <w:lang w:val="en-US"/>
        </w:rPr>
        <w:t>Ue8cxsUaG1wfXEA86QArpAZx20tArfm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109E1">
        <w:rPr>
          <w:rFonts w:ascii="Times New Roman" w:hAnsi="Times New Roman" w:cs="Times New Roman"/>
          <w:sz w:val="24"/>
          <w:szCs w:val="24"/>
          <w:lang w:val="en-US"/>
        </w:rPr>
        <w:t xml:space="preserve">rezultatul în urma aplicării funcției hash asupra inputului format din parola </w:t>
      </w:r>
      <w:r w:rsidR="00D109E1" w:rsidRPr="00865659">
        <w:rPr>
          <w:rFonts w:ascii="Times New Roman" w:hAnsi="Times New Roman" w:cs="Times New Roman"/>
          <w:sz w:val="24"/>
          <w:szCs w:val="24"/>
          <w:lang w:val="en-US"/>
        </w:rPr>
        <w:t>Password@123!2021</w:t>
      </w:r>
      <w:r w:rsidR="00D109E1">
        <w:rPr>
          <w:rFonts w:ascii="Times New Roman" w:hAnsi="Times New Roman" w:cs="Times New Roman"/>
          <w:sz w:val="24"/>
          <w:szCs w:val="24"/>
          <w:lang w:val="en-US"/>
        </w:rPr>
        <w:t xml:space="preserve"> concatenată cu salt-ul</w:t>
      </w:r>
      <w:r>
        <w:rPr>
          <w:rFonts w:ascii="Times New Roman" w:hAnsi="Times New Roman" w:cs="Times New Roman"/>
          <w:sz w:val="24"/>
          <w:szCs w:val="24"/>
          <w:lang w:val="en-US"/>
        </w:rPr>
        <w:t>, 24 bytes</w:t>
      </w:r>
    </w:p>
    <w:p w:rsidR="007917FC" w:rsidRDefault="007917FC" w:rsidP="00894AA2">
      <w:pPr>
        <w:spacing w:before="24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BF8" w:rsidRPr="00AD5607" w:rsidRDefault="00AD5607" w:rsidP="00894AA2">
      <w:pPr>
        <w:spacing w:before="24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607">
        <w:rPr>
          <w:rFonts w:ascii="Times New Roman" w:hAnsi="Times New Roman" w:cs="Times New Roman"/>
          <w:b/>
          <w:sz w:val="28"/>
          <w:szCs w:val="28"/>
        </w:rPr>
        <w:t>Implementare</w:t>
      </w:r>
    </w:p>
    <w:p w:rsidR="0062026C" w:rsidRPr="00983F11" w:rsidRDefault="00FC109A" w:rsidP="00983F11">
      <w:pPr>
        <w:spacing w:before="2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Într-un fișier de configurare </w:t>
      </w:r>
      <w:r w:rsidR="00FB6F9C">
        <w:rPr>
          <w:rFonts w:ascii="Times New Roman" w:hAnsi="Times New Roman" w:cs="Times New Roman"/>
          <w:sz w:val="24"/>
          <w:szCs w:val="24"/>
        </w:rPr>
        <w:t>setăm valoarea SALT_ROUND</w:t>
      </w:r>
      <w:r w:rsidR="00AD5607">
        <w:rPr>
          <w:rFonts w:ascii="Times New Roman" w:hAnsi="Times New Roman" w:cs="Times New Roman"/>
          <w:sz w:val="24"/>
          <w:szCs w:val="24"/>
        </w:rPr>
        <w:t>.</w:t>
      </w:r>
      <w:r w:rsidR="00EC567A">
        <w:rPr>
          <w:rFonts w:ascii="Times New Roman" w:hAnsi="Times New Roman" w:cs="Times New Roman"/>
          <w:sz w:val="24"/>
          <w:szCs w:val="24"/>
        </w:rPr>
        <w:t xml:space="preserve"> Aceasta indică timpul necesar pentru a calcula un singur hash folosind bcrypt. </w:t>
      </w:r>
      <w:r w:rsidR="00FB6F9C">
        <w:rPr>
          <w:rFonts w:ascii="Times New Roman" w:hAnsi="Times New Roman" w:cs="Times New Roman"/>
          <w:sz w:val="24"/>
          <w:szCs w:val="24"/>
        </w:rPr>
        <w:t>Cu cât ace</w:t>
      </w:r>
      <w:r w:rsidR="00EC567A">
        <w:rPr>
          <w:rFonts w:ascii="Times New Roman" w:hAnsi="Times New Roman" w:cs="Times New Roman"/>
          <w:sz w:val="24"/>
          <w:szCs w:val="24"/>
        </w:rPr>
        <w:t>a</w:t>
      </w:r>
      <w:r w:rsidR="00FB6F9C">
        <w:rPr>
          <w:rFonts w:ascii="Times New Roman" w:hAnsi="Times New Roman" w:cs="Times New Roman"/>
          <w:sz w:val="24"/>
          <w:szCs w:val="24"/>
        </w:rPr>
        <w:t xml:space="preserve">sta este mai mare, </w:t>
      </w:r>
      <w:r w:rsidR="007B44B6">
        <w:rPr>
          <w:rFonts w:ascii="Times New Roman" w:hAnsi="Times New Roman" w:cs="Times New Roman"/>
          <w:sz w:val="24"/>
          <w:szCs w:val="24"/>
        </w:rPr>
        <w:t xml:space="preserve">numărul de iterații va crește, iar execuția va fi mai lentă. </w:t>
      </w:r>
      <w:r w:rsidR="00FB6F9C">
        <w:rPr>
          <w:rFonts w:ascii="Times New Roman" w:hAnsi="Times New Roman" w:cs="Times New Roman"/>
          <w:sz w:val="24"/>
          <w:szCs w:val="24"/>
        </w:rPr>
        <w:t xml:space="preserve">Alegerea </w:t>
      </w:r>
      <w:r w:rsidR="00963F67">
        <w:rPr>
          <w:rFonts w:ascii="Times New Roman" w:hAnsi="Times New Roman" w:cs="Times New Roman"/>
          <w:sz w:val="24"/>
          <w:szCs w:val="24"/>
        </w:rPr>
        <w:t>costului</w:t>
      </w:r>
      <w:r w:rsidR="00FB6F9C">
        <w:rPr>
          <w:rFonts w:ascii="Times New Roman" w:hAnsi="Times New Roman" w:cs="Times New Roman"/>
          <w:sz w:val="24"/>
          <w:szCs w:val="24"/>
        </w:rPr>
        <w:t xml:space="preserve"> se face</w:t>
      </w:r>
      <w:r w:rsidR="00EC567A">
        <w:rPr>
          <w:rFonts w:ascii="Times New Roman" w:hAnsi="Times New Roman" w:cs="Times New Roman"/>
          <w:sz w:val="24"/>
          <w:szCs w:val="24"/>
        </w:rPr>
        <w:t xml:space="preserve"> astfel încât să </w:t>
      </w:r>
      <w:r w:rsidR="00963F67">
        <w:rPr>
          <w:rFonts w:ascii="Times New Roman" w:hAnsi="Times New Roman" w:cs="Times New Roman"/>
          <w:sz w:val="24"/>
          <w:szCs w:val="24"/>
        </w:rPr>
        <w:t>existe rezistență</w:t>
      </w:r>
      <w:r w:rsidR="007B44B6">
        <w:rPr>
          <w:rFonts w:ascii="Times New Roman" w:hAnsi="Times New Roman" w:cs="Times New Roman"/>
          <w:sz w:val="24"/>
          <w:szCs w:val="24"/>
        </w:rPr>
        <w:t xml:space="preserve"> la atacurile prin forță brută</w:t>
      </w:r>
      <w:r w:rsidR="00EC567A">
        <w:rPr>
          <w:rFonts w:ascii="Times New Roman" w:hAnsi="Times New Roman" w:cs="Times New Roman"/>
          <w:sz w:val="24"/>
          <w:szCs w:val="24"/>
        </w:rPr>
        <w:t xml:space="preserve">, </w:t>
      </w:r>
      <w:r w:rsidR="00B07662">
        <w:rPr>
          <w:rFonts w:ascii="Times New Roman" w:hAnsi="Times New Roman" w:cs="Times New Roman"/>
          <w:sz w:val="24"/>
          <w:szCs w:val="24"/>
        </w:rPr>
        <w:t>iar puterea de calcul să se mențină ridicată</w:t>
      </w:r>
      <w:r w:rsidR="008D69B0">
        <w:rPr>
          <w:rFonts w:ascii="Times New Roman" w:hAnsi="Times New Roman" w:cs="Times New Roman"/>
          <w:sz w:val="24"/>
          <w:szCs w:val="24"/>
        </w:rPr>
        <w:t>.</w:t>
      </w:r>
      <w:r w:rsidR="00EC567A">
        <w:rPr>
          <w:rFonts w:ascii="Times New Roman" w:hAnsi="Times New Roman" w:cs="Times New Roman"/>
          <w:sz w:val="24"/>
          <w:szCs w:val="24"/>
        </w:rPr>
        <w:t xml:space="preserve"> </w:t>
      </w:r>
      <w:r w:rsidR="00FB6F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724" w:rsidRDefault="00112724" w:rsidP="00AF45CF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În momentul creării unui nou utilizator, asupra parolei introduse de acesta</w:t>
      </w:r>
      <w:r w:rsidR="00B07662">
        <w:rPr>
          <w:rFonts w:ascii="Times New Roman" w:hAnsi="Times New Roman" w:cs="Times New Roman"/>
          <w:sz w:val="24"/>
          <w:szCs w:val="24"/>
          <w:lang w:val="en-US"/>
        </w:rPr>
        <w:t xml:space="preserve"> concatenată cu un salt generat automat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 fi aplicată funcția hash cu ajutorul bcrypt.hashSync, iar rezultatul va fi stocat în baza de date. </w:t>
      </w:r>
    </w:p>
    <w:bookmarkStart w:id="1" w:name="_MON_1680335422"/>
    <w:bookmarkEnd w:id="1"/>
    <w:p w:rsidR="00112724" w:rsidRDefault="00112724" w:rsidP="00AF45CF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9360" w:dyaOrig="1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9.7pt" o:ole="">
            <v:imagedata r:id="rId8" o:title=""/>
          </v:shape>
          <o:OLEObject Type="Embed" ProgID="Word.OpenDocumentText.12" ShapeID="_x0000_i1025" DrawAspect="Content" ObjectID="_1680357745" r:id="rId9"/>
        </w:object>
      </w:r>
    </w:p>
    <w:p w:rsidR="007A78FE" w:rsidRDefault="007A78FE" w:rsidP="00112724">
      <w:pPr>
        <w:spacing w:before="240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Validarea parolei cu ajutorul funcției hash se va realiza în mutația </w:t>
      </w:r>
      <w:r w:rsidRPr="007A78FE">
        <w:rPr>
          <w:rFonts w:ascii="Times New Roman" w:hAnsi="Times New Roman" w:cs="Times New Roman"/>
          <w:i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din fișierul </w:t>
      </w:r>
      <w:r w:rsidRPr="007A78FE">
        <w:rPr>
          <w:rFonts w:ascii="Times New Roman" w:hAnsi="Times New Roman" w:cs="Times New Roman"/>
          <w:i/>
          <w:sz w:val="24"/>
          <w:szCs w:val="24"/>
          <w:lang w:val="en-US"/>
        </w:rPr>
        <w:t>mutationType.js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Aceasta va primi ca </w:t>
      </w:r>
      <w:r w:rsidRPr="009269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parametri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adresa de email împreună cu o parolă. Se va selecta din baza de date utilizatorul corespunzător adresei de email introduse și cu ajutorul funcției </w:t>
      </w:r>
      <w:r w:rsidRPr="007A78F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compare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putem verifica dacă parola în text clar are dre</w:t>
      </w:r>
      <w:r w:rsidR="00FC5E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 corespundent hash-ul stocat, astfel știind dacă autentificarea a fost realizată cu succes.</w:t>
      </w:r>
    </w:p>
    <w:p w:rsidR="00077390" w:rsidRDefault="00077390" w:rsidP="00112724">
      <w:pPr>
        <w:spacing w:before="240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bookmarkStart w:id="2" w:name="_MON_1680334397"/>
    <w:bookmarkEnd w:id="2"/>
    <w:p w:rsidR="00FC5E3C" w:rsidRPr="007A78FE" w:rsidRDefault="00077390" w:rsidP="00AF45CF">
      <w:pPr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object w:dxaOrig="9360" w:dyaOrig="3861">
          <v:shape id="_x0000_i1026" type="#_x0000_t75" style="width:468pt;height:193.7pt" o:ole="">
            <v:imagedata r:id="rId10" o:title=""/>
          </v:shape>
          <o:OLEObject Type="Embed" ProgID="Word.OpenDocumentText.12" ShapeID="_x0000_i1026" DrawAspect="Content" ObjectID="_1680357746" r:id="rId11"/>
        </w:object>
      </w:r>
    </w:p>
    <w:p w:rsidR="009C0D6D" w:rsidRDefault="00B07662" w:rsidP="00601C2C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662">
        <w:rPr>
          <w:rFonts w:ascii="Times New Roman" w:hAnsi="Times New Roman" w:cs="Times New Roman"/>
          <w:b/>
          <w:sz w:val="28"/>
          <w:szCs w:val="28"/>
        </w:rPr>
        <w:t>Concluzie</w:t>
      </w:r>
    </w:p>
    <w:p w:rsidR="00B07662" w:rsidRDefault="00B07662" w:rsidP="006210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Bcrypt reprezintă o soluție sigură și eficientă pentru stocarea parolelor în baza de date. </w:t>
      </w:r>
      <w:r w:rsidR="00FE72C5">
        <w:rPr>
          <w:rFonts w:ascii="Times New Roman" w:hAnsi="Times New Roman" w:cs="Times New Roman"/>
          <w:sz w:val="24"/>
          <w:szCs w:val="24"/>
        </w:rPr>
        <w:t xml:space="preserve">Odată ce parolei i s-a aplicat o funcție hash, un atac asupra acesteia </w:t>
      </w:r>
      <w:r w:rsidR="00601C2C">
        <w:rPr>
          <w:rFonts w:ascii="Times New Roman" w:hAnsi="Times New Roman" w:cs="Times New Roman"/>
          <w:sz w:val="24"/>
          <w:szCs w:val="24"/>
        </w:rPr>
        <w:t>își pierde fezabilitatea, conturile utilizatorilor având o securitate ridicată.</w:t>
      </w:r>
    </w:p>
    <w:p w:rsidR="00601C2C" w:rsidRPr="00B07662" w:rsidRDefault="00601C2C" w:rsidP="006210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4C14" w:rsidRPr="00B07662" w:rsidRDefault="005F4C14" w:rsidP="00601C2C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7662">
        <w:rPr>
          <w:rFonts w:ascii="Times New Roman" w:hAnsi="Times New Roman" w:cs="Times New Roman"/>
          <w:b/>
          <w:sz w:val="28"/>
          <w:szCs w:val="28"/>
        </w:rPr>
        <w:t>Bibliografie</w:t>
      </w:r>
    </w:p>
    <w:p w:rsidR="009C0D6D" w:rsidRPr="00585961" w:rsidRDefault="00406625" w:rsidP="005859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9C0D6D" w:rsidRPr="00585961">
          <w:rPr>
            <w:rStyle w:val="Hyperlink"/>
            <w:rFonts w:ascii="Times New Roman" w:hAnsi="Times New Roman" w:cs="Times New Roman"/>
            <w:sz w:val="24"/>
            <w:szCs w:val="24"/>
          </w:rPr>
          <w:t>https://auth0.com/blog/hashing-in-action-understanding-bcrypt/</w:t>
        </w:r>
      </w:hyperlink>
    </w:p>
    <w:p w:rsidR="009C0D6D" w:rsidRPr="00585961" w:rsidRDefault="00406625" w:rsidP="005859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9C0D6D" w:rsidRPr="00585961">
          <w:rPr>
            <w:rStyle w:val="Hyperlink"/>
            <w:rFonts w:ascii="Times New Roman" w:hAnsi="Times New Roman" w:cs="Times New Roman"/>
            <w:sz w:val="24"/>
            <w:szCs w:val="24"/>
          </w:rPr>
          <w:t>https://auth0.com/blog/adding-salt-to-hashing-a-better-way-to-store-passwords/</w:t>
        </w:r>
      </w:hyperlink>
    </w:p>
    <w:p w:rsidR="009C0D6D" w:rsidRPr="00585961" w:rsidRDefault="00406625" w:rsidP="005859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9C0D6D" w:rsidRPr="00585961">
          <w:rPr>
            <w:rStyle w:val="Hyperlink"/>
            <w:rFonts w:ascii="Times New Roman" w:hAnsi="Times New Roman" w:cs="Times New Roman"/>
            <w:sz w:val="24"/>
            <w:szCs w:val="24"/>
          </w:rPr>
          <w:t>https://auth0.com/blog/hashing-passwords-one-way-road-to-security/</w:t>
        </w:r>
      </w:hyperlink>
    </w:p>
    <w:p w:rsidR="009C0D6D" w:rsidRPr="00585961" w:rsidRDefault="00406625" w:rsidP="00585961">
      <w:pPr>
        <w:pStyle w:val="ListParagraph"/>
        <w:numPr>
          <w:ilvl w:val="0"/>
          <w:numId w:val="2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5" w:history="1">
        <w:r w:rsidR="005F4C14" w:rsidRPr="00585961">
          <w:rPr>
            <w:rStyle w:val="Hyperlink"/>
            <w:rFonts w:ascii="Times New Roman" w:hAnsi="Times New Roman" w:cs="Times New Roman"/>
            <w:sz w:val="24"/>
            <w:szCs w:val="24"/>
          </w:rPr>
          <w:t>https://codahale.com/how-to-safely-store-a-password/</w:t>
        </w:r>
      </w:hyperlink>
    </w:p>
    <w:p w:rsidR="00585961" w:rsidRDefault="00406625" w:rsidP="005859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585961" w:rsidRPr="00D54C8A">
          <w:rPr>
            <w:rStyle w:val="Hyperlink"/>
            <w:rFonts w:ascii="Times New Roman" w:hAnsi="Times New Roman" w:cs="Times New Roman"/>
            <w:sz w:val="24"/>
            <w:szCs w:val="24"/>
          </w:rPr>
          <w:t>https://culttt.com/2013/01/21/why-do-you-need-to-salt-and-hash-passwords/</w:t>
        </w:r>
      </w:hyperlink>
    </w:p>
    <w:p w:rsidR="00585961" w:rsidRDefault="00406625" w:rsidP="005859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585961" w:rsidRPr="00D54C8A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https://www.npmjs.com/package/bcrypt</w:t>
        </w:r>
      </w:hyperlink>
    </w:p>
    <w:p w:rsidR="00585961" w:rsidRPr="00585961" w:rsidRDefault="00585961" w:rsidP="005859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C14" w:rsidRPr="006210C2" w:rsidRDefault="005F4C14" w:rsidP="006210C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F4C14" w:rsidRPr="006210C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625" w:rsidRDefault="00406625" w:rsidP="006210C2">
      <w:pPr>
        <w:spacing w:after="0" w:line="240" w:lineRule="auto"/>
      </w:pPr>
      <w:r>
        <w:separator/>
      </w:r>
    </w:p>
  </w:endnote>
  <w:endnote w:type="continuationSeparator" w:id="0">
    <w:p w:rsidR="00406625" w:rsidRDefault="00406625" w:rsidP="0062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625" w:rsidRDefault="00406625" w:rsidP="006210C2">
      <w:pPr>
        <w:spacing w:after="0" w:line="240" w:lineRule="auto"/>
      </w:pPr>
      <w:r>
        <w:separator/>
      </w:r>
    </w:p>
  </w:footnote>
  <w:footnote w:type="continuationSeparator" w:id="0">
    <w:p w:rsidR="00406625" w:rsidRDefault="00406625" w:rsidP="00621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0C2" w:rsidRPr="006210C2" w:rsidRDefault="006210C2">
    <w:pPr>
      <w:pStyle w:val="Header"/>
      <w:rPr>
        <w:rFonts w:ascii="Times New Roman" w:hAnsi="Times New Roman" w:cs="Times New Roman"/>
        <w:sz w:val="24"/>
        <w:szCs w:val="24"/>
      </w:rPr>
    </w:pPr>
    <w:r w:rsidRPr="006210C2">
      <w:rPr>
        <w:rFonts w:ascii="Times New Roman" w:hAnsi="Times New Roman" w:cs="Times New Roman"/>
        <w:sz w:val="24"/>
        <w:szCs w:val="24"/>
      </w:rPr>
      <w:t>Cozma Laura-Elena</w:t>
    </w:r>
  </w:p>
  <w:p w:rsidR="006210C2" w:rsidRPr="006210C2" w:rsidRDefault="006210C2">
    <w:pPr>
      <w:pStyle w:val="Header"/>
      <w:rPr>
        <w:rFonts w:ascii="Times New Roman" w:hAnsi="Times New Roman" w:cs="Times New Roman"/>
        <w:sz w:val="24"/>
        <w:szCs w:val="24"/>
      </w:rPr>
    </w:pPr>
    <w:r w:rsidRPr="006210C2">
      <w:rPr>
        <w:rFonts w:ascii="Times New Roman" w:hAnsi="Times New Roman" w:cs="Times New Roman"/>
        <w:sz w:val="24"/>
        <w:szCs w:val="24"/>
      </w:rPr>
      <w:t>Grupa 344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0458B"/>
    <w:multiLevelType w:val="hybridMultilevel"/>
    <w:tmpl w:val="4970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217BD"/>
    <w:multiLevelType w:val="hybridMultilevel"/>
    <w:tmpl w:val="B802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C2"/>
    <w:rsid w:val="00077390"/>
    <w:rsid w:val="00112724"/>
    <w:rsid w:val="00177F0F"/>
    <w:rsid w:val="001A2466"/>
    <w:rsid w:val="002153F7"/>
    <w:rsid w:val="0033025C"/>
    <w:rsid w:val="00353C2B"/>
    <w:rsid w:val="0039463B"/>
    <w:rsid w:val="003F2ED3"/>
    <w:rsid w:val="00406625"/>
    <w:rsid w:val="0041218A"/>
    <w:rsid w:val="00480372"/>
    <w:rsid w:val="00486BF8"/>
    <w:rsid w:val="00585961"/>
    <w:rsid w:val="005B696C"/>
    <w:rsid w:val="005E6043"/>
    <w:rsid w:val="005F4C14"/>
    <w:rsid w:val="00601C2C"/>
    <w:rsid w:val="0062026C"/>
    <w:rsid w:val="006210C2"/>
    <w:rsid w:val="00687C06"/>
    <w:rsid w:val="00692F7A"/>
    <w:rsid w:val="006970A0"/>
    <w:rsid w:val="00760285"/>
    <w:rsid w:val="007917FC"/>
    <w:rsid w:val="007A1B9A"/>
    <w:rsid w:val="007A78FE"/>
    <w:rsid w:val="007B44B6"/>
    <w:rsid w:val="007F6937"/>
    <w:rsid w:val="00817581"/>
    <w:rsid w:val="00856FC0"/>
    <w:rsid w:val="00865659"/>
    <w:rsid w:val="00894AA2"/>
    <w:rsid w:val="008A5D5D"/>
    <w:rsid w:val="008D69B0"/>
    <w:rsid w:val="00926921"/>
    <w:rsid w:val="00943B9E"/>
    <w:rsid w:val="00963F67"/>
    <w:rsid w:val="00983F11"/>
    <w:rsid w:val="009C0D6D"/>
    <w:rsid w:val="009C1506"/>
    <w:rsid w:val="00AA5C65"/>
    <w:rsid w:val="00AA5D12"/>
    <w:rsid w:val="00AD5607"/>
    <w:rsid w:val="00AF45CF"/>
    <w:rsid w:val="00B07662"/>
    <w:rsid w:val="00B42522"/>
    <w:rsid w:val="00B84D2E"/>
    <w:rsid w:val="00BB6968"/>
    <w:rsid w:val="00C037FB"/>
    <w:rsid w:val="00C10021"/>
    <w:rsid w:val="00D109E1"/>
    <w:rsid w:val="00D97426"/>
    <w:rsid w:val="00DB07A2"/>
    <w:rsid w:val="00DB7918"/>
    <w:rsid w:val="00E47E99"/>
    <w:rsid w:val="00EC567A"/>
    <w:rsid w:val="00FB3F75"/>
    <w:rsid w:val="00FB6F9C"/>
    <w:rsid w:val="00FC051E"/>
    <w:rsid w:val="00FC109A"/>
    <w:rsid w:val="00FC5E3C"/>
    <w:rsid w:val="00FE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9C98C-E00C-4B63-B1EA-9820E6A1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0C2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621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0C2"/>
    <w:rPr>
      <w:noProof/>
      <w:lang w:val="ro-RO"/>
    </w:rPr>
  </w:style>
  <w:style w:type="character" w:styleId="Hyperlink">
    <w:name w:val="Hyperlink"/>
    <w:basedOn w:val="DefaultParagraphFont"/>
    <w:uiPriority w:val="99"/>
    <w:unhideWhenUsed/>
    <w:rsid w:val="009C0D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03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6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2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auth0.com/blog/adding-salt-to-hashing-a-better-way-to-store-passwords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auraElenaCozma/Banking-App" TargetMode="External"/><Relationship Id="rId12" Type="http://schemas.openxmlformats.org/officeDocument/2006/relationships/hyperlink" Target="https://auth0.com/blog/hashing-in-action-understanding-bcrypt/" TargetMode="External"/><Relationship Id="rId17" Type="http://schemas.openxmlformats.org/officeDocument/2006/relationships/hyperlink" Target="https://www.npmjs.com/package/bcry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culttt.com/2013/01/21/why-do-you-need-to-salt-and-hash-password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https://codahale.com/how-to-safely-store-a-password/" TargetMode="Externa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auth0.com/blog/hashing-passwords-one-way-road-to-secu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2021-04-18T18:33:00Z</dcterms:created>
  <dcterms:modified xsi:type="dcterms:W3CDTF">2021-04-19T14:16:00Z</dcterms:modified>
</cp:coreProperties>
</file>