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ESCUELA COLOMBIANA DE INGENIERÍA</w:t>
      </w:r>
    </w:p>
    <w:p w:rsidR="00000000" w:rsidDel="00000000" w:rsidP="00000000" w:rsidRDefault="00000000" w:rsidRPr="00000000" w14:paraId="00000004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JULIO GARAVITO</w:t>
      </w:r>
    </w:p>
    <w:p w:rsidR="00000000" w:rsidDel="00000000" w:rsidP="00000000" w:rsidRDefault="00000000" w:rsidRPr="00000000" w14:paraId="00000005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</w:rPr>
        <w:drawing>
          <wp:inline distB="114300" distT="114300" distL="114300" distR="114300">
            <wp:extent cx="4339294" cy="220424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294" cy="2204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Laboratorio N °1</w:t>
      </w:r>
    </w:p>
    <w:p w:rsidR="00000000" w:rsidDel="00000000" w:rsidP="00000000" w:rsidRDefault="00000000" w:rsidRPr="00000000" w14:paraId="00000007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CVDS, Grupo 1 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Profesor:Oscar David Ospina</w:t>
      </w:r>
    </w:p>
    <w:p w:rsidR="00000000" w:rsidDel="00000000" w:rsidP="00000000" w:rsidRDefault="00000000" w:rsidRPr="00000000" w14:paraId="0000000B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Juan José Mejía Celis</w:t>
      </w:r>
    </w:p>
    <w:p w:rsidR="00000000" w:rsidDel="00000000" w:rsidP="00000000" w:rsidRDefault="00000000" w:rsidRPr="00000000" w14:paraId="0000000D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 Laura Valentina Gutiérrez Rico</w:t>
      </w:r>
    </w:p>
    <w:p w:rsidR="00000000" w:rsidDel="00000000" w:rsidP="00000000" w:rsidRDefault="00000000" w:rsidRPr="00000000" w14:paraId="0000000E">
      <w:pPr>
        <w:shd w:fill="ffffff" w:val="clear"/>
        <w:spacing w:after="160" w:before="240" w:line="256.7994545454545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F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Enero </w:t>
      </w:r>
    </w:p>
    <w:p w:rsidR="00000000" w:rsidDel="00000000" w:rsidP="00000000" w:rsidRDefault="00000000" w:rsidRPr="00000000" w14:paraId="00000011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2025-1</w:t>
      </w:r>
    </w:p>
    <w:p w:rsidR="00000000" w:rsidDel="00000000" w:rsidP="00000000" w:rsidRDefault="00000000" w:rsidRPr="00000000" w14:paraId="00000012">
      <w:pPr>
        <w:shd w:fill="ffffff" w:val="clear"/>
        <w:spacing w:after="160" w:before="24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t0nnm4k3f2b8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PARTE I (Trabajo Individual)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Creando el repositorio remoto: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243887</wp:posOffset>
            </wp:positionV>
            <wp:extent cx="4991100" cy="477202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17" l="0" r="87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7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00" w:line="256.7994545454545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56.7994545454545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2F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  <w:drawing>
          <wp:inline distB="114300" distT="114300" distL="114300" distR="114300">
            <wp:extent cx="5972175" cy="4094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9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60" w:line="256.7994545454545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Averigua para qué sirve y como se usan estos comandos git add y git commit -m “mensaje”</w:t>
      </w:r>
    </w:p>
    <w:p w:rsidR="00000000" w:rsidDel="00000000" w:rsidP="00000000" w:rsidRDefault="00000000" w:rsidRPr="00000000" w14:paraId="00000032">
      <w:pPr>
        <w:shd w:fill="ffffff" w:val="clear"/>
        <w:spacing w:before="60" w:line="256.7994545454545" w:lineRule="auto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60" w:line="256.7994545454545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git add. </w:t>
      </w: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Mueve los cambios del directorio de trabajo al área del entorno de ensayo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56.7994545454545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4676775</wp:posOffset>
          </wp:positionH>
          <wp:positionV relativeFrom="paragraph">
            <wp:posOffset>-304799</wp:posOffset>
          </wp:positionV>
          <wp:extent cx="1702076" cy="652463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2076" cy="652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