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1FB28" w14:textId="68747A37" w:rsidR="00EF083D" w:rsidRDefault="00EF083D">
      <w:r>
        <w:t>Work on pollinator app here</w:t>
      </w:r>
    </w:p>
    <w:p w14:paraId="57817B0D" w14:textId="7E0B13A0" w:rsidR="006A425B" w:rsidRDefault="002F2223">
      <w:proofErr w:type="spellStart"/>
      <w:r>
        <w:t>basis_of_record</w:t>
      </w:r>
      <w:proofErr w:type="spellEnd"/>
      <w:r>
        <w:t xml:space="preserve"> – character varying (250)</w:t>
      </w:r>
    </w:p>
    <w:p w14:paraId="09FCDF9C" w14:textId="1FDA2871" w:rsidR="002F2223" w:rsidRPr="007578B1" w:rsidRDefault="002F2223">
      <w:pPr>
        <w:rPr>
          <w:b/>
          <w:bCs/>
        </w:rPr>
      </w:pPr>
      <w:proofErr w:type="spellStart"/>
      <w:r w:rsidRPr="007578B1">
        <w:rPr>
          <w:b/>
          <w:bCs/>
        </w:rPr>
        <w:t>common_name</w:t>
      </w:r>
      <w:proofErr w:type="spellEnd"/>
      <w:r w:rsidRPr="007578B1">
        <w:rPr>
          <w:b/>
          <w:bCs/>
        </w:rPr>
        <w:t xml:space="preserve"> – character varying (250)</w:t>
      </w:r>
    </w:p>
    <w:p w14:paraId="0F4E39E4" w14:textId="6C628A35" w:rsidR="002F2223" w:rsidRDefault="002F2223">
      <w:r>
        <w:t>country – character varying (50)</w:t>
      </w:r>
    </w:p>
    <w:p w14:paraId="1B5D0440" w14:textId="43DAD88F" w:rsidR="002F2223" w:rsidRPr="007578B1" w:rsidRDefault="002F2223">
      <w:pPr>
        <w:rPr>
          <w:b/>
          <w:bCs/>
        </w:rPr>
      </w:pPr>
      <w:r w:rsidRPr="007578B1">
        <w:rPr>
          <w:b/>
          <w:bCs/>
        </w:rPr>
        <w:t>county – character varying (100)</w:t>
      </w:r>
    </w:p>
    <w:p w14:paraId="3DB2C0FD" w14:textId="515A1822" w:rsidR="002F2223" w:rsidRPr="007578B1" w:rsidRDefault="002F2223">
      <w:pPr>
        <w:rPr>
          <w:b/>
          <w:bCs/>
        </w:rPr>
      </w:pPr>
      <w:proofErr w:type="spellStart"/>
      <w:r w:rsidRPr="007578B1">
        <w:rPr>
          <w:b/>
          <w:bCs/>
        </w:rPr>
        <w:t>original_latitude</w:t>
      </w:r>
      <w:proofErr w:type="spellEnd"/>
      <w:r w:rsidRPr="007578B1">
        <w:rPr>
          <w:b/>
          <w:bCs/>
        </w:rPr>
        <w:t xml:space="preserve"> – double precision</w:t>
      </w:r>
    </w:p>
    <w:p w14:paraId="085CC2FF" w14:textId="01E51470" w:rsidR="002F2223" w:rsidRPr="007578B1" w:rsidRDefault="002F2223">
      <w:pPr>
        <w:rPr>
          <w:b/>
          <w:bCs/>
        </w:rPr>
      </w:pPr>
      <w:proofErr w:type="spellStart"/>
      <w:r w:rsidRPr="007578B1">
        <w:rPr>
          <w:b/>
          <w:bCs/>
        </w:rPr>
        <w:t>original_longitude</w:t>
      </w:r>
      <w:proofErr w:type="spellEnd"/>
      <w:r w:rsidRPr="007578B1">
        <w:rPr>
          <w:b/>
          <w:bCs/>
        </w:rPr>
        <w:t xml:space="preserve"> – double precision</w:t>
      </w:r>
    </w:p>
    <w:p w14:paraId="4C4DB992" w14:textId="3B013C1A" w:rsidR="002F2223" w:rsidRPr="00CB36A7" w:rsidRDefault="002F2223">
      <w:pPr>
        <w:rPr>
          <w:b/>
          <w:bCs/>
        </w:rPr>
      </w:pPr>
      <w:r w:rsidRPr="00CB36A7">
        <w:rPr>
          <w:b/>
          <w:bCs/>
        </w:rPr>
        <w:t>date – date</w:t>
      </w:r>
    </w:p>
    <w:p w14:paraId="6D1C7807" w14:textId="3E629BC3" w:rsidR="002F2223" w:rsidRDefault="002F2223">
      <w:r>
        <w:t>family – character varying (250)</w:t>
      </w:r>
    </w:p>
    <w:p w14:paraId="67FE5B75" w14:textId="580D57D2" w:rsidR="002F2223" w:rsidRPr="00CB36A7" w:rsidRDefault="002F2223">
      <w:pPr>
        <w:rPr>
          <w:b/>
          <w:bCs/>
        </w:rPr>
      </w:pPr>
      <w:r w:rsidRPr="00CB36A7">
        <w:rPr>
          <w:b/>
          <w:bCs/>
        </w:rPr>
        <w:t>genus – character varying (250)</w:t>
      </w:r>
      <w:r w:rsidR="00CB36A7">
        <w:rPr>
          <w:b/>
          <w:bCs/>
        </w:rPr>
        <w:t xml:space="preserve">    lets change genus out for plant type</w:t>
      </w:r>
    </w:p>
    <w:p w14:paraId="39BDBA4B" w14:textId="63AB277C" w:rsidR="002F2223" w:rsidRPr="00CB36A7" w:rsidRDefault="002F2223">
      <w:pPr>
        <w:rPr>
          <w:b/>
          <w:bCs/>
        </w:rPr>
      </w:pPr>
      <w:r w:rsidRPr="00CB36A7">
        <w:rPr>
          <w:b/>
          <w:bCs/>
        </w:rPr>
        <w:t>habitat – character varying (1000)</w:t>
      </w:r>
    </w:p>
    <w:p w14:paraId="3816A99F" w14:textId="1BFA8916" w:rsidR="002F2223" w:rsidRDefault="002F2223">
      <w:r>
        <w:t>locality – character varying (1000)</w:t>
      </w:r>
    </w:p>
    <w:p w14:paraId="7569C00B" w14:textId="599A7359" w:rsidR="002F2223" w:rsidRDefault="002F2223">
      <w:r>
        <w:t xml:space="preserve">month – </w:t>
      </w:r>
      <w:proofErr w:type="spellStart"/>
      <w:r>
        <w:t>interger</w:t>
      </w:r>
      <w:proofErr w:type="spellEnd"/>
    </w:p>
    <w:p w14:paraId="4F924AD6" w14:textId="01C7C9F4" w:rsidR="002F2223" w:rsidRDefault="002F2223">
      <w:proofErr w:type="spellStart"/>
      <w:r>
        <w:t>occurrence_remarks</w:t>
      </w:r>
      <w:proofErr w:type="spellEnd"/>
      <w:r>
        <w:t xml:space="preserve"> – character varying (1000)</w:t>
      </w:r>
    </w:p>
    <w:p w14:paraId="689B5973" w14:textId="79A19845" w:rsidR="002F2223" w:rsidRDefault="002F2223">
      <w:r>
        <w:t>order – character varying (250)</w:t>
      </w:r>
    </w:p>
    <w:p w14:paraId="475B83BB" w14:textId="1D5F2F7A" w:rsidR="002F2223" w:rsidRDefault="002F2223">
      <w:r>
        <w:t>phylum – character varying (250)</w:t>
      </w:r>
    </w:p>
    <w:p w14:paraId="67AD0BF2" w14:textId="394AA99D" w:rsidR="002F2223" w:rsidRPr="00CB36A7" w:rsidRDefault="002F2223">
      <w:pPr>
        <w:rPr>
          <w:b/>
          <w:bCs/>
        </w:rPr>
      </w:pPr>
      <w:proofErr w:type="spellStart"/>
      <w:r w:rsidRPr="00CB36A7">
        <w:rPr>
          <w:b/>
          <w:bCs/>
        </w:rPr>
        <w:t>recorded_by</w:t>
      </w:r>
      <w:proofErr w:type="spellEnd"/>
      <w:r w:rsidR="007578B1" w:rsidRPr="00CB36A7">
        <w:rPr>
          <w:b/>
          <w:bCs/>
        </w:rPr>
        <w:t xml:space="preserve"> – character varying (500)</w:t>
      </w:r>
    </w:p>
    <w:p w14:paraId="0059CC3F" w14:textId="5FC4E258" w:rsidR="007578B1" w:rsidRDefault="007578B1">
      <w:proofErr w:type="spellStart"/>
      <w:r>
        <w:t>record_id</w:t>
      </w:r>
      <w:proofErr w:type="spellEnd"/>
      <w:r>
        <w:t xml:space="preserve"> – character id (250)</w:t>
      </w:r>
    </w:p>
    <w:p w14:paraId="1F2C3019" w14:textId="61CBDB7C" w:rsidR="007578B1" w:rsidRDefault="007578B1">
      <w:r>
        <w:t>references – character varying (500)</w:t>
      </w:r>
    </w:p>
    <w:p w14:paraId="64B020E0" w14:textId="0E8FD91A" w:rsidR="007578B1" w:rsidRPr="007578B1" w:rsidRDefault="007578B1">
      <w:pPr>
        <w:rPr>
          <w:b/>
          <w:bCs/>
        </w:rPr>
      </w:pPr>
      <w:proofErr w:type="spellStart"/>
      <w:r w:rsidRPr="007578B1">
        <w:rPr>
          <w:b/>
          <w:bCs/>
        </w:rPr>
        <w:t>scientific_name</w:t>
      </w:r>
      <w:proofErr w:type="spellEnd"/>
      <w:r w:rsidRPr="007578B1">
        <w:rPr>
          <w:b/>
          <w:bCs/>
        </w:rPr>
        <w:t xml:space="preserve"> – character varying (250)</w:t>
      </w:r>
    </w:p>
    <w:p w14:paraId="3F886A7A" w14:textId="7429F89B" w:rsidR="007578B1" w:rsidRDefault="007578B1">
      <w:proofErr w:type="spellStart"/>
      <w:r>
        <w:t>specific_epithet</w:t>
      </w:r>
      <w:proofErr w:type="spellEnd"/>
      <w:r>
        <w:t xml:space="preserve"> – character varying (250)</w:t>
      </w:r>
    </w:p>
    <w:p w14:paraId="093338BD" w14:textId="077B5FBE" w:rsidR="007578B1" w:rsidRDefault="007578B1">
      <w:r>
        <w:t>state – character varying (100)</w:t>
      </w:r>
    </w:p>
    <w:p w14:paraId="2314BABE" w14:textId="7FC6CC44" w:rsidR="007578B1" w:rsidRDefault="007578B1">
      <w:proofErr w:type="spellStart"/>
      <w:r>
        <w:t>taxon_id</w:t>
      </w:r>
      <w:proofErr w:type="spellEnd"/>
      <w:r>
        <w:t xml:space="preserve"> – </w:t>
      </w:r>
      <w:proofErr w:type="spellStart"/>
      <w:r>
        <w:t>interger</w:t>
      </w:r>
      <w:proofErr w:type="spellEnd"/>
    </w:p>
    <w:p w14:paraId="5E4EBED2" w14:textId="773A8766" w:rsidR="007578B1" w:rsidRDefault="007578B1">
      <w:r>
        <w:t xml:space="preserve">year – </w:t>
      </w:r>
      <w:proofErr w:type="spellStart"/>
      <w:r>
        <w:t>interger</w:t>
      </w:r>
      <w:proofErr w:type="spellEnd"/>
    </w:p>
    <w:p w14:paraId="1B33B772" w14:textId="261E8959" w:rsidR="007578B1" w:rsidRDefault="007578B1">
      <w:r>
        <w:t xml:space="preserve">day – </w:t>
      </w:r>
      <w:proofErr w:type="spellStart"/>
      <w:r>
        <w:t>interger</w:t>
      </w:r>
      <w:proofErr w:type="spellEnd"/>
    </w:p>
    <w:p w14:paraId="6255141C" w14:textId="0D1BEF13" w:rsidR="009973E5" w:rsidRDefault="007578B1">
      <w:proofErr w:type="spellStart"/>
      <w:r>
        <w:t>geom</w:t>
      </w:r>
      <w:proofErr w:type="spellEnd"/>
      <w:r>
        <w:t xml:space="preserve"> – geometry</w:t>
      </w:r>
      <w:r w:rsidR="00D56959">
        <w:t xml:space="preserve">  - not loaded</w:t>
      </w:r>
    </w:p>
    <w:p w14:paraId="61869651" w14:textId="77777777" w:rsidR="007578B1" w:rsidRPr="00D72995" w:rsidRDefault="007578B1">
      <w:pPr>
        <w:rPr>
          <w:b/>
          <w:bCs/>
        </w:rPr>
      </w:pPr>
      <w:r w:rsidRPr="00D72995">
        <w:rPr>
          <w:b/>
          <w:bCs/>
        </w:rPr>
        <w:t xml:space="preserve">id – [PK] </w:t>
      </w:r>
      <w:proofErr w:type="spellStart"/>
      <w:r w:rsidRPr="00D72995">
        <w:rPr>
          <w:b/>
          <w:bCs/>
        </w:rPr>
        <w:t>bigint</w:t>
      </w:r>
      <w:proofErr w:type="spellEnd"/>
    </w:p>
    <w:p w14:paraId="6F19CF1C" w14:textId="49DD3DA4" w:rsidR="007578B1" w:rsidRDefault="007578B1">
      <w:pPr>
        <w:rPr>
          <w:b/>
          <w:bCs/>
        </w:rPr>
      </w:pPr>
      <w:r w:rsidRPr="00CB36A7">
        <w:rPr>
          <w:b/>
          <w:bCs/>
        </w:rPr>
        <w:t xml:space="preserve">biome </w:t>
      </w:r>
      <w:r w:rsidR="009F2DF4">
        <w:rPr>
          <w:b/>
          <w:bCs/>
        </w:rPr>
        <w:t>–</w:t>
      </w:r>
      <w:r w:rsidRPr="00CB36A7">
        <w:rPr>
          <w:b/>
          <w:bCs/>
        </w:rPr>
        <w:t xml:space="preserve"> </w:t>
      </w:r>
      <w:proofErr w:type="spellStart"/>
      <w:r w:rsidRPr="00CB36A7">
        <w:rPr>
          <w:b/>
          <w:bCs/>
        </w:rPr>
        <w:t>interger</w:t>
      </w:r>
      <w:proofErr w:type="spellEnd"/>
    </w:p>
    <w:p w14:paraId="3E4D2D9B" w14:textId="479294B2" w:rsidR="009F2DF4" w:rsidRDefault="009F2DF4">
      <w:pPr>
        <w:rPr>
          <w:b/>
          <w:bCs/>
        </w:rPr>
      </w:pPr>
    </w:p>
    <w:p w14:paraId="5D5F3B84" w14:textId="5F2B327B" w:rsidR="009F2DF4" w:rsidRDefault="009F2DF4">
      <w:pPr>
        <w:rPr>
          <w:b/>
          <w:bCs/>
        </w:rPr>
      </w:pPr>
      <w:r>
        <w:rPr>
          <w:b/>
          <w:bCs/>
        </w:rPr>
        <w:lastRenderedPageBreak/>
        <w:t>DBUtilityOK.java change usernames and passwords, also line 77 change database that query comes from</w:t>
      </w:r>
    </w:p>
    <w:p w14:paraId="173C8542" w14:textId="07D0F006" w:rsidR="009F2DF4" w:rsidRDefault="009F2DF4">
      <w:pPr>
        <w:rPr>
          <w:b/>
          <w:bCs/>
        </w:rPr>
      </w:pPr>
    </w:p>
    <w:p w14:paraId="7594CEBF" w14:textId="0ED8A49A" w:rsidR="009F2DF4" w:rsidRDefault="009F2DF4">
      <w:pPr>
        <w:rPr>
          <w:b/>
          <w:bCs/>
        </w:rPr>
      </w:pPr>
      <w:proofErr w:type="spellStart"/>
      <w:r>
        <w:rPr>
          <w:b/>
          <w:bCs/>
        </w:rPr>
        <w:t>Hppt</w:t>
      </w:r>
      <w:proofErr w:type="spellEnd"/>
      <w:r>
        <w:rPr>
          <w:b/>
          <w:bCs/>
        </w:rPr>
        <w:t xml:space="preserve"> servlet </w:t>
      </w:r>
      <w:proofErr w:type="spellStart"/>
      <w:r>
        <w:rPr>
          <w:b/>
          <w:bCs/>
        </w:rPr>
        <w:t>nd</w:t>
      </w:r>
      <w:proofErr w:type="spellEnd"/>
      <w:r>
        <w:rPr>
          <w:b/>
          <w:bCs/>
        </w:rPr>
        <w:t xml:space="preserve"> </w:t>
      </w:r>
      <w:proofErr w:type="spellStart"/>
      <w:r>
        <w:rPr>
          <w:b/>
          <w:bCs/>
        </w:rPr>
        <w:t>loadform</w:t>
      </w:r>
      <w:proofErr w:type="spellEnd"/>
    </w:p>
    <w:p w14:paraId="282F6B15" w14:textId="03AF63E0" w:rsidR="009F2DF4" w:rsidRDefault="009F2DF4">
      <w:pPr>
        <w:rPr>
          <w:b/>
          <w:bCs/>
        </w:rPr>
      </w:pPr>
    </w:p>
    <w:p w14:paraId="7A972829" w14:textId="13ECA5DA" w:rsidR="009973E5" w:rsidRDefault="009973E5">
      <w:pPr>
        <w:rPr>
          <w:b/>
          <w:bCs/>
        </w:rPr>
      </w:pPr>
    </w:p>
    <w:p w14:paraId="78A34E52" w14:textId="11BD9BEB" w:rsidR="009973E5" w:rsidRDefault="009973E5">
      <w:pPr>
        <w:rPr>
          <w:b/>
          <w:bCs/>
        </w:rPr>
      </w:pPr>
      <w:r>
        <w:rPr>
          <w:b/>
          <w:bCs/>
        </w:rPr>
        <w:t>Types</w:t>
      </w:r>
    </w:p>
    <w:p w14:paraId="11E8AC5F" w14:textId="235090A5" w:rsidR="009973E5" w:rsidRDefault="003A0B86">
      <w:pPr>
        <w:rPr>
          <w:b/>
          <w:bCs/>
        </w:rPr>
      </w:pPr>
      <w:r>
        <w:rPr>
          <w:b/>
          <w:bCs/>
        </w:rPr>
        <w:t>Shrub</w:t>
      </w:r>
    </w:p>
    <w:p w14:paraId="64C9C7E8" w14:textId="45034D6B" w:rsidR="003A0B86" w:rsidRDefault="003A0B86">
      <w:pPr>
        <w:rPr>
          <w:b/>
          <w:bCs/>
        </w:rPr>
      </w:pPr>
      <w:r>
        <w:rPr>
          <w:b/>
          <w:bCs/>
        </w:rPr>
        <w:t>Flower</w:t>
      </w:r>
    </w:p>
    <w:p w14:paraId="2ABDD86A" w14:textId="769A849C" w:rsidR="003A0B86" w:rsidRDefault="003A0B86">
      <w:pPr>
        <w:rPr>
          <w:b/>
          <w:bCs/>
        </w:rPr>
      </w:pPr>
      <w:r>
        <w:rPr>
          <w:b/>
          <w:bCs/>
        </w:rPr>
        <w:t>Tree</w:t>
      </w:r>
    </w:p>
    <w:p w14:paraId="20DE563A" w14:textId="02706459" w:rsidR="003A0B86" w:rsidRDefault="003A0B86">
      <w:pPr>
        <w:rPr>
          <w:b/>
          <w:bCs/>
        </w:rPr>
      </w:pPr>
      <w:r>
        <w:rPr>
          <w:b/>
          <w:bCs/>
        </w:rPr>
        <w:t>Ground Cover</w:t>
      </w:r>
    </w:p>
    <w:p w14:paraId="2CC655DE" w14:textId="073CFD05" w:rsidR="003A0B86" w:rsidRDefault="003A0B86">
      <w:pPr>
        <w:rPr>
          <w:b/>
          <w:bCs/>
        </w:rPr>
      </w:pPr>
      <w:r>
        <w:rPr>
          <w:b/>
          <w:bCs/>
        </w:rPr>
        <w:t>Ivy</w:t>
      </w:r>
    </w:p>
    <w:p w14:paraId="49C34BCF" w14:textId="550887FC" w:rsidR="003A0B86" w:rsidRDefault="003A0B86">
      <w:pPr>
        <w:rPr>
          <w:b/>
          <w:bCs/>
        </w:rPr>
      </w:pPr>
      <w:r>
        <w:rPr>
          <w:b/>
          <w:bCs/>
        </w:rPr>
        <w:t>Other</w:t>
      </w:r>
    </w:p>
    <w:p w14:paraId="4355AF34" w14:textId="492F43DE" w:rsidR="0090497C" w:rsidRDefault="0090497C">
      <w:pPr>
        <w:rPr>
          <w:b/>
          <w:bCs/>
        </w:rPr>
      </w:pPr>
    </w:p>
    <w:p w14:paraId="354B7DA8" w14:textId="2C205FFD" w:rsidR="0090497C" w:rsidRDefault="0090497C">
      <w:pPr>
        <w:rPr>
          <w:b/>
          <w:bCs/>
        </w:rPr>
      </w:pPr>
    </w:p>
    <w:p w14:paraId="710F2B19" w14:textId="5930077D" w:rsidR="0090497C" w:rsidRDefault="0090497C">
      <w:pPr>
        <w:rPr>
          <w:b/>
          <w:bCs/>
        </w:rPr>
      </w:pPr>
      <w:r>
        <w:rPr>
          <w:b/>
          <w:bCs/>
        </w:rPr>
        <w:t>Honey bees are ~100 million years ago</w:t>
      </w:r>
    </w:p>
    <w:p w14:paraId="229C1995" w14:textId="341BACAD" w:rsidR="0090497C" w:rsidRDefault="0090497C">
      <w:pPr>
        <w:rPr>
          <w:b/>
          <w:bCs/>
        </w:rPr>
      </w:pPr>
      <w:r>
        <w:rPr>
          <w:b/>
          <w:bCs/>
        </w:rPr>
        <w:t xml:space="preserve">There are an estimate 25,000 species of bee in the world today. </w:t>
      </w:r>
    </w:p>
    <w:p w14:paraId="24BC472F" w14:textId="3C0CB2D4" w:rsidR="0090497C" w:rsidRDefault="0090497C">
      <w:pPr>
        <w:rPr>
          <w:b/>
          <w:bCs/>
        </w:rPr>
      </w:pPr>
      <w:r>
        <w:rPr>
          <w:b/>
          <w:bCs/>
        </w:rPr>
        <w:t>There are only 7 types of honey bees</w:t>
      </w:r>
    </w:p>
    <w:p w14:paraId="39FAC12E" w14:textId="7AC7B8CC" w:rsidR="0090497C" w:rsidRDefault="0090497C">
      <w:pPr>
        <w:rPr>
          <w:b/>
          <w:bCs/>
        </w:rPr>
      </w:pPr>
      <w:r>
        <w:rPr>
          <w:b/>
          <w:bCs/>
        </w:rPr>
        <w:t xml:space="preserve">Humans learned to harvest honey </w:t>
      </w:r>
      <w:proofErr w:type="spellStart"/>
      <w:r>
        <w:rPr>
          <w:b/>
          <w:bCs/>
        </w:rPr>
        <w:t>earily</w:t>
      </w:r>
      <w:proofErr w:type="spellEnd"/>
      <w:r>
        <w:rPr>
          <w:b/>
          <w:bCs/>
        </w:rPr>
        <w:t xml:space="preserve"> on. The first dynasty of </w:t>
      </w:r>
      <w:proofErr w:type="spellStart"/>
      <w:r>
        <w:rPr>
          <w:b/>
          <w:bCs/>
        </w:rPr>
        <w:t>acient</w:t>
      </w:r>
      <w:proofErr w:type="spellEnd"/>
      <w:r>
        <w:rPr>
          <w:b/>
          <w:bCs/>
        </w:rPr>
        <w:t xml:space="preserve"> Egypt has hieroglyphics depicting bee hives kept in mud tubes</w:t>
      </w:r>
    </w:p>
    <w:p w14:paraId="5B096943" w14:textId="1318129F" w:rsidR="0090497C" w:rsidRDefault="0090497C">
      <w:pPr>
        <w:rPr>
          <w:b/>
          <w:bCs/>
        </w:rPr>
      </w:pPr>
    </w:p>
    <w:p w14:paraId="1D8F2B17" w14:textId="312F3C3B" w:rsidR="0090497C" w:rsidRDefault="0090497C">
      <w:pPr>
        <w:rPr>
          <w:b/>
          <w:bCs/>
        </w:rPr>
      </w:pPr>
      <w:r>
        <w:rPr>
          <w:b/>
          <w:bCs/>
        </w:rPr>
        <w:t xml:space="preserve">Honeybees have very short </w:t>
      </w:r>
      <w:proofErr w:type="spellStart"/>
      <w:r>
        <w:rPr>
          <w:b/>
          <w:bCs/>
        </w:rPr>
        <w:t>tounges</w:t>
      </w:r>
      <w:proofErr w:type="spellEnd"/>
      <w:r>
        <w:rPr>
          <w:b/>
          <w:bCs/>
        </w:rPr>
        <w:t xml:space="preserve"> which makes it hard for them to harvest nectar </w:t>
      </w:r>
      <w:r w:rsidR="00B33BDF">
        <w:rPr>
          <w:b/>
          <w:bCs/>
        </w:rPr>
        <w:t xml:space="preserve">and pollen </w:t>
      </w:r>
      <w:r>
        <w:rPr>
          <w:b/>
          <w:bCs/>
        </w:rPr>
        <w:t>from ornamental flowers that humans have bred such as tulips.</w:t>
      </w:r>
    </w:p>
    <w:p w14:paraId="51B7935D" w14:textId="09C50798" w:rsidR="0090497C" w:rsidRDefault="0090497C">
      <w:pPr>
        <w:rPr>
          <w:b/>
          <w:bCs/>
        </w:rPr>
      </w:pPr>
    </w:p>
    <w:p w14:paraId="66C10D43" w14:textId="1CF95F12" w:rsidR="00ED43E9" w:rsidRDefault="00ED43E9">
      <w:pPr>
        <w:rPr>
          <w:b/>
          <w:bCs/>
        </w:rPr>
      </w:pPr>
      <w:r>
        <w:rPr>
          <w:b/>
          <w:bCs/>
        </w:rPr>
        <w:t xml:space="preserve">Bee visit around 100 flowers on each trip, and they will make 10 to 15 trips per day. That’s an average of 1000 flowers per day or 5000 flowers on a very productive day. </w:t>
      </w:r>
    </w:p>
    <w:p w14:paraId="25C0EC63" w14:textId="4ED61D30" w:rsidR="00ED43E9" w:rsidRDefault="00ED43E9">
      <w:pPr>
        <w:rPr>
          <w:b/>
          <w:bCs/>
        </w:rPr>
      </w:pPr>
      <w:r>
        <w:rPr>
          <w:b/>
          <w:bCs/>
        </w:rPr>
        <w:t>March to September are the important months for honeybees</w:t>
      </w:r>
    </w:p>
    <w:p w14:paraId="072A92EE" w14:textId="7353543E" w:rsidR="00ED43E9" w:rsidRDefault="00ED43E9">
      <w:pPr>
        <w:rPr>
          <w:b/>
          <w:bCs/>
        </w:rPr>
      </w:pPr>
      <w:r>
        <w:rPr>
          <w:b/>
          <w:bCs/>
        </w:rPr>
        <w:t>It is important to plant a garden that flowers continuously so they may always have food</w:t>
      </w:r>
    </w:p>
    <w:p w14:paraId="5ED3B759" w14:textId="7540D122" w:rsidR="00ED43E9" w:rsidRDefault="00ED43E9">
      <w:pPr>
        <w:rPr>
          <w:b/>
          <w:bCs/>
        </w:rPr>
      </w:pPr>
      <w:proofErr w:type="spellStart"/>
      <w:r>
        <w:rPr>
          <w:b/>
          <w:bCs/>
        </w:rPr>
        <w:t>Unmowed</w:t>
      </w:r>
      <w:proofErr w:type="spellEnd"/>
      <w:r>
        <w:rPr>
          <w:b/>
          <w:bCs/>
        </w:rPr>
        <w:t xml:space="preserve"> lawns are a vital early season resource for bees as they allow for </w:t>
      </w:r>
      <w:proofErr w:type="spellStart"/>
      <w:r>
        <w:rPr>
          <w:b/>
          <w:bCs/>
        </w:rPr>
        <w:t>dasies</w:t>
      </w:r>
      <w:proofErr w:type="spellEnd"/>
      <w:r>
        <w:rPr>
          <w:b/>
          <w:bCs/>
        </w:rPr>
        <w:t xml:space="preserve">, clover, trefoil, and </w:t>
      </w:r>
      <w:proofErr w:type="spellStart"/>
      <w:r>
        <w:rPr>
          <w:b/>
          <w:bCs/>
        </w:rPr>
        <w:t>dandilions</w:t>
      </w:r>
      <w:proofErr w:type="spellEnd"/>
      <w:r>
        <w:rPr>
          <w:b/>
          <w:bCs/>
        </w:rPr>
        <w:t xml:space="preserve"> to grow. </w:t>
      </w:r>
    </w:p>
    <w:p w14:paraId="52A3FE96" w14:textId="0FDD314D" w:rsidR="00ED43E9" w:rsidRDefault="00ED43E9">
      <w:pPr>
        <w:rPr>
          <w:b/>
          <w:bCs/>
        </w:rPr>
      </w:pPr>
      <w:r>
        <w:rPr>
          <w:b/>
          <w:bCs/>
        </w:rPr>
        <w:lastRenderedPageBreak/>
        <w:t xml:space="preserve">Bees eye process color differently. They see blue, violet, purple, and white the best and will naturally choose flowers or plants these colors. </w:t>
      </w:r>
    </w:p>
    <w:p w14:paraId="33B9232D" w14:textId="608744C5" w:rsidR="00ED43E9" w:rsidRDefault="00ED43E9">
      <w:pPr>
        <w:rPr>
          <w:b/>
          <w:bCs/>
        </w:rPr>
      </w:pPr>
    </w:p>
    <w:p w14:paraId="40662816" w14:textId="7203C0C5" w:rsidR="00ED43E9" w:rsidRDefault="00ED43E9">
      <w:pPr>
        <w:rPr>
          <w:b/>
          <w:bCs/>
        </w:rPr>
      </w:pPr>
      <w:r>
        <w:rPr>
          <w:b/>
          <w:bCs/>
        </w:rPr>
        <w:t xml:space="preserve">Honeybees practice flower </w:t>
      </w:r>
      <w:proofErr w:type="spellStart"/>
      <w:r>
        <w:rPr>
          <w:b/>
          <w:bCs/>
        </w:rPr>
        <w:t>fedility</w:t>
      </w:r>
      <w:proofErr w:type="spellEnd"/>
      <w:r>
        <w:rPr>
          <w:b/>
          <w:bCs/>
        </w:rPr>
        <w:t xml:space="preserve">, which means they will only visit lowers of the same type on each trip. This is why is possible you should plant large clumps of the same flower to make their work easier. </w:t>
      </w:r>
    </w:p>
    <w:p w14:paraId="150745D9" w14:textId="530F481C" w:rsidR="00ED43E9" w:rsidRDefault="00ED43E9">
      <w:pPr>
        <w:rPr>
          <w:b/>
          <w:bCs/>
        </w:rPr>
      </w:pPr>
    </w:p>
    <w:p w14:paraId="0C4E2F72" w14:textId="57B0A52E" w:rsidR="00ED43E9" w:rsidRDefault="00ED43E9">
      <w:pPr>
        <w:rPr>
          <w:b/>
          <w:bCs/>
        </w:rPr>
      </w:pPr>
      <w:r>
        <w:rPr>
          <w:b/>
          <w:bCs/>
        </w:rPr>
        <w:t xml:space="preserve">Choose simple flowers with uncomplex structures and organic materials so they are best able to consume the </w:t>
      </w:r>
      <w:proofErr w:type="spellStart"/>
      <w:r>
        <w:rPr>
          <w:b/>
          <w:bCs/>
        </w:rPr>
        <w:t>necter</w:t>
      </w:r>
      <w:proofErr w:type="spellEnd"/>
      <w:r>
        <w:rPr>
          <w:b/>
          <w:bCs/>
        </w:rPr>
        <w:t xml:space="preserve"> and pollen of each plant.</w:t>
      </w:r>
    </w:p>
    <w:p w14:paraId="2EBDC73B" w14:textId="29825226" w:rsidR="00ED43E9" w:rsidRPr="00CB36A7" w:rsidRDefault="0071397B">
      <w:pPr>
        <w:rPr>
          <w:b/>
          <w:bCs/>
        </w:rPr>
      </w:pPr>
      <w:r>
        <w:rPr>
          <w:b/>
          <w:bCs/>
        </w:rPr>
        <w:t xml:space="preserve">We often think of bees as feeding off of flowers, but they are natural tree </w:t>
      </w:r>
      <w:proofErr w:type="spellStart"/>
      <w:r>
        <w:rPr>
          <w:b/>
          <w:bCs/>
        </w:rPr>
        <w:t>dewelers</w:t>
      </w:r>
      <w:proofErr w:type="spellEnd"/>
      <w:r>
        <w:rPr>
          <w:b/>
          <w:bCs/>
        </w:rPr>
        <w:t xml:space="preserve">. As such a single tree or bush will yield much more pollen or nectar than a </w:t>
      </w:r>
      <w:proofErr w:type="spellStart"/>
      <w:r>
        <w:rPr>
          <w:b/>
          <w:bCs/>
        </w:rPr>
        <w:t>sprawleing</w:t>
      </w:r>
      <w:proofErr w:type="spellEnd"/>
      <w:r>
        <w:rPr>
          <w:b/>
          <w:bCs/>
        </w:rPr>
        <w:t xml:space="preserve"> field of wild flowers and take much less space and maintenance. So if possible, planting these hardy types will allow bees to harvest much more while working much less. </w:t>
      </w:r>
      <w:bookmarkStart w:id="0" w:name="_GoBack"/>
      <w:bookmarkEnd w:id="0"/>
    </w:p>
    <w:sectPr w:rsidR="00ED43E9" w:rsidRPr="00CB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3D"/>
    <w:rsid w:val="002F2223"/>
    <w:rsid w:val="003A0B86"/>
    <w:rsid w:val="006A425B"/>
    <w:rsid w:val="0071397B"/>
    <w:rsid w:val="007578B1"/>
    <w:rsid w:val="00903AF6"/>
    <w:rsid w:val="0090497C"/>
    <w:rsid w:val="009973E5"/>
    <w:rsid w:val="009F2DF4"/>
    <w:rsid w:val="00B33BDF"/>
    <w:rsid w:val="00CB36A7"/>
    <w:rsid w:val="00D56959"/>
    <w:rsid w:val="00D72995"/>
    <w:rsid w:val="00ED43E9"/>
    <w:rsid w:val="00EF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6B7F"/>
  <w15:chartTrackingRefBased/>
  <w15:docId w15:val="{10FD9808-0650-4D49-9E07-EF86D53D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4534</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KELLY SMITH</dc:creator>
  <cp:keywords/>
  <dc:description/>
  <cp:lastModifiedBy>LAURA KELLY SMITH</cp:lastModifiedBy>
  <cp:revision>2</cp:revision>
  <dcterms:created xsi:type="dcterms:W3CDTF">2020-07-19T20:53:00Z</dcterms:created>
  <dcterms:modified xsi:type="dcterms:W3CDTF">2020-08-29T06:56:00Z</dcterms:modified>
</cp:coreProperties>
</file>