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26412216"/>
        <w:docPartObj>
          <w:docPartGallery w:val="Cover Pages"/>
          <w:docPartUnique/>
        </w:docPartObj>
      </w:sdtPr>
      <w:sdtEndPr/>
      <w:sdtContent>
        <w:p w14:paraId="066BBA02" w14:textId="77777777" w:rsidR="00F857EE" w:rsidRDefault="00F857EE">
          <w:r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0E97B3A" wp14:editId="682909A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F4F6DD" w14:textId="77777777" w:rsidR="00F857EE" w:rsidRDefault="00F857E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0E97B3A" id="Rect_x00e1_ngulo_x0020_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45F4F6DD" w14:textId="77777777" w:rsidR="00F857EE" w:rsidRDefault="00F857E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64449B" wp14:editId="66A8A83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267335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FA7F1B" w14:textId="77777777" w:rsidR="00F857EE" w:rsidRDefault="002306F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857EE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964449B" id="Rect_x00e1_ngulo_x0020_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" fillcolor="#44546a [3215]" stroked="f" strokeweight="1pt">
                    <v:textbox inset="14.4pt,14.4pt,14.4pt,28.8pt">
                      <w:txbxContent>
                        <w:p w14:paraId="20FA7F1B" w14:textId="77777777" w:rsidR="00F857EE" w:rsidRDefault="00F857E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4AA291" wp14:editId="1D4B8B4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3324860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267335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574F42C" id="Rect_x00e1_ngulo_x0020_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62B5E09" wp14:editId="78C37C6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7378065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A73399E" id="Rect_x00e1_ngulo_x0020_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883C14" wp14:editId="4B75C22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3742690</wp:posOffset>
                        </wp:positionV>
                      </mc:Fallback>
                    </mc:AlternateContent>
                    <wp:extent cx="2720340" cy="655955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20340" cy="6559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53F366F" w14:textId="77777777" w:rsidR="00F857EE" w:rsidRPr="00F857EE" w:rsidRDefault="00F857EE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Laser Library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7E883C14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uadro_x0020_de_x0020_texto_x0020_470" o:spid="_x0000_s1028" type="#_x0000_t202" style="position:absolute;margin-left:0;margin-top:0;width:214.2pt;height:51.65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53F366F" w14:textId="77777777" w:rsidR="00F857EE" w:rsidRPr="00F857EE" w:rsidRDefault="00F857EE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Laser Library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DCB9EB6" w14:textId="77777777" w:rsidR="00F857EE" w:rsidRDefault="00F857EE">
          <w:r>
            <w:br w:type="page"/>
          </w:r>
        </w:p>
      </w:sdtContent>
    </w:sdt>
    <w:p w14:paraId="3794B0F7" w14:textId="77777777" w:rsidR="00EA12AF" w:rsidRPr="007A7D2C" w:rsidRDefault="007A7D2C" w:rsidP="00A03572">
      <w:pPr>
        <w:jc w:val="both"/>
      </w:pPr>
      <w:r w:rsidRPr="007A7D2C">
        <w:rPr>
          <w:b/>
        </w:rPr>
        <w:lastRenderedPageBreak/>
        <w:t xml:space="preserve">Laser Library </w:t>
      </w:r>
      <w:r>
        <w:t>es la interfaz de programación en C++ para el uso cómodo de</w:t>
      </w:r>
      <w:r w:rsidR="001F2381">
        <w:t xml:space="preserve">l láser </w:t>
      </w:r>
      <w:r w:rsidR="00A03572">
        <w:t>Hokuyo-URG-04LX con la librería de gráficos OpenGL.</w:t>
      </w:r>
    </w:p>
    <w:p w14:paraId="5E55CF84" w14:textId="77777777" w:rsidR="00F857EE" w:rsidRDefault="00F857EE" w:rsidP="00A03572">
      <w:pPr>
        <w:jc w:val="both"/>
      </w:pPr>
    </w:p>
    <w:p w14:paraId="1D06E85A" w14:textId="77777777" w:rsidR="006D203B" w:rsidRDefault="006D203B" w:rsidP="00A03572">
      <w:pPr>
        <w:jc w:val="both"/>
      </w:pPr>
      <w:r>
        <w:t xml:space="preserve">Para implementar las funciones interesantes para el desarrollo de las diferentes aplicaciones de los equipos se ha optado por desarrollar la clase </w:t>
      </w:r>
      <w:r w:rsidRPr="007A7D2C">
        <w:rPr>
          <w:i/>
        </w:rPr>
        <w:t>LaserManager</w:t>
      </w:r>
      <w:r>
        <w:t xml:space="preserve"> que tiene las siguientes funcionalidades:</w:t>
      </w:r>
    </w:p>
    <w:p w14:paraId="2D0C7FAA" w14:textId="77777777" w:rsidR="006D203B" w:rsidRDefault="006D203B" w:rsidP="00A03572">
      <w:pPr>
        <w:pStyle w:val="Prrafodelista"/>
        <w:numPr>
          <w:ilvl w:val="0"/>
          <w:numId w:val="1"/>
        </w:numPr>
        <w:jc w:val="both"/>
      </w:pPr>
      <w:r>
        <w:t>Iniciar la conexión con el puerto serie y delimitar el espacio de lectura del laser entre los 90 grados y los -90 grados.</w:t>
      </w:r>
    </w:p>
    <w:p w14:paraId="538A74B9" w14:textId="77777777" w:rsidR="006D203B" w:rsidRDefault="006D203B" w:rsidP="00A03572">
      <w:pPr>
        <w:pStyle w:val="Prrafodelista"/>
        <w:numPr>
          <w:ilvl w:val="0"/>
          <w:numId w:val="1"/>
        </w:numPr>
        <w:jc w:val="both"/>
      </w:pPr>
      <w:r>
        <w:t>Establecer los vértices que delimitan el espacio de trabajo interesante.</w:t>
      </w:r>
    </w:p>
    <w:p w14:paraId="01ACC07E" w14:textId="77777777" w:rsidR="006D203B" w:rsidRDefault="006D203B" w:rsidP="00A03572">
      <w:pPr>
        <w:pStyle w:val="Prrafodelista"/>
        <w:numPr>
          <w:ilvl w:val="0"/>
          <w:numId w:val="1"/>
        </w:numPr>
        <w:jc w:val="both"/>
      </w:pPr>
      <w:r>
        <w:t>Devolver el punto de interés dentro del espacio de trabajo.</w:t>
      </w:r>
    </w:p>
    <w:p w14:paraId="5B6148BC" w14:textId="77777777" w:rsidR="006D203B" w:rsidRDefault="006D203B" w:rsidP="00A03572">
      <w:pPr>
        <w:jc w:val="both"/>
      </w:pPr>
    </w:p>
    <w:p w14:paraId="3E303F86" w14:textId="77777777" w:rsidR="006D203B" w:rsidRDefault="006D203B" w:rsidP="00A03572">
      <w:pPr>
        <w:jc w:val="both"/>
      </w:pPr>
      <w:r>
        <w:t>Para implementar las funcionalidades descritas arriba se desarrollan los siguientes métodos estático:</w:t>
      </w:r>
    </w:p>
    <w:p w14:paraId="5C01BF62" w14:textId="2B9B3034" w:rsidR="006D203B" w:rsidRDefault="002306F1" w:rsidP="00A03572">
      <w:pPr>
        <w:pStyle w:val="Prrafodelista"/>
        <w:numPr>
          <w:ilvl w:val="0"/>
          <w:numId w:val="2"/>
        </w:numPr>
        <w:jc w:val="both"/>
      </w:pPr>
      <w:r>
        <w:rPr>
          <w:i/>
        </w:rPr>
        <w:t xml:space="preserve">Bool </w:t>
      </w:r>
      <w:r w:rsidR="006D203B" w:rsidRPr="006D203B">
        <w:rPr>
          <w:i/>
        </w:rPr>
        <w:t>Open(void)</w:t>
      </w:r>
      <w:r w:rsidR="006D203B">
        <w:t>: que abre la conexión con el driver Ugr del dispositivo. Establece el ángulo de trabajo entre -90 y 90 grados e inicia la medición de distancias.</w:t>
      </w:r>
      <w:r>
        <w:t xml:space="preserve"> Si la conexión no se puede abrir entonces se devuelve </w:t>
      </w:r>
      <w:r>
        <w:rPr>
          <w:i/>
        </w:rPr>
        <w:t>false</w:t>
      </w:r>
      <w:r>
        <w:t xml:space="preserve"> y queda a criterio del programador lo que hacer en caso de que no se establezca la conexión.</w:t>
      </w:r>
      <w:bookmarkStart w:id="0" w:name="_GoBack"/>
      <w:bookmarkEnd w:id="0"/>
    </w:p>
    <w:p w14:paraId="4A180C49" w14:textId="50799009" w:rsidR="006D203B" w:rsidRPr="00371FAA" w:rsidRDefault="006D203B" w:rsidP="00A03572">
      <w:pPr>
        <w:pStyle w:val="Prrafodelista"/>
        <w:numPr>
          <w:ilvl w:val="0"/>
          <w:numId w:val="2"/>
        </w:numPr>
        <w:jc w:val="both"/>
        <w:rPr>
          <w:i/>
        </w:rPr>
      </w:pPr>
      <w:r w:rsidRPr="006D203B">
        <w:rPr>
          <w:i/>
        </w:rPr>
        <w:t>setWorkSpaceVertex</w:t>
      </w:r>
      <w:r w:rsidR="00371FAA" w:rsidRPr="00371FAA">
        <w:rPr>
          <w:rFonts w:ascii="Calibri" w:hAnsi="Calibri" w:cs="Menlo"/>
          <w:i/>
          <w:color w:val="000000"/>
          <w:sz w:val="22"/>
          <w:szCs w:val="22"/>
        </w:rPr>
        <w:t>(</w:t>
      </w:r>
      <w:r w:rsidR="00371FAA" w:rsidRPr="00371FAA">
        <w:rPr>
          <w:rFonts w:ascii="Calibri" w:hAnsi="Calibri" w:cs="Menlo"/>
          <w:i/>
          <w:color w:val="AA0D91"/>
          <w:sz w:val="22"/>
          <w:szCs w:val="22"/>
        </w:rPr>
        <w:t>int</w:t>
      </w:r>
      <w:r w:rsidR="00371FAA" w:rsidRPr="00371FAA">
        <w:rPr>
          <w:rFonts w:ascii="Calibri" w:hAnsi="Calibri" w:cs="Menlo"/>
          <w:i/>
          <w:color w:val="000000"/>
          <w:sz w:val="22"/>
          <w:szCs w:val="22"/>
        </w:rPr>
        <w:t xml:space="preserve"> right, </w:t>
      </w:r>
      <w:r w:rsidR="002306F1">
        <w:rPr>
          <w:rFonts w:ascii="Calibri" w:hAnsi="Calibri" w:cs="Menlo"/>
          <w:i/>
          <w:color w:val="000000"/>
          <w:sz w:val="22"/>
          <w:szCs w:val="22"/>
        </w:rPr>
        <w:t xml:space="preserve">int top, </w:t>
      </w:r>
      <w:r w:rsidR="00371FAA" w:rsidRPr="00371FAA">
        <w:rPr>
          <w:rFonts w:ascii="Calibri" w:hAnsi="Calibri" w:cs="Menlo"/>
          <w:i/>
          <w:color w:val="AA0D91"/>
          <w:sz w:val="22"/>
          <w:szCs w:val="22"/>
        </w:rPr>
        <w:t>int</w:t>
      </w:r>
      <w:r w:rsidR="00371FAA" w:rsidRPr="00371FAA">
        <w:rPr>
          <w:rFonts w:ascii="Calibri" w:hAnsi="Calibri" w:cs="Menlo"/>
          <w:i/>
          <w:color w:val="000000"/>
          <w:sz w:val="22"/>
          <w:szCs w:val="22"/>
        </w:rPr>
        <w:t xml:space="preserve"> </w:t>
      </w:r>
      <w:r w:rsidR="002306F1">
        <w:rPr>
          <w:rFonts w:ascii="Calibri" w:hAnsi="Calibri" w:cs="Menlo"/>
          <w:i/>
          <w:color w:val="000000"/>
          <w:sz w:val="22"/>
          <w:szCs w:val="22"/>
        </w:rPr>
        <w:t>left</w:t>
      </w:r>
      <w:r w:rsidR="00371FAA" w:rsidRPr="00371FAA">
        <w:rPr>
          <w:rFonts w:ascii="Calibri" w:hAnsi="Calibri" w:cs="Menlo"/>
          <w:i/>
          <w:color w:val="000000"/>
          <w:sz w:val="22"/>
          <w:szCs w:val="22"/>
        </w:rPr>
        <w:t xml:space="preserve">, </w:t>
      </w:r>
      <w:r w:rsidR="00371FAA" w:rsidRPr="00371FAA">
        <w:rPr>
          <w:rFonts w:ascii="Calibri" w:hAnsi="Calibri" w:cs="Menlo"/>
          <w:i/>
          <w:color w:val="AA0D91"/>
          <w:sz w:val="22"/>
          <w:szCs w:val="22"/>
        </w:rPr>
        <w:t>int</w:t>
      </w:r>
      <w:r w:rsidR="002306F1">
        <w:rPr>
          <w:rFonts w:ascii="Calibri" w:hAnsi="Calibri" w:cs="Menlo"/>
          <w:i/>
          <w:color w:val="000000"/>
          <w:sz w:val="22"/>
          <w:szCs w:val="22"/>
        </w:rPr>
        <w:t xml:space="preserve"> bottom</w:t>
      </w:r>
      <w:r w:rsidR="00371FAA" w:rsidRPr="00371FAA">
        <w:rPr>
          <w:rFonts w:ascii="Calibri" w:hAnsi="Calibri" w:cs="Menlo"/>
          <w:i/>
          <w:color w:val="000000"/>
          <w:sz w:val="22"/>
          <w:szCs w:val="22"/>
        </w:rPr>
        <w:t>)</w:t>
      </w:r>
      <w:r w:rsidRPr="00371FAA">
        <w:rPr>
          <w:i/>
        </w:rPr>
        <w:t xml:space="preserve"> </w:t>
      </w:r>
      <w:r>
        <w:t xml:space="preserve">: </w:t>
      </w:r>
      <w:r w:rsidR="00371FAA">
        <w:t>establece los metros que hay de separación hasta cada uno de los vértices teniendo en cuenta la posición del laser. Cada uno de los parámetros representan las siguientes coordenadas:</w:t>
      </w:r>
    </w:p>
    <w:p w14:paraId="179C25C3" w14:textId="4C7EF2C2" w:rsidR="00371FAA" w:rsidRPr="00371FAA" w:rsidRDefault="00371FAA" w:rsidP="00A03572">
      <w:pPr>
        <w:pStyle w:val="Prrafodelista"/>
        <w:numPr>
          <w:ilvl w:val="1"/>
          <w:numId w:val="2"/>
        </w:numPr>
        <w:jc w:val="both"/>
        <w:rPr>
          <w:i/>
        </w:rPr>
      </w:pPr>
      <w:r>
        <w:rPr>
          <w:i/>
        </w:rPr>
        <w:t>RIGHT</w:t>
      </w:r>
      <w:r w:rsidRPr="00371FAA">
        <w:t>:</w:t>
      </w:r>
      <w:r>
        <w:t xml:space="preserve"> </w:t>
      </w:r>
      <w:r w:rsidR="002306F1">
        <w:t>milimetros</w:t>
      </w:r>
      <w:r>
        <w:t xml:space="preserve"> a la derecha del láser.</w:t>
      </w:r>
    </w:p>
    <w:p w14:paraId="5C616A20" w14:textId="3D33CE86" w:rsidR="00371FAA" w:rsidRPr="0078097D" w:rsidRDefault="002306F1" w:rsidP="00A03572">
      <w:pPr>
        <w:pStyle w:val="Prrafodelista"/>
        <w:numPr>
          <w:ilvl w:val="1"/>
          <w:numId w:val="2"/>
        </w:numPr>
        <w:jc w:val="both"/>
        <w:rPr>
          <w:i/>
        </w:rPr>
      </w:pPr>
      <w:r>
        <w:rPr>
          <w:i/>
        </w:rPr>
        <w:t>TOP</w:t>
      </w:r>
      <w:r w:rsidR="00371FAA" w:rsidRPr="00371FAA">
        <w:t>:</w:t>
      </w:r>
      <w:r w:rsidR="00371FAA">
        <w:t xml:space="preserve"> </w:t>
      </w:r>
      <w:r>
        <w:t>mili</w:t>
      </w:r>
      <w:r w:rsidR="00371FAA">
        <w:t xml:space="preserve">metros </w:t>
      </w:r>
      <w:r w:rsidR="0078097D">
        <w:t>hacia el frente del láser.</w:t>
      </w:r>
    </w:p>
    <w:p w14:paraId="203147FC" w14:textId="0786C08D" w:rsidR="0078097D" w:rsidRPr="002306F1" w:rsidRDefault="0078097D" w:rsidP="00A03572">
      <w:pPr>
        <w:pStyle w:val="Prrafodelista"/>
        <w:numPr>
          <w:ilvl w:val="1"/>
          <w:numId w:val="2"/>
        </w:numPr>
        <w:jc w:val="both"/>
        <w:rPr>
          <w:i/>
        </w:rPr>
      </w:pPr>
      <w:r>
        <w:rPr>
          <w:i/>
        </w:rPr>
        <w:t>LEFT</w:t>
      </w:r>
      <w:r w:rsidRPr="0078097D">
        <w:t>:</w:t>
      </w:r>
      <w:r w:rsidR="002306F1">
        <w:t xml:space="preserve"> milimetros hacia la izquierda </w:t>
      </w:r>
      <w:r>
        <w:t>del láser.</w:t>
      </w:r>
    </w:p>
    <w:p w14:paraId="0285876E" w14:textId="419E00C9" w:rsidR="002306F1" w:rsidRPr="0078097D" w:rsidRDefault="002306F1" w:rsidP="00A03572">
      <w:pPr>
        <w:pStyle w:val="Prrafodelista"/>
        <w:numPr>
          <w:ilvl w:val="1"/>
          <w:numId w:val="2"/>
        </w:numPr>
        <w:jc w:val="both"/>
        <w:rPr>
          <w:i/>
        </w:rPr>
      </w:pPr>
      <w:r>
        <w:rPr>
          <w:i/>
        </w:rPr>
        <w:t xml:space="preserve">BOTTOM: </w:t>
      </w:r>
      <w:r>
        <w:t>milímetros mínimos a los que hay que estar para dar como válido un punto.</w:t>
      </w:r>
    </w:p>
    <w:p w14:paraId="1DA359C7" w14:textId="4DDEADC3" w:rsidR="0078097D" w:rsidRPr="007A7D2C" w:rsidRDefault="0078097D" w:rsidP="00A03572">
      <w:pPr>
        <w:pStyle w:val="Prrafodelista"/>
        <w:numPr>
          <w:ilvl w:val="0"/>
          <w:numId w:val="2"/>
        </w:numPr>
        <w:jc w:val="both"/>
        <w:rPr>
          <w:i/>
        </w:rPr>
      </w:pPr>
      <w:r>
        <w:rPr>
          <w:i/>
        </w:rPr>
        <w:t>readLaser(void)</w:t>
      </w:r>
      <w:r w:rsidR="007A7D2C">
        <w:t xml:space="preserve">: devuelve un objeto del tipo </w:t>
      </w:r>
      <w:r w:rsidR="007A7D2C" w:rsidRPr="007A7D2C">
        <w:rPr>
          <w:i/>
        </w:rPr>
        <w:t>PlanePoint</w:t>
      </w:r>
      <w:r w:rsidR="007A7D2C">
        <w:t xml:space="preserve"> que contiene el </w:t>
      </w:r>
      <w:r w:rsidR="002306F1">
        <w:t xml:space="preserve">punto más cercano </w:t>
      </w:r>
      <w:r w:rsidR="007A7D2C">
        <w:t>de los leídos por el láser.</w:t>
      </w:r>
      <w:r w:rsidR="002306F1">
        <w:t xml:space="preserve">  Esta función también se encarga de gestionar la apertura y cierre de conexión cuando no se puede leer nada del láser por causas externas a la aplicación.</w:t>
      </w:r>
    </w:p>
    <w:p w14:paraId="1EB7E8DC" w14:textId="77777777" w:rsidR="007A7D2C" w:rsidRDefault="007A7D2C" w:rsidP="00A03572">
      <w:pPr>
        <w:jc w:val="both"/>
        <w:rPr>
          <w:i/>
        </w:rPr>
      </w:pPr>
    </w:p>
    <w:p w14:paraId="106CF0EE" w14:textId="77777777" w:rsidR="007A7D2C" w:rsidRDefault="007A7D2C" w:rsidP="00A03572">
      <w:pPr>
        <w:jc w:val="both"/>
      </w:pPr>
      <w:r>
        <w:t>La intención de esta clase es que se llame a todas las funciones en el siguiente orden:</w:t>
      </w:r>
    </w:p>
    <w:p w14:paraId="3E6385FF" w14:textId="77777777" w:rsidR="007A7D2C" w:rsidRDefault="007A7D2C" w:rsidP="00A03572">
      <w:pPr>
        <w:jc w:val="both"/>
      </w:pPr>
    </w:p>
    <w:p w14:paraId="0B184F92" w14:textId="77777777" w:rsidR="007A7D2C" w:rsidRDefault="007A7D2C" w:rsidP="00A03572">
      <w:pPr>
        <w:jc w:val="both"/>
      </w:pPr>
      <w:r>
        <w:t xml:space="preserve">Durante la fase de inicialización en el </w:t>
      </w:r>
      <w:r>
        <w:rPr>
          <w:i/>
        </w:rPr>
        <w:t>main</w:t>
      </w:r>
      <w:r>
        <w:t>:</w:t>
      </w:r>
    </w:p>
    <w:p w14:paraId="3EB155E7" w14:textId="77777777" w:rsidR="007A7D2C" w:rsidRPr="007A7D2C" w:rsidRDefault="007A7D2C" w:rsidP="00A03572">
      <w:pPr>
        <w:pStyle w:val="Prrafodelista"/>
        <w:numPr>
          <w:ilvl w:val="0"/>
          <w:numId w:val="3"/>
        </w:numPr>
        <w:jc w:val="both"/>
        <w:rPr>
          <w:i/>
        </w:rPr>
      </w:pPr>
      <w:r w:rsidRPr="007A7D2C">
        <w:rPr>
          <w:i/>
        </w:rPr>
        <w:t>Open</w:t>
      </w:r>
    </w:p>
    <w:p w14:paraId="34394BCC" w14:textId="77777777" w:rsidR="007A7D2C" w:rsidRPr="007A7D2C" w:rsidRDefault="007A7D2C" w:rsidP="00A03572">
      <w:pPr>
        <w:pStyle w:val="Prrafodelista"/>
        <w:numPr>
          <w:ilvl w:val="0"/>
          <w:numId w:val="3"/>
        </w:numPr>
        <w:jc w:val="both"/>
      </w:pPr>
      <w:r>
        <w:rPr>
          <w:i/>
        </w:rPr>
        <w:t>setWorkSpaceVertex</w:t>
      </w:r>
    </w:p>
    <w:p w14:paraId="151D9286" w14:textId="72BCFCC2" w:rsidR="007A7D2C" w:rsidRDefault="007A7D2C" w:rsidP="00A03572">
      <w:pPr>
        <w:jc w:val="both"/>
      </w:pPr>
      <w:r>
        <w:t>Dentro del bucle de atención de eventos</w:t>
      </w:r>
      <w:r w:rsidR="002306F1">
        <w:t xml:space="preserve"> o del gestor del temporizador a criterio del programador</w:t>
      </w:r>
      <w:r>
        <w:t>:</w:t>
      </w:r>
    </w:p>
    <w:p w14:paraId="2A8AE81C" w14:textId="77777777" w:rsidR="007A7D2C" w:rsidRDefault="007A7D2C" w:rsidP="00A03572">
      <w:pPr>
        <w:pStyle w:val="Prrafodelista"/>
        <w:numPr>
          <w:ilvl w:val="0"/>
          <w:numId w:val="4"/>
        </w:numPr>
        <w:jc w:val="both"/>
      </w:pPr>
      <w:r>
        <w:rPr>
          <w:i/>
        </w:rPr>
        <w:t>readLaser</w:t>
      </w:r>
    </w:p>
    <w:p w14:paraId="2DF75450" w14:textId="77777777" w:rsidR="007A7D2C" w:rsidRDefault="007A7D2C" w:rsidP="00A03572">
      <w:pPr>
        <w:jc w:val="both"/>
      </w:pPr>
    </w:p>
    <w:p w14:paraId="046A4840" w14:textId="77777777" w:rsidR="007A7D2C" w:rsidRDefault="007A7D2C" w:rsidP="00A03572">
      <w:pPr>
        <w:jc w:val="both"/>
      </w:pPr>
      <w:r>
        <w:t>Tenemos de ejemplo el siguiente código:</w:t>
      </w:r>
    </w:p>
    <w:p w14:paraId="7C6261CA" w14:textId="77777777" w:rsidR="007A7D2C" w:rsidRDefault="007A7D2C" w:rsidP="00A03572">
      <w:pPr>
        <w:jc w:val="both"/>
      </w:pPr>
      <w:r>
        <w:rPr>
          <w:noProof/>
          <w:lang w:eastAsia="es-ES_tradnl"/>
        </w:rPr>
        <w:drawing>
          <wp:inline distT="0" distB="0" distL="0" distR="0" wp14:anchorId="7FA785D6" wp14:editId="58C671DB">
            <wp:extent cx="5396230" cy="2496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6-04-02 a las 20.22.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7878" w14:textId="77777777" w:rsidR="007A7D2C" w:rsidRPr="007A7D2C" w:rsidRDefault="007A7D2C" w:rsidP="00A03572">
      <w:pPr>
        <w:jc w:val="both"/>
      </w:pPr>
    </w:p>
    <w:sectPr w:rsidR="007A7D2C" w:rsidRPr="007A7D2C" w:rsidSect="00F857EE"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83389"/>
    <w:multiLevelType w:val="hybridMultilevel"/>
    <w:tmpl w:val="87C653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B4817"/>
    <w:multiLevelType w:val="hybridMultilevel"/>
    <w:tmpl w:val="B41AFB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D077C"/>
    <w:multiLevelType w:val="hybridMultilevel"/>
    <w:tmpl w:val="7DE2A7D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116A0B"/>
    <w:multiLevelType w:val="hybridMultilevel"/>
    <w:tmpl w:val="F3C805E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7EE"/>
    <w:rsid w:val="001F2381"/>
    <w:rsid w:val="002306F1"/>
    <w:rsid w:val="00371FAA"/>
    <w:rsid w:val="006816FF"/>
    <w:rsid w:val="006D203B"/>
    <w:rsid w:val="0078097D"/>
    <w:rsid w:val="007A7D2C"/>
    <w:rsid w:val="00827AF4"/>
    <w:rsid w:val="00A03572"/>
    <w:rsid w:val="00F8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7EA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857EE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857EE"/>
    <w:rPr>
      <w:rFonts w:eastAsiaTheme="minorEastAsia"/>
      <w:sz w:val="22"/>
      <w:szCs w:val="22"/>
      <w:lang w:val="en-US" w:eastAsia="zh-CN"/>
    </w:rPr>
  </w:style>
  <w:style w:type="paragraph" w:styleId="Prrafodelista">
    <w:name w:val="List Paragraph"/>
    <w:basedOn w:val="Normal"/>
    <w:uiPriority w:val="34"/>
    <w:qFormat/>
    <w:rsid w:val="006D2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317</Words>
  <Characters>1747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Laser Library</dc:title>
  <dc:subject/>
  <dc:creator>laura.del103@alu.ulpgc.es</dc:creator>
  <cp:keywords/>
  <dc:description/>
  <cp:lastModifiedBy>laura.del103@alu.ulpgc.es</cp:lastModifiedBy>
  <cp:revision>2</cp:revision>
  <dcterms:created xsi:type="dcterms:W3CDTF">2016-04-02T18:36:00Z</dcterms:created>
  <dcterms:modified xsi:type="dcterms:W3CDTF">2016-06-06T17:09:00Z</dcterms:modified>
</cp:coreProperties>
</file>