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Microsoft YaHei" w:hAnsi="Microsoft YaHei" w:eastAsia="Microsoft YaHei"/>
          <w:b/>
          <w:color w:val="1E1E1E"/>
          <w:sz w:val="40"/>
        </w:rPr>
        <w:t>个人网站产品需求文档 3.0</w:t>
      </w:r>
    </w:p>
    <w:p>
      <w:pPr>
        <w:spacing w:after="200" w:line="283" w:lineRule="auto"/>
        <w:jc w:val="center"/>
      </w:pPr>
      <w:r>
        <w:rPr>
          <w:rFonts w:ascii="Microsoft YaHei" w:hAnsi="Microsoft YaHei" w:eastAsia="Microsoft YaHei"/>
          <w:b w:val="0"/>
          <w:color w:val="5C5C5C"/>
          <w:sz w:val="21"/>
        </w:rPr>
        <w:t>面向电商运营平台方与品牌方岗位投递的个人作品型网站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58"/>
        <w:gridCol w:w="4958"/>
      </w:tblGrid>
      <w:tr>
        <w:tc>
          <w:tcPr>
            <w:tcW w:type="dxa" w:w="1814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087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产品名称</w:t>
            </w:r>
          </w:p>
        </w:tc>
        <w:tc>
          <w:tcPr>
            <w:tcW w:type="dxa" w:w="708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刘红锁 Laura 个人网站</w:t>
            </w:r>
          </w:p>
        </w:tc>
      </w:tr>
      <w:tr>
        <w:tc>
          <w:tcPr>
            <w:tcW w:type="dxa" w:w="1814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当前版本</w:t>
            </w:r>
          </w:p>
        </w:tc>
        <w:tc>
          <w:tcPr>
            <w:tcW w:type="dxa" w:w="7087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3.0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目标场景</w:t>
            </w:r>
          </w:p>
        </w:tc>
        <w:tc>
          <w:tcPr>
            <w:tcW w:type="dxa" w:w="708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电商运营、商品运营、平台运营、品牌运营相关岗位投递</w:t>
            </w:r>
          </w:p>
        </w:tc>
      </w:tr>
      <w:tr>
        <w:tc>
          <w:tcPr>
            <w:tcW w:type="dxa" w:w="1814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核心定位</w:t>
            </w:r>
          </w:p>
        </w:tc>
        <w:tc>
          <w:tcPr>
            <w:tcW w:type="dxa" w:w="7087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在商品、数据与用户之间，寻找更稳健的运营增长路径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文档用途</w:t>
            </w:r>
          </w:p>
        </w:tc>
        <w:tc>
          <w:tcPr>
            <w:tcW w:type="dxa" w:w="708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梳理网站目标、结构、核心功能、内容策略与后续迭代方向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b/>
          <w:color w:val="1E1E1E"/>
          <w:sz w:val="30"/>
        </w:rPr>
        <w:t>一 项目背景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E1E1E"/>
          <w:sz w:val="21"/>
        </w:rPr>
        <w:t>3.0 版本的个人网站从通用型个人展示，调整为更服务于求职投递的作品型网站。网站重点面向电商运营平台方与品牌方相关岗位，核心任务是让招聘方在较短时间内理解候选人的运营实践、数据意识、商业判断和 AI 工具应用能力。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E1E1E"/>
          <w:sz w:val="21"/>
        </w:rPr>
        <w:t>与 1.0 版本相比，3.0 不再只承担简历展示功能，而是补充首页岗位匹配入口、留言板转化入口、东方优选电商运营经历、项目正式发布链接与更清晰的模块化表达。整体目标是将“我做过什么”升级为“这些经历如何对应目标岗位能力”。</w:t>
      </w: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b/>
          <w:color w:val="1E1E1E"/>
          <w:sz w:val="30"/>
        </w:rPr>
        <w:t>二 版本演进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1134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041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阶段目标</w:t>
            </w:r>
          </w:p>
        </w:tc>
        <w:tc>
          <w:tcPr>
            <w:tcW w:type="dxa" w:w="5783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主要变化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1.0</w:t>
            </w:r>
          </w:p>
        </w:tc>
        <w:tc>
          <w:tcPr>
            <w:tcW w:type="dxa" w:w="204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基础个人网站</w:t>
            </w:r>
          </w:p>
        </w:tc>
        <w:tc>
          <w:tcPr>
            <w:tcW w:type="dxa" w:w="578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完成首页、关于我、教育经历、工作经历、项目经历等基础展示；尚未包含首页岗位匹配与留言板。</w:t>
            </w:r>
          </w:p>
        </w:tc>
      </w:tr>
      <w:tr>
        <w:tc>
          <w:tcPr>
            <w:tcW w:type="dxa" w:w="1134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2.0</w:t>
            </w:r>
          </w:p>
        </w:tc>
        <w:tc>
          <w:tcPr>
            <w:tcW w:type="dxa" w:w="2041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求职投递增强</w:t>
            </w:r>
          </w:p>
        </w:tc>
        <w:tc>
          <w:tcPr>
            <w:tcW w:type="dxa" w:w="5783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增加 AI 岗位匹配、站点内容重构、项目经历展示优化，开始将网站作为求职作品集使用。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3.0</w:t>
            </w:r>
          </w:p>
        </w:tc>
        <w:tc>
          <w:tcPr>
            <w:tcW w:type="dxa" w:w="204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电商运营定位强化</w:t>
            </w:r>
          </w:p>
        </w:tc>
        <w:tc>
          <w:tcPr>
            <w:tcW w:type="dxa" w:w="578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围绕电商运营岗位重写首页与关于我，新增东方优选经历页，工作经历采用卡片与弹窗，项目链接更新为正式发布入口。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b/>
          <w:color w:val="1E1E1E"/>
          <w:sz w:val="30"/>
        </w:rPr>
        <w:t>三 用户与使用场景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1701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</w:t>
            </w:r>
          </w:p>
        </w:tc>
        <w:tc>
          <w:tcPr>
            <w:tcW w:type="dxa" w:w="2835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核心需求</w:t>
            </w:r>
          </w:p>
        </w:tc>
        <w:tc>
          <w:tcPr>
            <w:tcW w:type="dxa" w:w="4422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对应功能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招聘方 HR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快速判断候选人是否匹配岗位</w:t>
            </w:r>
          </w:p>
        </w:tc>
        <w:tc>
          <w:tcPr>
            <w:tcW w:type="dxa" w:w="442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首页定位、AI 岗位匹配器、简历下载、联系方式</w:t>
            </w:r>
          </w:p>
        </w:tc>
      </w:tr>
      <w:tr>
        <w:tc>
          <w:tcPr>
            <w:tcW w:type="dxa" w:w="1701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业务面试官</w:t>
            </w:r>
          </w:p>
        </w:tc>
        <w:tc>
          <w:tcPr>
            <w:tcW w:type="dxa" w:w="2835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查看真实经历与可迁移能力</w:t>
            </w:r>
          </w:p>
        </w:tc>
        <w:tc>
          <w:tcPr>
            <w:tcW w:type="dxa" w:w="4422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工作经历、项目经历、弹窗详情、量化成果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候选人本人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统一管理投递展示材料</w:t>
            </w:r>
          </w:p>
        </w:tc>
        <w:tc>
          <w:tcPr>
            <w:tcW w:type="dxa" w:w="442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模块化内容、项目链接、留言板、线上作品入口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b/>
          <w:color w:val="1E1E1E"/>
          <w:sz w:val="30"/>
        </w:rPr>
        <w:t>四 产品目标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建立清晰的电商运营求职定位，突出商品、数据、用户与流程意识。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把经历从简历式堆叠转为模块化证据，提升招聘方浏览效率。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通过 AI 岗位匹配器与留言板形成从访问、判断到联系的闭环。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用项目经历补充运营之外的商业分析、AI 应用和结构化表达能力。</w:t>
      </w: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b/>
          <w:color w:val="1E1E1E"/>
          <w:sz w:val="30"/>
        </w:rPr>
        <w:t>五 信息架构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1247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082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572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124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首页</w:t>
            </w:r>
          </w:p>
        </w:tc>
        <w:tc>
          <w:tcPr>
            <w:tcW w:type="dxa" w:w="408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建立第一印象，提供定位、简历下载、岗位匹配入口</w:t>
            </w:r>
          </w:p>
        </w:tc>
        <w:tc>
          <w:tcPr>
            <w:tcW w:type="dxa" w:w="357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访问后 5 秒内理解候选人方向</w:t>
            </w:r>
          </w:p>
        </w:tc>
      </w:tr>
      <w:tr>
        <w:tc>
          <w:tcPr>
            <w:tcW w:type="dxa" w:w="1247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关于我</w:t>
            </w:r>
          </w:p>
        </w:tc>
        <w:tc>
          <w:tcPr>
            <w:tcW w:type="dxa" w:w="4082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围绕商品运营、经营数据、用户转化重写个人介绍</w:t>
            </w:r>
          </w:p>
        </w:tc>
        <w:tc>
          <w:tcPr>
            <w:tcW w:type="dxa" w:w="3572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让个人定位贴合电商运营岗位</w:t>
            </w:r>
          </w:p>
        </w:tc>
      </w:tr>
      <w:tr>
        <w:tc>
          <w:tcPr>
            <w:tcW w:type="dxa" w:w="124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教育经历</w:t>
            </w:r>
          </w:p>
        </w:tc>
        <w:tc>
          <w:tcPr>
            <w:tcW w:type="dxa" w:w="408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展示本科、支教、硕士经历与荣誉</w:t>
            </w:r>
          </w:p>
        </w:tc>
        <w:tc>
          <w:tcPr>
            <w:tcW w:type="dxa" w:w="357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补充学习能力、责任感和长期投入</w:t>
            </w:r>
          </w:p>
        </w:tc>
      </w:tr>
      <w:tr>
        <w:tc>
          <w:tcPr>
            <w:tcW w:type="dxa" w:w="1247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工作经历</w:t>
            </w:r>
          </w:p>
        </w:tc>
        <w:tc>
          <w:tcPr>
            <w:tcW w:type="dxa" w:w="4082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呈现东方优选电商运营实习与天职审计实习</w:t>
            </w:r>
          </w:p>
        </w:tc>
        <w:tc>
          <w:tcPr>
            <w:tcW w:type="dxa" w:w="3572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突出商品运营、数据分析、流程风控与财务基础</w:t>
            </w:r>
          </w:p>
        </w:tc>
      </w:tr>
      <w:tr>
        <w:tc>
          <w:tcPr>
            <w:tcW w:type="dxa" w:w="124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项目经历</w:t>
            </w:r>
          </w:p>
        </w:tc>
        <w:tc>
          <w:tcPr>
            <w:tcW w:type="dxa" w:w="408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展示个人网站、极因造物、宇树科技案例</w:t>
            </w:r>
          </w:p>
        </w:tc>
        <w:tc>
          <w:tcPr>
            <w:tcW w:type="dxa" w:w="357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补充作品能力、商业分析和正式成果</w:t>
            </w:r>
          </w:p>
        </w:tc>
      </w:tr>
      <w:tr>
        <w:tc>
          <w:tcPr>
            <w:tcW w:type="dxa" w:w="1247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更多</w:t>
            </w:r>
          </w:p>
        </w:tc>
        <w:tc>
          <w:tcPr>
            <w:tcW w:type="dxa" w:w="4082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联系方式、Github、小红书、留言板</w:t>
            </w:r>
          </w:p>
        </w:tc>
        <w:tc>
          <w:tcPr>
            <w:tcW w:type="dxa" w:w="3572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完成联系与反馈转化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b/>
          <w:color w:val="1E1E1E"/>
          <w:sz w:val="30"/>
        </w:rPr>
        <w:t>六 核心功能需求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964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6463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需求说明</w:t>
            </w:r>
          </w:p>
        </w:tc>
        <w:tc>
          <w:tcPr>
            <w:tcW w:type="dxa" w:w="1247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9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F1 首页定位</w:t>
            </w:r>
          </w:p>
        </w:tc>
        <w:tc>
          <w:tcPr>
            <w:tcW w:type="dxa" w:w="646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展示姓名、核心 slogan、简历预览与 AI 岗位匹配入口。</w:t>
            </w:r>
          </w:p>
        </w:tc>
        <w:tc>
          <w:tcPr>
            <w:tcW w:type="dxa" w:w="124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964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F2 AI 岗位匹配器</w:t>
            </w:r>
          </w:p>
        </w:tc>
        <w:tc>
          <w:tcPr>
            <w:tcW w:type="dxa" w:w="6463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输入 JD 后输出候选人与岗位匹配分析，帮助 HR 快速理解适配点。</w:t>
            </w:r>
          </w:p>
        </w:tc>
        <w:tc>
          <w:tcPr>
            <w:tcW w:type="dxa" w:w="1247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9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F3 关于我能力卡</w:t>
            </w:r>
          </w:p>
        </w:tc>
        <w:tc>
          <w:tcPr>
            <w:tcW w:type="dxa" w:w="646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将能力从“产品与效率”调整为更贴合电商运营的表达。</w:t>
            </w:r>
          </w:p>
        </w:tc>
        <w:tc>
          <w:tcPr>
            <w:tcW w:type="dxa" w:w="124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964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F4 工作经历卡片</w:t>
            </w:r>
          </w:p>
        </w:tc>
        <w:tc>
          <w:tcPr>
            <w:tcW w:type="dxa" w:w="6463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东方优选与审计经历均采用三卡结构，标题、编号、间距和视觉风格统一。</w:t>
            </w:r>
          </w:p>
        </w:tc>
        <w:tc>
          <w:tcPr>
            <w:tcW w:type="dxa" w:w="1247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9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F5 工作详情弹窗</w:t>
            </w:r>
          </w:p>
        </w:tc>
        <w:tc>
          <w:tcPr>
            <w:tcW w:type="dxa" w:w="646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点击东方优选卡片后，以短句、指标、店铺标签和职责成果模块展示详情。</w:t>
            </w:r>
          </w:p>
        </w:tc>
        <w:tc>
          <w:tcPr>
            <w:tcW w:type="dxa" w:w="124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高</w:t>
            </w:r>
          </w:p>
        </w:tc>
      </w:tr>
      <w:tr>
        <w:tc>
          <w:tcPr>
            <w:tcW w:type="dxa" w:w="964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F6 项目详情弹窗</w:t>
            </w:r>
          </w:p>
        </w:tc>
        <w:tc>
          <w:tcPr>
            <w:tcW w:type="dxa" w:w="6463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个人网站展示六大模块，宇树案例点击后跳转官方发布页，极因造物保持现有展示。</w:t>
            </w:r>
          </w:p>
        </w:tc>
        <w:tc>
          <w:tcPr>
            <w:tcW w:type="dxa" w:w="1247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中</w:t>
            </w:r>
          </w:p>
        </w:tc>
      </w:tr>
      <w:tr>
        <w:tc>
          <w:tcPr>
            <w:tcW w:type="dxa" w:w="9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F7 留言板</w:t>
            </w:r>
          </w:p>
        </w:tc>
        <w:tc>
          <w:tcPr>
            <w:tcW w:type="dxa" w:w="646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提供访客留言入口，补充联系方式之外的互动路径。</w:t>
            </w:r>
          </w:p>
        </w:tc>
        <w:tc>
          <w:tcPr>
            <w:tcW w:type="dxa" w:w="124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中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b/>
          <w:color w:val="1E1E1E"/>
          <w:sz w:val="30"/>
        </w:rPr>
        <w:t>七 3.0 内容策略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E1E1E"/>
          <w:sz w:val="24"/>
        </w:rPr>
        <w:t>首页与关于我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首页 slogan 使用“在商品、数据与用户之间，寻找更稳健的运营增长路径”。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关于我聚焦商品运营、经营数据与用户转化，弱化与当前投递方向关联较低的产品效率叙述。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能力卡片突出电商运营与增长、数据分析、AI 应用和跨团队协同。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E1E1E"/>
          <w:sz w:val="24"/>
        </w:rPr>
        <w:t>工作经历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1701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公司</w:t>
            </w:r>
          </w:p>
        </w:tc>
        <w:tc>
          <w:tcPr>
            <w:tcW w:type="dxa" w:w="2154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1701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岗位</w:t>
            </w:r>
          </w:p>
        </w:tc>
        <w:tc>
          <w:tcPr>
            <w:tcW w:type="dxa" w:w="3288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展示重点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东方优选</w:t>
            </w:r>
          </w:p>
        </w:tc>
        <w:tc>
          <w:tcPr>
            <w:tcW w:type="dxa" w:w="215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2026年7月-2026年9月</w:t>
            </w:r>
          </w:p>
        </w:tc>
        <w:tc>
          <w:tcPr>
            <w:tcW w:type="dxa" w:w="170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电商运营实习生</w:t>
            </w:r>
          </w:p>
        </w:tc>
        <w:tc>
          <w:tcPr>
            <w:tcW w:type="dxa" w:w="32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商品全链路运营、AI 提效与价格风控、库存与经营数据优化</w:t>
            </w:r>
          </w:p>
        </w:tc>
      </w:tr>
      <w:tr>
        <w:tc>
          <w:tcPr>
            <w:tcW w:type="dxa" w:w="1701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天职国际</w:t>
            </w:r>
          </w:p>
        </w:tc>
        <w:tc>
          <w:tcPr>
            <w:tcW w:type="dxa" w:w="2154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2025年12月-2026年3月</w:t>
            </w:r>
          </w:p>
        </w:tc>
        <w:tc>
          <w:tcPr>
            <w:tcW w:type="dxa" w:w="1701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审计实习生</w:t>
            </w:r>
          </w:p>
        </w:tc>
        <w:tc>
          <w:tcPr>
            <w:tcW w:type="dxa" w:w="3288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内控测试、审计底稿编制、集团合并底稿编制</w:t>
            </w:r>
          </w:p>
        </w:tc>
      </w:tr>
    </w:tbl>
    <w:p>
      <w:pPr>
        <w:spacing w:after="40"/>
      </w:pP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东方优选详情中将 6 家店铺拆成标签：天猫旗舰店、淘宝主店、天猫生鲜、天猫保健、淘宝家居日用、淘宝农场。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东方优选第二张卡片加入千牛上传助手示意图，表达自动新增素材文件夹、识别主图/详情页/后台图并分别上传的工具能力。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两段工作经历的三张卡片统一标题、编号、间距与图标风格。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E1E1E"/>
          <w:sz w:val="24"/>
        </w:rPr>
        <w:t>项目经历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个人网站项目只保留个人网站，不再展示辅助求职平台，配图转为六大模块示意。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宇树科技案例已正式发布，详情入口直接跳转中国管理案例共享中心官网发布页。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极因造物 Aegle X 保持现有内容，继续承担商业模式设计与国家级竞赛成果展示。</w:t>
      </w: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b/>
          <w:color w:val="1E1E1E"/>
          <w:sz w:val="30"/>
        </w:rPr>
        <w:t>八 关键交互流程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2041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流程</w:t>
            </w:r>
          </w:p>
        </w:tc>
        <w:tc>
          <w:tcPr>
            <w:tcW w:type="dxa" w:w="3628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用户动作</w:t>
            </w:r>
          </w:p>
        </w:tc>
        <w:tc>
          <w:tcPr>
            <w:tcW w:type="dxa" w:w="3288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产品目标</w:t>
            </w:r>
          </w:p>
        </w:tc>
      </w:tr>
      <w:tr>
        <w:tc>
          <w:tcPr>
            <w:tcW w:type="dxa" w:w="204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招聘方进入首页</w:t>
            </w:r>
          </w:p>
        </w:tc>
        <w:tc>
          <w:tcPr>
            <w:tcW w:type="dxa" w:w="36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浏览定位与 slogan，选择下载简历或输入 JD 进行匹配</w:t>
            </w:r>
          </w:p>
        </w:tc>
        <w:tc>
          <w:tcPr>
            <w:tcW w:type="dxa" w:w="32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明确候选人方向并进入下一步判断</w:t>
            </w:r>
          </w:p>
        </w:tc>
      </w:tr>
      <w:tr>
        <w:tc>
          <w:tcPr>
            <w:tcW w:type="dxa" w:w="2041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查看工作经历</w:t>
            </w:r>
          </w:p>
        </w:tc>
        <w:tc>
          <w:tcPr>
            <w:tcW w:type="dxa" w:w="3628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浏览东方优选/审计三张卡片，点击卡片查看弹窗详情</w:t>
            </w:r>
          </w:p>
        </w:tc>
        <w:tc>
          <w:tcPr>
            <w:tcW w:type="dxa" w:w="3288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用短时间获得真实任务和量化成果</w:t>
            </w:r>
          </w:p>
        </w:tc>
      </w:tr>
      <w:tr>
        <w:tc>
          <w:tcPr>
            <w:tcW w:type="dxa" w:w="204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查看项目经历</w:t>
            </w:r>
          </w:p>
        </w:tc>
        <w:tc>
          <w:tcPr>
            <w:tcW w:type="dxa" w:w="36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点击项目卡片，查看网站架构、项目成果或官方链接</w:t>
            </w:r>
          </w:p>
        </w:tc>
        <w:tc>
          <w:tcPr>
            <w:tcW w:type="dxa" w:w="32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补充候选人的结构化表达和商业分析能力</w:t>
            </w:r>
          </w:p>
        </w:tc>
      </w:tr>
      <w:tr>
        <w:tc>
          <w:tcPr>
            <w:tcW w:type="dxa" w:w="2041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产生联系意向</w:t>
            </w:r>
          </w:p>
        </w:tc>
        <w:tc>
          <w:tcPr>
            <w:tcW w:type="dxa" w:w="3628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通过联系方式复制、Github/小红书跳转或留言板提交</w:t>
            </w:r>
          </w:p>
        </w:tc>
        <w:tc>
          <w:tcPr>
            <w:tcW w:type="dxa" w:w="3288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完成访问到联系的转化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b/>
          <w:color w:val="1E1E1E"/>
          <w:sz w:val="30"/>
        </w:rPr>
        <w:t>九 非功能需求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响应式展示：桌面端优先保证一屏浏览效率，移动端避免卡片过长和文字拥挤。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视觉一致性：工作经历中的编号、小标题、卡片间距、图标样式保持一致。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内容可维护：图片、项目链接、岗位信息和经历指标应可独立替换，减少后续修改成本。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加载与可访问性：图片需设置替代文本，弹窗支持关闭按钮、遮罩关闭和 Esc 关闭。</w:t>
      </w: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b/>
          <w:color w:val="1E1E1E"/>
          <w:sz w:val="30"/>
        </w:rPr>
        <w:t>十 验收标准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1928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5443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1134"/>
            <w:shd w:fill="2434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9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首页定位</w:t>
            </w:r>
          </w:p>
        </w:tc>
        <w:tc>
          <w:tcPr>
            <w:tcW w:type="dxa" w:w="544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slogan 与关于我内容均指向电商运营相关岗位</w:t>
            </w:r>
          </w:p>
        </w:tc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通过</w:t>
            </w:r>
          </w:p>
        </w:tc>
      </w:tr>
      <w:tr>
        <w:tc>
          <w:tcPr>
            <w:tcW w:type="dxa" w:w="1928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工作经历</w:t>
            </w:r>
          </w:p>
        </w:tc>
        <w:tc>
          <w:tcPr>
            <w:tcW w:type="dxa" w:w="5443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东方优选位于审计前一页，两段经历日期和岗位格式统一</w:t>
            </w:r>
          </w:p>
        </w:tc>
        <w:tc>
          <w:tcPr>
            <w:tcW w:type="dxa" w:w="1134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通过</w:t>
            </w:r>
          </w:p>
        </w:tc>
      </w:tr>
      <w:tr>
        <w:tc>
          <w:tcPr>
            <w:tcW w:type="dxa" w:w="19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东方优选卡片</w:t>
            </w:r>
          </w:p>
        </w:tc>
        <w:tc>
          <w:tcPr>
            <w:tcW w:type="dxa" w:w="544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三张卡片有配图，标题不换行，关键词位于图片上方，点击弹窗展示短块内容</w:t>
            </w:r>
          </w:p>
        </w:tc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通过</w:t>
            </w:r>
          </w:p>
        </w:tc>
      </w:tr>
      <w:tr>
        <w:tc>
          <w:tcPr>
            <w:tcW w:type="dxa" w:w="1928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审计卡片</w:t>
            </w:r>
          </w:p>
        </w:tc>
        <w:tc>
          <w:tcPr>
            <w:tcW w:type="dxa" w:w="5443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三张卡片与东方优选在标题、编号和间距风格上保持一致</w:t>
            </w:r>
          </w:p>
        </w:tc>
        <w:tc>
          <w:tcPr>
            <w:tcW w:type="dxa" w:w="1134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通过</w:t>
            </w:r>
          </w:p>
        </w:tc>
      </w:tr>
      <w:tr>
        <w:tc>
          <w:tcPr>
            <w:tcW w:type="dxa" w:w="19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项目经历</w:t>
            </w:r>
          </w:p>
        </w:tc>
        <w:tc>
          <w:tcPr>
            <w:tcW w:type="dxa" w:w="544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个人网站项目只保留个人网站，宇树案例跳转官方发布页</w:t>
            </w:r>
          </w:p>
        </w:tc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通过</w:t>
            </w:r>
          </w:p>
        </w:tc>
      </w:tr>
      <w:tr>
        <w:tc>
          <w:tcPr>
            <w:tcW w:type="dxa" w:w="1928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转化入口</w:t>
            </w:r>
          </w:p>
        </w:tc>
        <w:tc>
          <w:tcPr>
            <w:tcW w:type="dxa" w:w="5443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保留简历预览、AI 岗位匹配器、联系方式和留言板</w:t>
            </w:r>
          </w:p>
        </w:tc>
        <w:tc>
          <w:tcPr>
            <w:tcW w:type="dxa" w:w="1134"/>
            <w:shd w:fill="F8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b/>
          <w:color w:val="1E1E1E"/>
          <w:sz w:val="30"/>
        </w:rPr>
        <w:t>十一 后续迭代建议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补充 3 张工作经历配图的最终版本，并统一命名到 work 图片目录，降低后续维护成本。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将 AI 岗位匹配器输出进一步压缩为 HR 友好的“匹配结论、证据、风险、建议提问”。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为不同岗位方向准备轻量化内容开关，例如电商运营版、平台运营版、商业分析版。</w:t>
      </w:r>
    </w:p>
    <w:p>
      <w:pPr>
        <w:pStyle w:val="ListBullet"/>
        <w:spacing w:after="80" w:line="274" w:lineRule="auto"/>
        <w:ind w:left="312"/>
      </w:pPr>
      <w:r>
        <w:rPr>
          <w:rFonts w:ascii="Microsoft YaHei" w:hAnsi="Microsoft YaHei" w:eastAsia="Microsoft YaHei"/>
          <w:color w:val="1E1E1E"/>
          <w:sz w:val="20"/>
        </w:rPr>
        <w:t>增加上线后的访问数据复盘，用点击率和留言转化判断首页与项目卡片是否有效。</w:t>
      </w:r>
    </w:p>
    <w:p>
      <w:pPr>
        <w:spacing w:after="0" w:line="283" w:lineRule="auto"/>
      </w:pPr>
      <w:r>
        <w:rPr>
          <w:rFonts w:ascii="Microsoft YaHei" w:hAnsi="Microsoft YaHei" w:eastAsia="Microsoft YaHei"/>
          <w:b w:val="0"/>
          <w:color w:val="5C5C5C"/>
          <w:sz w:val="19"/>
        </w:rPr>
        <w:t>本 PRD 对应 3.0 版本当前实现状态，后续可根据实际投递岗位和访问反馈继续调整页面优先级、内容措辞与项目呈现方式。</w:t>
      </w:r>
    </w:p>
    <w:sectPr w:rsidR="00FC693F" w:rsidRPr="0006063C" w:rsidSect="00034616">
      <w:pgSz w:w="12240" w:h="15840"/>
      <w:pgMar w:top="1020" w:right="1162" w:bottom="992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个人网站产品需求文档 3.0</dc:title>
  <dc:subject/>
  <dc:creator>刘红锁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