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Estructura de sitio.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Inicio.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Productos          Ofertas          Carrito       Crea una cuenta             Ingresa a una cuenta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     Trol de mango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     Rompope 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     Esquimal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     Sandwich 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     Paletas de crema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           Cajeta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           Nuez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          Fresa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       Galleta 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           Chemise 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           Especial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Paletas de agua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       Limón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       Melón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       Mango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          Guayaba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           Chamoy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           Biznaga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         Fresa 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           Sandia 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Requerimientos: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Se manejaron la totalidad de los productos.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Se podrá crear una cuenta para clientes  y administradores en la cual puedan iniciar sesión a la página.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Los administradores podrán generar alertas acerca de la paleteria en caso de ser necesario, por ejemplo, cuando un producto escasee.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Habrá una base de datos capaz de administrar las compras diarias así como sus ganancias. 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Cada producto tendrá una descripción, un precio y una imagen de referencia. 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La página maneja un catálogo dividido por secciones. 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La página avisará a los clientes de ofertas por inicio de verano o remate de productos.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La página tendrá un sitio de comentarios para que los clientes expresen su opinión sobre los productos manejados.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La base de datos podrá reunir el registro total de compras.</w:t>
      </w:r>
    </w:p>
    <w:p w:rsidR="00000000" w:rsidDel="00000000" w:rsidP="00000000" w:rsidRDefault="00000000" w:rsidRPr="00000000" w14:paraId="0000003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88d2"/>
          <w:sz w:val="19"/>
          <w:szCs w:val="19"/>
          <w:u w:val="none"/>
          <w:shd w:fill="e7ed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88d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s-MX"/>
    </w:rPr>
  </w:style>
  <w:style w:type="paragraph" w:styleId="Ttulo2">
    <w:name w:val="Heading 2"/>
    <w:basedOn w:val="Ttulo"/>
    <w:next w:val="Cuerpodetexto"/>
    <w:qFormat w:val="1"/>
    <w:pPr>
      <w:numPr>
        <w:ilvl w:val="0"/>
        <w:numId w:val="0"/>
      </w:numPr>
      <w:spacing w:after="120" w:before="200"/>
      <w:outlineLvl w:val="1"/>
    </w:pPr>
    <w:rPr>
      <w:rFonts w:ascii="Liberation Serif" w:cs="Lohit Devanagari" w:eastAsia="Noto Serif CJK SC" w:hAnsi="Liberation Serif"/>
      <w:b w:val="1"/>
      <w:bCs w:val="1"/>
      <w:sz w:val="36"/>
      <w:szCs w:val="36"/>
    </w:rPr>
  </w:style>
  <w:style w:type="character" w:styleId="EnlacedeInternet">
    <w:name w:val="Enlace de Internet"/>
    <w:rPr>
      <w:color w:val="000080"/>
      <w:u w:val="single"/>
      <w:lang w:bidi="zxx" w:eastAsia="zxx" w:val="zxx"/>
    </w:rPr>
  </w:style>
  <w:style w:type="character" w:styleId="Vietas">
    <w:name w:val="Viñetas"/>
    <w:qFormat w:val="1"/>
    <w:rPr>
      <w:rFonts w:ascii="OpenSymbol" w:cs="OpenSymbol" w:eastAsia="OpenSymbol" w:hAnsi="OpenSymbol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oVpdRkjR/t/xkj6o+DFOHl+9Pw==">CgMxLjA4AHIhMWpSeXQzamtZTFNBTW96akZTdklMcnZ1SXhEMUpqTWV2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2023-09-13T11:29:03Z</dcterms:created>
</cp:coreProperties>
</file>