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73E"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 xml:space="preserve"> Dokumentation</w:t>
      </w:r>
    </w:p>
    <w:p w:rsidR="00E6519E" w:rsidRPr="00E6519E" w:rsidRDefault="00E6519E" w:rsidP="00E6519E">
      <w:pPr>
        <w:jc w:val="center"/>
        <w:rPr>
          <w:sz w:val="28"/>
          <w:szCs w:val="28"/>
        </w:rPr>
      </w:pPr>
      <w:r w:rsidRPr="00E6519E">
        <w:rPr>
          <w:sz w:val="28"/>
          <w:szCs w:val="28"/>
        </w:rPr>
        <w:t>Finanzmanager von Cora Hartmann &amp; Laura Obermeyer</w:t>
      </w:r>
    </w:p>
    <w:p w:rsidR="00E6519E" w:rsidRDefault="00E6519E"/>
    <w:p w:rsidR="00E6519E" w:rsidRDefault="00E6519E">
      <w:pPr>
        <w:rPr>
          <w:rFonts w:ascii="Calibri" w:hAnsi="Calibri" w:cs="Calibri"/>
          <w:noProof/>
        </w:rPr>
      </w:pPr>
      <w:r>
        <w:rPr>
          <w:rFonts w:ascii="Calibri" w:hAnsi="Calibri" w:cs="Calibri"/>
          <w:noProof/>
        </w:rPr>
        <w:drawing>
          <wp:inline distT="0" distB="0" distL="0" distR="0">
            <wp:extent cx="5760720" cy="3709670"/>
            <wp:effectExtent l="0" t="0" r="0" b="5080"/>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09670"/>
                    </a:xfrm>
                    <a:prstGeom prst="rect">
                      <a:avLst/>
                    </a:prstGeom>
                    <a:noFill/>
                    <a:ln>
                      <a:noFill/>
                    </a:ln>
                  </pic:spPr>
                </pic:pic>
              </a:graphicData>
            </a:graphic>
          </wp:inline>
        </w:drawing>
      </w:r>
    </w:p>
    <w:p w:rsidR="00E6519E" w:rsidRPr="00E6519E" w:rsidRDefault="00E6519E" w:rsidP="00E6519E"/>
    <w:p w:rsidR="00E6519E" w:rsidRPr="00E6519E" w:rsidRDefault="00E6519E" w:rsidP="00E6519E"/>
    <w:p w:rsidR="00E6519E" w:rsidRPr="00E6519E" w:rsidRDefault="00E6519E" w:rsidP="00E6519E"/>
    <w:p w:rsidR="00E6519E" w:rsidRDefault="00E6519E" w:rsidP="00E6519E">
      <w:pPr>
        <w:rPr>
          <w:rFonts w:ascii="Calibri" w:hAnsi="Calibri" w:cs="Calibri"/>
          <w:b/>
          <w:bCs/>
        </w:rPr>
      </w:pPr>
      <w:r>
        <w:rPr>
          <w:rFonts w:ascii="Calibri" w:hAnsi="Calibri" w:cs="Calibri"/>
          <w:b/>
          <w:bCs/>
        </w:rPr>
        <w:t>Wir hangeln uns am MVC Prinzip lang.</w:t>
      </w:r>
    </w:p>
    <w:p w:rsidR="00E6519E" w:rsidRPr="00E6519E" w:rsidRDefault="00E6519E" w:rsidP="00E6519E">
      <w:pPr>
        <w:spacing w:after="0" w:line="240" w:lineRule="auto"/>
        <w:rPr>
          <w:rFonts w:ascii="Calibri" w:eastAsia="Times New Roman" w:hAnsi="Calibri" w:cs="Calibri"/>
          <w:sz w:val="24"/>
          <w:szCs w:val="24"/>
          <w:lang w:eastAsia="de-DE"/>
        </w:rPr>
      </w:pPr>
      <w:r w:rsidRPr="00E6519E">
        <w:rPr>
          <w:rFonts w:ascii="Calibri" w:eastAsia="Times New Roman" w:hAnsi="Calibri" w:cs="Calibri"/>
          <w:b/>
          <w:bCs/>
          <w:sz w:val="24"/>
          <w:szCs w:val="24"/>
          <w:lang w:eastAsia="de-DE"/>
        </w:rPr>
        <w:t>Startklasse als Plugin:</w:t>
      </w:r>
    </w:p>
    <w:p w:rsidR="00E6519E" w:rsidRPr="00E6519E" w:rsidRDefault="00E6519E" w:rsidP="00E6519E">
      <w:pPr>
        <w:numPr>
          <w:ilvl w:val="0"/>
          <w:numId w:val="4"/>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Bisher Teile der notwendigen Logik im Controller. Auslagern?</w:t>
      </w:r>
    </w:p>
    <w:p w:rsidR="00E6519E" w:rsidRPr="00E6519E" w:rsidRDefault="00E6519E" w:rsidP="00E6519E">
      <w:pPr>
        <w:numPr>
          <w:ilvl w:val="0"/>
          <w:numId w:val="4"/>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 xml:space="preserve">Im Kern nochmal Main-Methode, </w:t>
      </w:r>
    </w:p>
    <w:p w:rsidR="00E6519E" w:rsidRPr="00E6519E" w:rsidRDefault="00E6519E" w:rsidP="00E6519E"/>
    <w:p w:rsidR="00E6519E" w:rsidRPr="00E6519E" w:rsidRDefault="00E6519E" w:rsidP="00E6519E"/>
    <w:p w:rsidR="00E6519E" w:rsidRPr="00E6519E" w:rsidRDefault="00E6519E" w:rsidP="00E6519E"/>
    <w:p w:rsidR="00E6519E" w:rsidRPr="00E6519E" w:rsidRDefault="00E6519E" w:rsidP="00E6519E"/>
    <w:p w:rsidR="00E6519E" w:rsidRPr="00E6519E" w:rsidRDefault="00E6519E" w:rsidP="00E6519E"/>
    <w:p w:rsidR="00E6519E" w:rsidRPr="00E6519E" w:rsidRDefault="00E6519E" w:rsidP="00E6519E"/>
    <w:p w:rsidR="00E6519E" w:rsidRDefault="00E6519E" w:rsidP="00E6519E">
      <w:pPr>
        <w:rPr>
          <w:rFonts w:ascii="Calibri" w:hAnsi="Calibri" w:cs="Calibri"/>
          <w:noProof/>
        </w:rPr>
      </w:pPr>
    </w:p>
    <w:p w:rsidR="00E6519E" w:rsidRDefault="00E6519E" w:rsidP="00E6519E">
      <w:pPr>
        <w:tabs>
          <w:tab w:val="left" w:pos="2880"/>
        </w:tabs>
      </w:pPr>
      <w:r>
        <w:tab/>
      </w:r>
    </w:p>
    <w:p w:rsidR="00E6519E" w:rsidRDefault="00E6519E" w:rsidP="00E6519E">
      <w:pPr>
        <w:tabs>
          <w:tab w:val="left" w:pos="2880"/>
        </w:tabs>
        <w:rPr>
          <w:rFonts w:ascii="Calibri" w:eastAsia="Times New Roman" w:hAnsi="Calibri" w:cs="Calibri"/>
          <w:sz w:val="24"/>
          <w:szCs w:val="24"/>
          <w:lang w:eastAsia="de-DE"/>
        </w:rPr>
      </w:pPr>
    </w:p>
    <w:p w:rsidR="00E6519E" w:rsidRPr="00E6519E" w:rsidRDefault="00E6519E" w:rsidP="00E6519E">
      <w:pPr>
        <w:tabs>
          <w:tab w:val="left" w:pos="2880"/>
        </w:tabs>
        <w:rPr>
          <w:b/>
          <w:bCs/>
          <w:u w:val="single"/>
        </w:rPr>
      </w:pPr>
      <w:r w:rsidRPr="00E6519E">
        <w:rPr>
          <w:rFonts w:ascii="Calibri" w:eastAsia="Times New Roman" w:hAnsi="Calibri" w:cs="Calibri"/>
          <w:sz w:val="24"/>
          <w:szCs w:val="24"/>
          <w:u w:val="single"/>
          <w:lang w:eastAsia="de-DE"/>
        </w:rPr>
        <w:lastRenderedPageBreak/>
        <w:t>Klassendiagramm vor der Clean Architecture Vorlesung</w:t>
      </w:r>
    </w:p>
    <w:p w:rsidR="00E6519E" w:rsidRDefault="00E6519E" w:rsidP="00E6519E">
      <w:pPr>
        <w:tabs>
          <w:tab w:val="left" w:pos="2880"/>
        </w:tabs>
      </w:pPr>
    </w:p>
    <w:p w:rsidR="00E6519E" w:rsidRDefault="00E6519E" w:rsidP="00E6519E">
      <w:pPr>
        <w:tabs>
          <w:tab w:val="left" w:pos="2880"/>
        </w:tabs>
      </w:pPr>
      <w:r>
        <w:rPr>
          <w:rFonts w:ascii="Calibri" w:hAnsi="Calibri" w:cs="Calibri"/>
          <w:noProof/>
        </w:rPr>
        <w:drawing>
          <wp:inline distT="0" distB="0" distL="0" distR="0" wp14:anchorId="6A6DEF84" wp14:editId="168A9BFC">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rsidR="00E6519E" w:rsidRDefault="00E6519E" w:rsidP="00E6519E">
      <w:pPr>
        <w:tabs>
          <w:tab w:val="left" w:pos="2880"/>
        </w:tabs>
      </w:pPr>
    </w:p>
    <w:p w:rsidR="00E6519E" w:rsidRDefault="00E6519E" w:rsidP="00E6519E">
      <w:pPr>
        <w:tabs>
          <w:tab w:val="left" w:pos="2880"/>
        </w:tabs>
      </w:pPr>
    </w:p>
    <w:p w:rsidR="00E6519E" w:rsidRPr="00E6519E" w:rsidRDefault="00E6519E" w:rsidP="00E6519E">
      <w:pPr>
        <w:numPr>
          <w:ilvl w:val="0"/>
          <w:numId w:val="1"/>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Diese erste Version des Klassendiagrams entstand bevor wie die Clean Architecture in der Vorlesung behandelt haben. Im Folgenden werden die notwendigen Anpassungen beschrieben.</w:t>
      </w:r>
    </w:p>
    <w:p w:rsidR="00E6519E" w:rsidRPr="00E6519E" w:rsidRDefault="00E6519E" w:rsidP="00E6519E">
      <w:pPr>
        <w:numPr>
          <w:ilvl w:val="0"/>
          <w:numId w:val="1"/>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Die optionalen Funktionalitäten wurden mit im Klassendiagramm modelliert. Ob sie später implementiert werden, ist noch offen.</w:t>
      </w:r>
    </w:p>
    <w:p w:rsidR="00E6519E" w:rsidRPr="00E6519E" w:rsidRDefault="00E6519E" w:rsidP="00E6519E">
      <w:pPr>
        <w:numPr>
          <w:ilvl w:val="0"/>
          <w:numId w:val="1"/>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 xml:space="preserve">Wir haben gemerkt, dass die Aufteilung nicht klein/genau genug ist, insbesondere, dass unsere </w:t>
      </w:r>
      <w:r w:rsidRPr="00E6519E">
        <w:rPr>
          <w:rFonts w:ascii="Calibri" w:eastAsia="Times New Roman" w:hAnsi="Calibri" w:cs="Calibri"/>
          <w:b/>
          <w:bCs/>
          <w:sz w:val="24"/>
          <w:szCs w:val="24"/>
          <w:lang w:eastAsia="de-DE"/>
        </w:rPr>
        <w:t>GUI</w:t>
      </w:r>
      <w:r w:rsidRPr="00E6519E">
        <w:rPr>
          <w:rFonts w:ascii="Calibri" w:eastAsia="Times New Roman" w:hAnsi="Calibri" w:cs="Calibri"/>
          <w:sz w:val="24"/>
          <w:szCs w:val="24"/>
          <w:lang w:eastAsia="de-DE"/>
        </w:rPr>
        <w:t xml:space="preserve"> Klassen mehr als eine Aufgabe haben (Single Responsibility) und zu viel Logik haben, was sie laut Clean Architecture nicht haben sollten. Sie sollten nur zum Anzeigen der Benutzeroberfläche genutzt werden. Unsere GUI Klassen werden daher aufgeteilt, so dass möglichst keine Logik in den Plugins vorhanden ist. Die Logik wird in die Schicht Adapter/ApplicationCode ausgelagert</w:t>
      </w:r>
    </w:p>
    <w:p w:rsidR="00E6519E" w:rsidRPr="00E6519E" w:rsidRDefault="00E6519E" w:rsidP="00E6519E">
      <w:pPr>
        <w:numPr>
          <w:ilvl w:val="0"/>
          <w:numId w:val="1"/>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 xml:space="preserve">Unser </w:t>
      </w:r>
      <w:r w:rsidRPr="00E6519E">
        <w:rPr>
          <w:rFonts w:ascii="Calibri" w:eastAsia="Times New Roman" w:hAnsi="Calibri" w:cs="Calibri"/>
          <w:b/>
          <w:bCs/>
          <w:sz w:val="24"/>
          <w:szCs w:val="24"/>
          <w:lang w:eastAsia="de-DE"/>
        </w:rPr>
        <w:t>Model Paket</w:t>
      </w:r>
      <w:r w:rsidRPr="00E6519E">
        <w:rPr>
          <w:rFonts w:ascii="Calibri" w:eastAsia="Times New Roman" w:hAnsi="Calibri" w:cs="Calibri"/>
          <w:sz w:val="24"/>
          <w:szCs w:val="24"/>
          <w:lang w:eastAsia="de-DE"/>
        </w:rPr>
        <w:t xml:space="preserve"> konnte so beibehalten werden. Die Klassen entsprechen Entities auf Domain Code Ebene der Clean Architecture.</w:t>
      </w:r>
    </w:p>
    <w:p w:rsidR="00E6519E" w:rsidRPr="00E6519E" w:rsidRDefault="00E6519E" w:rsidP="00E6519E">
      <w:pPr>
        <w:numPr>
          <w:ilvl w:val="0"/>
          <w:numId w:val="1"/>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 xml:space="preserve">Die Klassen CSVReader und CSVWriter des </w:t>
      </w:r>
      <w:r w:rsidRPr="00E6519E">
        <w:rPr>
          <w:rFonts w:ascii="Calibri" w:eastAsia="Times New Roman" w:hAnsi="Calibri" w:cs="Calibri"/>
          <w:b/>
          <w:bCs/>
          <w:sz w:val="24"/>
          <w:szCs w:val="24"/>
          <w:lang w:eastAsia="de-DE"/>
        </w:rPr>
        <w:t>Util Pakets</w:t>
      </w:r>
      <w:r w:rsidRPr="00E6519E">
        <w:rPr>
          <w:rFonts w:ascii="Calibri" w:eastAsia="Times New Roman" w:hAnsi="Calibri" w:cs="Calibri"/>
          <w:sz w:val="24"/>
          <w:szCs w:val="24"/>
          <w:lang w:eastAsia="de-DE"/>
        </w:rPr>
        <w:t xml:space="preserve"> sehen wir als Plugins an, da eine hohe Abhängigkeit zum Aufbau unserer csv Dateien, die als Datenbank dienen, besteht. Eine Änderung würde eine komplette Anpassung des Codes mit sich ziehen. Die Klassen sind also direkt von "der Außenwelt" abhängig.</w:t>
      </w:r>
    </w:p>
    <w:p w:rsidR="00E6519E" w:rsidRPr="00E6519E" w:rsidRDefault="00E6519E" w:rsidP="00E6519E">
      <w:pPr>
        <w:numPr>
          <w:ilvl w:val="0"/>
          <w:numId w:val="2"/>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Prüfen, ob wirklich keine Anwendungsspezifische Logik vorhanden ist; Single Responsibility erfüllt?; alle Methoden der Klassen benötigt?</w:t>
      </w:r>
    </w:p>
    <w:p w:rsidR="00E6519E" w:rsidRPr="00E6519E" w:rsidRDefault="00E6519E" w:rsidP="00E6519E">
      <w:pPr>
        <w:numPr>
          <w:ilvl w:val="0"/>
          <w:numId w:val="3"/>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b/>
          <w:bCs/>
          <w:sz w:val="24"/>
          <w:szCs w:val="24"/>
          <w:lang w:eastAsia="de-DE"/>
        </w:rPr>
        <w:t>Paket Event:</w:t>
      </w:r>
      <w:r w:rsidRPr="00E6519E">
        <w:rPr>
          <w:rFonts w:ascii="Calibri" w:eastAsia="Times New Roman" w:hAnsi="Calibri" w:cs="Calibri"/>
          <w:sz w:val="24"/>
          <w:szCs w:val="24"/>
          <w:lang w:eastAsia="de-DE"/>
        </w:rPr>
        <w:t xml:space="preserve"> Vermutlich Adapter, da die Klassen zur Kommunikation dienen und somit nicht zum anwendungsspezifischen Code des Application Codes gehören. Wenn wir Adapter und Application Code nicht unterscheiden, ist es doch auf einer Ebene.</w:t>
      </w:r>
    </w:p>
    <w:p w:rsidR="00E6519E" w:rsidRPr="00E6519E" w:rsidRDefault="00E6519E" w:rsidP="00E6519E">
      <w:pPr>
        <w:numPr>
          <w:ilvl w:val="0"/>
          <w:numId w:val="3"/>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 xml:space="preserve">Bisher wurden die GUIs zu Beginn in unserem GUI Controller instanziiert, der ebenfalls für die Kommunikation zwischen den GUI Klassen zuständig war. In Berücksichtigung der Clean Architecture wird ein StartController eingeführt. Die StartApplikation ganz außen enthält die Main Methode, welche die Applikation startet und mit dem </w:t>
      </w:r>
      <w:r w:rsidRPr="00E6519E">
        <w:rPr>
          <w:rFonts w:ascii="Calibri" w:eastAsia="Times New Roman" w:hAnsi="Calibri" w:cs="Calibri"/>
          <w:sz w:val="24"/>
          <w:szCs w:val="24"/>
          <w:lang w:eastAsia="de-DE"/>
        </w:rPr>
        <w:lastRenderedPageBreak/>
        <w:t>StartController für die Instanziierungen der Plugins zuständig ist. Der GUI Controller soll nur für die Kommunikation zuständig sein.</w:t>
      </w:r>
    </w:p>
    <w:p w:rsidR="00E6519E" w:rsidRPr="00E6519E" w:rsidRDefault="00E6519E" w:rsidP="00E6519E">
      <w:pPr>
        <w:spacing w:after="0" w:line="240" w:lineRule="auto"/>
        <w:ind w:left="540"/>
        <w:rPr>
          <w:rFonts w:ascii="Calibri" w:eastAsia="Times New Roman" w:hAnsi="Calibri" w:cs="Calibri"/>
          <w:sz w:val="24"/>
          <w:szCs w:val="24"/>
          <w:lang w:eastAsia="de-DE"/>
        </w:rPr>
      </w:pPr>
      <w:r w:rsidRPr="00E6519E">
        <w:rPr>
          <w:rFonts w:ascii="Calibri" w:eastAsia="Times New Roman" w:hAnsi="Calibri" w:cs="Calibri"/>
          <w:b/>
          <w:bCs/>
          <w:sz w:val="24"/>
          <w:szCs w:val="24"/>
          <w:lang w:eastAsia="de-DE"/>
        </w:rPr>
        <w:t>Wenn wir die Adapter Schicht noch einführen sollten, sind die Controller ein Adapter und nicht im Application Code</w:t>
      </w:r>
    </w:p>
    <w:p w:rsidR="00E6519E" w:rsidRDefault="00E6519E" w:rsidP="00E6519E">
      <w:pPr>
        <w:tabs>
          <w:tab w:val="left" w:pos="2880"/>
        </w:tabs>
      </w:pPr>
    </w:p>
    <w:p w:rsidR="00E6519E" w:rsidRDefault="00E6519E" w:rsidP="00E6519E">
      <w:pPr>
        <w:tabs>
          <w:tab w:val="left" w:pos="2880"/>
        </w:tabs>
      </w:pPr>
    </w:p>
    <w:p w:rsidR="00E6519E" w:rsidRPr="00E6519E" w:rsidRDefault="00E6519E" w:rsidP="00E6519E">
      <w:pPr>
        <w:tabs>
          <w:tab w:val="left" w:pos="2880"/>
        </w:tabs>
        <w:rPr>
          <w:u w:val="single"/>
        </w:rPr>
      </w:pPr>
      <w:r>
        <w:rPr>
          <w:u w:val="single"/>
        </w:rPr>
        <w:t>Klassendiagramm mit Berücksichtigung der Clean Architecture</w:t>
      </w:r>
      <w:bookmarkStart w:id="0" w:name="_GoBack"/>
      <w:bookmarkEnd w:id="0"/>
    </w:p>
    <w:p w:rsidR="00E6519E" w:rsidRDefault="00E6519E" w:rsidP="00E6519E">
      <w:pPr>
        <w:tabs>
          <w:tab w:val="left" w:pos="2880"/>
        </w:tabs>
      </w:pPr>
    </w:p>
    <w:p w:rsidR="00E6519E" w:rsidRDefault="00E6519E" w:rsidP="00E6519E">
      <w:pPr>
        <w:tabs>
          <w:tab w:val="left" w:pos="2880"/>
        </w:tabs>
      </w:pPr>
      <w:r w:rsidRPr="00E6519E">
        <w:rPr>
          <w:rFonts w:ascii="Calibri" w:eastAsia="Times New Roman" w:hAnsi="Calibri" w:cs="Calibri"/>
          <w:noProof/>
          <w:sz w:val="24"/>
          <w:szCs w:val="24"/>
          <w:lang w:eastAsia="de-DE"/>
        </w:rPr>
        <w:drawing>
          <wp:inline distT="0" distB="0" distL="0" distR="0" wp14:anchorId="1253993A" wp14:editId="2C2A0576">
            <wp:extent cx="5760720" cy="2312670"/>
            <wp:effectExtent l="0" t="0" r="0" b="0"/>
            <wp:docPr id="3" name="Picture 3"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pplication Code &#10;EMail &#10;-vordererTeiI &#10;-domain &#10;-laenderkennzeic.hen &#10;Person &#10;-beschreibung &#10;Ko nto &#10;-kontostand &#10;-bezeichnung &#10;Eintra &#10;-bezeichnung &#10;-beschreibung &#10;-d atum &#10;produktliste &#10;Ka orie &#10;-bezeichnung &#10;-beschreibung &#10;Name &#10;-Vorname &#10;-nachname &#10;Uebersichts &#10;BenutzerAnI &#10;ik &#10;UebersichtsGLlI &#10;BenutzerAnI &#10;nGUl &#10;Au &#10;abenAnzei &#10;Wecker &#10;-limit &#10;-enddatum &#10;-bezeichnung &#10;-beschreibung &#10;einnahme &#10;ausgabe &#10;stemaenderun &#10;-zeitstempel &#10;ik &#10;benLo &#10;Au &#10;abenAnzei &#10;EinnahmenAnzei &#10;ik &#10;ik &#10;ik &#10;EinnahmenAnzei &#10;Au &#10;abenEin &#10;Au &#10;abenEin &#10;nGUl &#10;nGUl &#10;nGUl &#10;EinnahmenEin &#10;EinnahmenEin &#10;orieAnI &#10;StatistikenGlJI &#10;benGUl &#10;nGUl &#10;orieAnI &#10;Statistiken L &#10;csVReader &#10;controller &#10;GUIEvent &#10;GLIIControIIer &#10;« Interface» &#10;StartControIIer &#10;IGLlIEventListener &#10;« Interface» &#10;IGLlIEventSender &#10;likation &#10;i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12670"/>
                    </a:xfrm>
                    <a:prstGeom prst="rect">
                      <a:avLst/>
                    </a:prstGeom>
                    <a:noFill/>
                    <a:ln>
                      <a:noFill/>
                    </a:ln>
                  </pic:spPr>
                </pic:pic>
              </a:graphicData>
            </a:graphic>
          </wp:inline>
        </w:drawing>
      </w:r>
    </w:p>
    <w:p w:rsidR="00E6519E" w:rsidRDefault="00E6519E" w:rsidP="00E6519E">
      <w:pPr>
        <w:tabs>
          <w:tab w:val="left" w:pos="2880"/>
        </w:tabs>
      </w:pPr>
    </w:p>
    <w:p w:rsidR="00E6519E" w:rsidRPr="00E6519E" w:rsidRDefault="00E6519E" w:rsidP="00E6519E">
      <w:pPr>
        <w:spacing w:after="0" w:line="240" w:lineRule="auto"/>
        <w:rPr>
          <w:rFonts w:ascii="Calibri" w:eastAsia="Times New Roman" w:hAnsi="Calibri" w:cs="Calibri"/>
          <w:sz w:val="24"/>
          <w:szCs w:val="24"/>
          <w:lang w:eastAsia="de-DE"/>
        </w:rPr>
      </w:pPr>
      <w:r w:rsidRPr="00E6519E">
        <w:rPr>
          <w:rFonts w:ascii="Calibri" w:eastAsia="Times New Roman" w:hAnsi="Calibri" w:cs="Calibri"/>
          <w:b/>
          <w:bCs/>
          <w:sz w:val="24"/>
          <w:szCs w:val="24"/>
          <w:lang w:eastAsia="de-DE"/>
        </w:rPr>
        <w:t>Paket Application Code:</w:t>
      </w:r>
    </w:p>
    <w:p w:rsidR="00E6519E" w:rsidRPr="00E6519E" w:rsidRDefault="00E6519E" w:rsidP="00E6519E">
      <w:pPr>
        <w:numPr>
          <w:ilvl w:val="0"/>
          <w:numId w:val="5"/>
        </w:numPr>
        <w:spacing w:after="0" w:line="240" w:lineRule="auto"/>
        <w:ind w:left="540"/>
        <w:textAlignment w:val="center"/>
        <w:rPr>
          <w:rFonts w:ascii="Calibri" w:eastAsia="Times New Roman" w:hAnsi="Calibri" w:cs="Calibri"/>
          <w:sz w:val="24"/>
          <w:szCs w:val="24"/>
          <w:lang w:eastAsia="de-DE"/>
        </w:rPr>
      </w:pPr>
      <w:r w:rsidRPr="00E6519E">
        <w:rPr>
          <w:rFonts w:ascii="Calibri" w:eastAsia="Times New Roman" w:hAnsi="Calibri" w:cs="Calibri"/>
          <w:sz w:val="24"/>
          <w:szCs w:val="24"/>
          <w:lang w:eastAsia="de-DE"/>
        </w:rPr>
        <w:t>Diese Klassen repräsentieren die überwiegenden UseCases, die wir in unserer Anwendung umsetzen wollen, wie z.B., Ausgaben hinzufügen, aktuelle Kontoübersicht anzeigen, etc.</w:t>
      </w:r>
    </w:p>
    <w:p w:rsidR="00E6519E" w:rsidRDefault="00E6519E" w:rsidP="00E6519E">
      <w:pPr>
        <w:tabs>
          <w:tab w:val="left" w:pos="2880"/>
        </w:tabs>
      </w:pPr>
    </w:p>
    <w:p w:rsidR="00E6519E" w:rsidRDefault="00E6519E" w:rsidP="00E6519E">
      <w:pPr>
        <w:tabs>
          <w:tab w:val="left" w:pos="2880"/>
        </w:tabs>
      </w:pPr>
    </w:p>
    <w:p w:rsidR="00E6519E" w:rsidRDefault="00E6519E" w:rsidP="00E6519E">
      <w:pPr>
        <w:tabs>
          <w:tab w:val="left" w:pos="2880"/>
        </w:tabs>
      </w:pPr>
    </w:p>
    <w:p w:rsidR="00E6519E" w:rsidRDefault="00E6519E" w:rsidP="00E6519E">
      <w:pPr>
        <w:tabs>
          <w:tab w:val="left" w:pos="2880"/>
        </w:tabs>
      </w:pPr>
    </w:p>
    <w:p w:rsidR="00E6519E" w:rsidRDefault="00E6519E" w:rsidP="00E6519E">
      <w:pPr>
        <w:tabs>
          <w:tab w:val="left" w:pos="2880"/>
        </w:tabs>
      </w:pPr>
    </w:p>
    <w:p w:rsidR="00E6519E" w:rsidRPr="00E6519E" w:rsidRDefault="00E6519E" w:rsidP="00E6519E">
      <w:pPr>
        <w:tabs>
          <w:tab w:val="left" w:pos="2880"/>
        </w:tabs>
      </w:pPr>
    </w:p>
    <w:sectPr w:rsidR="00E6519E" w:rsidRPr="00E6519E">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19E" w:rsidRDefault="00E6519E" w:rsidP="00E6519E">
      <w:pPr>
        <w:spacing w:after="0" w:line="240" w:lineRule="auto"/>
      </w:pPr>
      <w:r>
        <w:separator/>
      </w:r>
    </w:p>
  </w:endnote>
  <w:endnote w:type="continuationSeparator" w:id="0">
    <w:p w:rsidR="00E6519E" w:rsidRDefault="00E6519E"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19E" w:rsidRDefault="00E6519E" w:rsidP="00E6519E">
      <w:pPr>
        <w:spacing w:after="0" w:line="240" w:lineRule="auto"/>
      </w:pPr>
      <w:r>
        <w:separator/>
      </w:r>
    </w:p>
  </w:footnote>
  <w:footnote w:type="continuationSeparator" w:id="0">
    <w:p w:rsidR="00E6519E" w:rsidRDefault="00E6519E"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19E" w:rsidRPr="00E6519E" w:rsidRDefault="00E6519E">
    <w:pPr>
      <w:pStyle w:val="Header"/>
    </w:pPr>
    <w:r>
      <w:tab/>
    </w:r>
    <w:r>
      <w:tab/>
    </w:r>
    <w:r w:rsidRPr="00E6519E">
      <w:t>01.02.21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337A2"/>
    <w:multiLevelType w:val="multilevel"/>
    <w:tmpl w:val="FE2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413343"/>
    <w:rsid w:val="00652E32"/>
    <w:rsid w:val="00E65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EBC5E"/>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377</Words>
  <Characters>2377</Characters>
  <Application>Microsoft Office Word</Application>
  <DocSecurity>0</DocSecurity>
  <Lines>19</Lines>
  <Paragraphs>5</Paragraphs>
  <ScaleCrop>false</ScaleCrop>
  <Company>SAP</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1</cp:revision>
  <dcterms:created xsi:type="dcterms:W3CDTF">2021-02-01T06:58:00Z</dcterms:created>
  <dcterms:modified xsi:type="dcterms:W3CDTF">2021-02-01T07:06:00Z</dcterms:modified>
</cp:coreProperties>
</file>