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D30" w:rsidRDefault="006D0D30" w:rsidP="006D0D30">
      <w:pPr>
        <w:pStyle w:val="Default"/>
        <w:rPr>
          <w:sz w:val="22"/>
          <w:szCs w:val="22"/>
        </w:rPr>
      </w:pPr>
      <w:r>
        <w:rPr>
          <w:sz w:val="22"/>
          <w:szCs w:val="22"/>
        </w:rPr>
        <w:t xml:space="preserve">We often make a judgement about the personality of another after only a brief interaction with them. Using recent literature, DISCUSS the ACCURACY and CONSISTENCY of these ‘first impressions’ judgements and the theoretical REASONING as to WHY WE MAKE THEM. </w:t>
      </w:r>
    </w:p>
    <w:p w:rsidR="006D0D30" w:rsidRDefault="006D0D30" w:rsidP="006D0D30"/>
    <w:p w:rsidR="006253BA" w:rsidRDefault="006253BA" w:rsidP="006D0D30">
      <w:pPr>
        <w:pStyle w:val="Heading4"/>
      </w:pPr>
      <w:r>
        <w:t>ABSTRACT (200)</w:t>
      </w:r>
    </w:p>
    <w:p w:rsidR="006253BA" w:rsidRDefault="006253BA" w:rsidP="006D0D30">
      <w:pPr>
        <w:pStyle w:val="Heading4"/>
      </w:pPr>
    </w:p>
    <w:p w:rsidR="00D8374C" w:rsidRPr="00D8374C" w:rsidRDefault="006D0D30" w:rsidP="00D8374C">
      <w:pPr>
        <w:pStyle w:val="Heading4"/>
      </w:pPr>
      <w:r>
        <w:t>INTRO</w:t>
      </w:r>
      <w:r w:rsidR="006253BA">
        <w:t xml:space="preserve"> (400)</w:t>
      </w:r>
    </w:p>
    <w:p w:rsidR="006D0D30" w:rsidRDefault="006D0D30" w:rsidP="006D0D30"/>
    <w:p w:rsidR="00D8374C" w:rsidRDefault="00D8374C" w:rsidP="006D0D30">
      <w:pPr>
        <w:pStyle w:val="ListParagraph"/>
        <w:numPr>
          <w:ilvl w:val="0"/>
          <w:numId w:val="3"/>
        </w:numPr>
      </w:pPr>
      <w:r>
        <w:t>Define first impressions</w:t>
      </w:r>
    </w:p>
    <w:p w:rsidR="006D0D30" w:rsidRDefault="006D0D30" w:rsidP="006D0D30">
      <w:pPr>
        <w:pStyle w:val="ListParagraph"/>
        <w:numPr>
          <w:ilvl w:val="0"/>
          <w:numId w:val="3"/>
        </w:numPr>
      </w:pPr>
      <w:r>
        <w:t xml:space="preserve">Important outcomes: </w:t>
      </w:r>
    </w:p>
    <w:p w:rsidR="006D0D30" w:rsidRDefault="006D0D30" w:rsidP="006D0D30">
      <w:pPr>
        <w:pStyle w:val="ListParagraph"/>
        <w:numPr>
          <w:ilvl w:val="1"/>
          <w:numId w:val="3"/>
        </w:numPr>
      </w:pPr>
      <w:r>
        <w:t>Electoral success</w:t>
      </w:r>
      <w:r w:rsidR="00695CA0">
        <w:t xml:space="preserve"> (Little, Burriss, Jones, Roberts, 2007; Ballew &amp; Todorov, 2007)</w:t>
      </w:r>
    </w:p>
    <w:p w:rsidR="00695CA0" w:rsidRDefault="00695CA0" w:rsidP="006D0D30">
      <w:pPr>
        <w:pStyle w:val="ListParagraph"/>
        <w:numPr>
          <w:ilvl w:val="1"/>
          <w:numId w:val="3"/>
        </w:numPr>
      </w:pPr>
      <w:r>
        <w:t>Leadership (Klofstad &amp; Anderson, 2012; Klofstad, Anderson &amp; Nowicki, 2015)</w:t>
      </w:r>
    </w:p>
    <w:p w:rsidR="006D0D30" w:rsidRDefault="006D0D30" w:rsidP="006D0D30">
      <w:pPr>
        <w:pStyle w:val="ListParagraph"/>
        <w:numPr>
          <w:ilvl w:val="1"/>
          <w:numId w:val="3"/>
        </w:numPr>
      </w:pPr>
      <w:r>
        <w:t>Sentencing decisions</w:t>
      </w:r>
    </w:p>
    <w:p w:rsidR="006D0D30" w:rsidRDefault="006D0D30" w:rsidP="006D0D30">
      <w:pPr>
        <w:pStyle w:val="ListParagraph"/>
        <w:numPr>
          <w:ilvl w:val="1"/>
          <w:numId w:val="3"/>
        </w:numPr>
      </w:pPr>
      <w:r>
        <w:t>Dating partners</w:t>
      </w:r>
      <w:r w:rsidR="00695CA0">
        <w:t xml:space="preserve"> (Zebrowitz &amp; Luevano, 2007)</w:t>
      </w:r>
    </w:p>
    <w:p w:rsidR="006D0D30" w:rsidRDefault="006D0D30" w:rsidP="006D0D30">
      <w:pPr>
        <w:pStyle w:val="ListParagraph"/>
        <w:numPr>
          <w:ilvl w:val="1"/>
          <w:numId w:val="3"/>
        </w:numPr>
      </w:pPr>
      <w:r>
        <w:t xml:space="preserve">Job </w:t>
      </w:r>
      <w:r w:rsidR="00695CA0">
        <w:t>(</w:t>
      </w:r>
      <w:r>
        <w:t>interview</w:t>
      </w:r>
      <w:r w:rsidR="00695CA0">
        <w:t>)</w:t>
      </w:r>
      <w:r>
        <w:t xml:space="preserve"> success</w:t>
      </w:r>
      <w:r w:rsidR="00695CA0">
        <w:t xml:space="preserve"> / promotion (Fruhen, Watkins &amp; Jones, 2015)</w:t>
      </w:r>
    </w:p>
    <w:p w:rsidR="006D0D30" w:rsidRDefault="00695CA0" w:rsidP="006D0D30">
      <w:pPr>
        <w:pStyle w:val="ListParagraph"/>
        <w:numPr>
          <w:ilvl w:val="0"/>
          <w:numId w:val="3"/>
        </w:numPr>
      </w:pPr>
      <w:r>
        <w:t>Lamb</w:t>
      </w:r>
      <w:r w:rsidR="006D0D30">
        <w:t>ro</w:t>
      </w:r>
      <w:r>
        <w:t>so</w:t>
      </w:r>
      <w:r w:rsidR="006D0D30">
        <w:t>‘s physiognomy</w:t>
      </w:r>
    </w:p>
    <w:p w:rsidR="006D0D30" w:rsidRDefault="006D0D30" w:rsidP="006D0D30">
      <w:pPr>
        <w:pStyle w:val="ListParagraph"/>
        <w:numPr>
          <w:ilvl w:val="0"/>
          <w:numId w:val="3"/>
        </w:numPr>
      </w:pPr>
      <w:r>
        <w:t>Face (traits and emotion), voice</w:t>
      </w:r>
      <w:r w:rsidR="00695CA0">
        <w:t xml:space="preserve"> (</w:t>
      </w:r>
      <w:r w:rsidR="00892B27">
        <w:t xml:space="preserve">Driver, 1989; </w:t>
      </w:r>
      <w:r w:rsidR="00695CA0">
        <w:t>McAleer, Belin, Todorov, 2014)</w:t>
      </w:r>
      <w:r>
        <w:t>, posture, movement</w:t>
      </w:r>
    </w:p>
    <w:p w:rsidR="00695CA0" w:rsidRDefault="00695CA0" w:rsidP="006D0D30">
      <w:pPr>
        <w:pStyle w:val="ListParagraph"/>
        <w:numPr>
          <w:ilvl w:val="0"/>
          <w:numId w:val="3"/>
        </w:numPr>
      </w:pPr>
      <w:r>
        <w:t>Zero acquaintance, thin-slices, snap judgements, first impressions</w:t>
      </w:r>
    </w:p>
    <w:p w:rsidR="00F348E0" w:rsidRDefault="00F348E0" w:rsidP="006D0D30">
      <w:pPr>
        <w:pStyle w:val="ListParagraph"/>
        <w:numPr>
          <w:ilvl w:val="0"/>
          <w:numId w:val="3"/>
        </w:numPr>
      </w:pPr>
      <w:r>
        <w:t>Impressions occur in amygdala</w:t>
      </w:r>
    </w:p>
    <w:p w:rsidR="00AF2DFF" w:rsidRPr="006D0D30" w:rsidRDefault="00AF2DFF" w:rsidP="006D0D30">
      <w:pPr>
        <w:pStyle w:val="ListParagraph"/>
        <w:numPr>
          <w:ilvl w:val="0"/>
          <w:numId w:val="3"/>
        </w:numPr>
      </w:pPr>
      <w:r>
        <w:t>However, re</w:t>
      </w:r>
      <w:r w:rsidR="00892B27">
        <w:t>c</w:t>
      </w:r>
      <w:r>
        <w:t>ent literature suggests that first impressions can be reinterpreted and changed under certain circumstances (Mann &amp; Ferguson, 2015)</w:t>
      </w:r>
    </w:p>
    <w:p w:rsidR="006D0D30" w:rsidRDefault="006D0D30" w:rsidP="006D0D30">
      <w:pPr>
        <w:pStyle w:val="Heading4"/>
        <w:rPr>
          <w:rStyle w:val="IntenseEmphasis"/>
          <w:lang w:val="en-US"/>
        </w:rPr>
      </w:pPr>
      <w:r>
        <w:rPr>
          <w:rStyle w:val="IntenseEmphasis"/>
        </w:rPr>
        <w:t>THEORETICAL REASONING</w:t>
      </w:r>
      <w:r w:rsidR="0002773B">
        <w:rPr>
          <w:rStyle w:val="IntenseEmphasis"/>
        </w:rPr>
        <w:t>:</w:t>
      </w:r>
      <w:r>
        <w:rPr>
          <w:rStyle w:val="IntenseEmphasis"/>
        </w:rPr>
        <w:t xml:space="preserve">  WHY</w:t>
      </w:r>
      <w:r w:rsidR="0002773B">
        <w:rPr>
          <w:rStyle w:val="IntenseEmphasis"/>
        </w:rPr>
        <w:t xml:space="preserve"> DO</w:t>
      </w:r>
      <w:r>
        <w:rPr>
          <w:rStyle w:val="IntenseEmphasis"/>
        </w:rPr>
        <w:t xml:space="preserve"> WE MAKE </w:t>
      </w:r>
      <w:r>
        <w:rPr>
          <w:rStyle w:val="IntenseEmphasis"/>
          <w:lang w:val="en-US"/>
        </w:rPr>
        <w:t>‘FIRST IMPRESSIONS’ JUDGEMENTS</w:t>
      </w:r>
      <w:r w:rsidR="006253BA">
        <w:rPr>
          <w:rStyle w:val="IntenseEmphasis"/>
          <w:lang w:val="en-US"/>
        </w:rPr>
        <w:t xml:space="preserve"> (750)</w:t>
      </w:r>
    </w:p>
    <w:p w:rsidR="006D0D30" w:rsidRDefault="006D0D30" w:rsidP="006D0D30">
      <w:pPr>
        <w:rPr>
          <w:lang w:val="en-US"/>
        </w:rPr>
      </w:pPr>
    </w:p>
    <w:p w:rsidR="006D0D30" w:rsidRDefault="006D0D30" w:rsidP="006D0D30">
      <w:pPr>
        <w:pStyle w:val="ListParagraph"/>
        <w:numPr>
          <w:ilvl w:val="0"/>
          <w:numId w:val="2"/>
        </w:numPr>
        <w:rPr>
          <w:lang w:val="en-US"/>
        </w:rPr>
      </w:pPr>
      <w:r>
        <w:rPr>
          <w:lang w:val="en-US"/>
        </w:rPr>
        <w:t>Darwin</w:t>
      </w:r>
    </w:p>
    <w:p w:rsidR="006D0D30" w:rsidRDefault="006D0D30" w:rsidP="006D0D30">
      <w:pPr>
        <w:pStyle w:val="ListParagraph"/>
        <w:numPr>
          <w:ilvl w:val="0"/>
          <w:numId w:val="2"/>
        </w:numPr>
        <w:rPr>
          <w:lang w:val="en-US"/>
        </w:rPr>
      </w:pPr>
      <w:r>
        <w:rPr>
          <w:lang w:val="en-US"/>
        </w:rPr>
        <w:t xml:space="preserve">Evolutionary </w:t>
      </w:r>
      <w:r w:rsidR="00793C1C">
        <w:rPr>
          <w:lang w:val="en-US"/>
        </w:rPr>
        <w:t>theory</w:t>
      </w:r>
    </w:p>
    <w:p w:rsidR="00793C1C" w:rsidRDefault="00793C1C" w:rsidP="00793C1C">
      <w:pPr>
        <w:pStyle w:val="ListParagraph"/>
        <w:numPr>
          <w:ilvl w:val="1"/>
          <w:numId w:val="2"/>
        </w:numPr>
        <w:rPr>
          <w:lang w:val="en-US"/>
        </w:rPr>
      </w:pPr>
      <w:r>
        <w:rPr>
          <w:lang w:val="en-US"/>
        </w:rPr>
        <w:t>False positive could be not as bad as false negative</w:t>
      </w:r>
    </w:p>
    <w:p w:rsidR="006D0D30" w:rsidRDefault="006D0D30" w:rsidP="006D0D30">
      <w:pPr>
        <w:pStyle w:val="ListParagraph"/>
        <w:numPr>
          <w:ilvl w:val="0"/>
          <w:numId w:val="2"/>
        </w:numPr>
        <w:rPr>
          <w:lang w:val="en-US"/>
        </w:rPr>
      </w:pPr>
      <w:r>
        <w:rPr>
          <w:lang w:val="en-US"/>
        </w:rPr>
        <w:t>Ecological theory</w:t>
      </w:r>
    </w:p>
    <w:p w:rsidR="006D0D30" w:rsidRDefault="006D0D30" w:rsidP="006D0D30">
      <w:pPr>
        <w:pStyle w:val="ListParagraph"/>
        <w:numPr>
          <w:ilvl w:val="0"/>
          <w:numId w:val="2"/>
        </w:numPr>
        <w:rPr>
          <w:lang w:val="en-US"/>
        </w:rPr>
      </w:pPr>
      <w:r>
        <w:rPr>
          <w:lang w:val="en-US"/>
        </w:rPr>
        <w:t>Overgeneralization hypothesis (</w:t>
      </w:r>
      <w:proofErr w:type="spellStart"/>
      <w:r>
        <w:rPr>
          <w:lang w:val="en-US"/>
        </w:rPr>
        <w:t>Oosterhof</w:t>
      </w:r>
      <w:proofErr w:type="spellEnd"/>
      <w:r>
        <w:rPr>
          <w:lang w:val="en-US"/>
        </w:rPr>
        <w:t xml:space="preserve"> &amp; </w:t>
      </w:r>
      <w:proofErr w:type="spellStart"/>
      <w:r>
        <w:rPr>
          <w:lang w:val="en-US"/>
        </w:rPr>
        <w:t>Todorov</w:t>
      </w:r>
      <w:proofErr w:type="spellEnd"/>
      <w:r>
        <w:rPr>
          <w:lang w:val="en-US"/>
        </w:rPr>
        <w:t>, 2008)</w:t>
      </w:r>
    </w:p>
    <w:p w:rsidR="00695CA0" w:rsidRDefault="00695CA0" w:rsidP="006D0D30">
      <w:pPr>
        <w:pStyle w:val="ListParagraph"/>
        <w:numPr>
          <w:ilvl w:val="0"/>
          <w:numId w:val="2"/>
        </w:numPr>
        <w:rPr>
          <w:lang w:val="en-US"/>
        </w:rPr>
      </w:pPr>
      <w:r>
        <w:rPr>
          <w:lang w:val="en-US"/>
        </w:rPr>
        <w:t>Two- and three-dimensional models (</w:t>
      </w:r>
      <w:proofErr w:type="spellStart"/>
      <w:r>
        <w:rPr>
          <w:lang w:val="en-US"/>
        </w:rPr>
        <w:t>Oosterhof</w:t>
      </w:r>
      <w:proofErr w:type="spellEnd"/>
      <w:r>
        <w:rPr>
          <w:lang w:val="en-US"/>
        </w:rPr>
        <w:t xml:space="preserve"> &amp; </w:t>
      </w:r>
      <w:proofErr w:type="spellStart"/>
      <w:r>
        <w:rPr>
          <w:lang w:val="en-US"/>
        </w:rPr>
        <w:t>Todorov</w:t>
      </w:r>
      <w:proofErr w:type="spellEnd"/>
      <w:r>
        <w:rPr>
          <w:lang w:val="en-US"/>
        </w:rPr>
        <w:t>, 2008; Sutherland et al 2013)</w:t>
      </w:r>
    </w:p>
    <w:p w:rsidR="00695CA0" w:rsidRDefault="00695CA0" w:rsidP="006D0D30">
      <w:pPr>
        <w:pStyle w:val="ListParagraph"/>
        <w:numPr>
          <w:ilvl w:val="0"/>
          <w:numId w:val="2"/>
        </w:numPr>
        <w:rPr>
          <w:lang w:val="en-US"/>
        </w:rPr>
      </w:pPr>
      <w:r>
        <w:rPr>
          <w:lang w:val="en-US"/>
        </w:rPr>
        <w:t xml:space="preserve">Active </w:t>
      </w:r>
      <w:proofErr w:type="spellStart"/>
      <w:r>
        <w:rPr>
          <w:lang w:val="en-US"/>
        </w:rPr>
        <w:t>vs</w:t>
      </w:r>
      <w:proofErr w:type="spellEnd"/>
      <w:r>
        <w:rPr>
          <w:lang w:val="en-US"/>
        </w:rPr>
        <w:t xml:space="preserve"> passive threat (Bar, </w:t>
      </w:r>
      <w:proofErr w:type="spellStart"/>
      <w:r>
        <w:rPr>
          <w:lang w:val="en-US"/>
        </w:rPr>
        <w:t>Neta</w:t>
      </w:r>
      <w:proofErr w:type="spellEnd"/>
      <w:r>
        <w:rPr>
          <w:lang w:val="en-US"/>
        </w:rPr>
        <w:t>, Linz 2006)</w:t>
      </w:r>
    </w:p>
    <w:p w:rsidR="0035219F" w:rsidRDefault="0035219F" w:rsidP="006D0D30">
      <w:pPr>
        <w:pStyle w:val="ListParagraph"/>
        <w:numPr>
          <w:ilvl w:val="0"/>
          <w:numId w:val="2"/>
        </w:numPr>
        <w:rPr>
          <w:lang w:val="en-US"/>
        </w:rPr>
      </w:pPr>
      <w:r>
        <w:rPr>
          <w:lang w:val="en-US"/>
        </w:rPr>
        <w:t>Heuristics? Availability and representativeness</w:t>
      </w:r>
    </w:p>
    <w:p w:rsidR="00ED17A4" w:rsidRDefault="00ED17A4" w:rsidP="006D0D30">
      <w:pPr>
        <w:pStyle w:val="ListParagraph"/>
        <w:numPr>
          <w:ilvl w:val="0"/>
          <w:numId w:val="2"/>
        </w:numPr>
        <w:rPr>
          <w:lang w:val="en-US"/>
        </w:rPr>
      </w:pPr>
      <w:proofErr w:type="spellStart"/>
      <w:r>
        <w:rPr>
          <w:lang w:val="en-US"/>
        </w:rPr>
        <w:t>Amygdalaaaaalalalalalala</w:t>
      </w:r>
      <w:proofErr w:type="spellEnd"/>
    </w:p>
    <w:p w:rsidR="009354FA" w:rsidRDefault="009354FA" w:rsidP="006D0D30">
      <w:pPr>
        <w:pStyle w:val="ListParagraph"/>
        <w:numPr>
          <w:ilvl w:val="0"/>
          <w:numId w:val="2"/>
        </w:numPr>
        <w:rPr>
          <w:lang w:val="en-US"/>
        </w:rPr>
      </w:pPr>
      <w:proofErr w:type="spellStart"/>
      <w:r w:rsidRPr="009354FA">
        <w:rPr>
          <w:lang w:val="en-GB"/>
        </w:rPr>
        <w:t>Cosmides</w:t>
      </w:r>
      <w:proofErr w:type="spellEnd"/>
      <w:r w:rsidRPr="009354FA">
        <w:rPr>
          <w:lang w:val="en-GB"/>
        </w:rPr>
        <w:t xml:space="preserve"> &amp; </w:t>
      </w:r>
      <w:proofErr w:type="spellStart"/>
      <w:r w:rsidRPr="009354FA">
        <w:rPr>
          <w:lang w:val="en-GB"/>
        </w:rPr>
        <w:t>Tooby</w:t>
      </w:r>
      <w:proofErr w:type="spellEnd"/>
      <w:r w:rsidRPr="009354FA">
        <w:rPr>
          <w:lang w:val="en-GB"/>
        </w:rPr>
        <w:t>, 1992</w:t>
      </w:r>
    </w:p>
    <w:p w:rsidR="006D0D30" w:rsidRDefault="006D0D30" w:rsidP="006D0D30">
      <w:pPr>
        <w:rPr>
          <w:lang w:val="en-US"/>
        </w:rPr>
      </w:pPr>
    </w:p>
    <w:p w:rsidR="006D0D30" w:rsidRDefault="006D0D30" w:rsidP="006D0D30">
      <w:pPr>
        <w:pStyle w:val="Heading4"/>
        <w:rPr>
          <w:lang w:val="en-US"/>
        </w:rPr>
      </w:pPr>
      <w:r>
        <w:rPr>
          <w:lang w:val="en-US"/>
        </w:rPr>
        <w:t>ACCURACY</w:t>
      </w:r>
      <w:r w:rsidR="0002773B">
        <w:rPr>
          <w:lang w:val="en-US"/>
        </w:rPr>
        <w:t xml:space="preserve"> (discuss)</w:t>
      </w:r>
      <w:r w:rsidR="006253BA">
        <w:rPr>
          <w:lang w:val="en-US"/>
        </w:rPr>
        <w:t xml:space="preserve"> (750)</w:t>
      </w:r>
    </w:p>
    <w:p w:rsidR="006D0D30" w:rsidRPr="006D0D30" w:rsidRDefault="006D0D30" w:rsidP="006D0D30">
      <w:pPr>
        <w:rPr>
          <w:lang w:val="en-US"/>
        </w:rPr>
      </w:pPr>
    </w:p>
    <w:p w:rsidR="0002773B" w:rsidRDefault="0002773B" w:rsidP="006D0D30">
      <w:pPr>
        <w:pStyle w:val="ListParagraph"/>
        <w:numPr>
          <w:ilvl w:val="0"/>
          <w:numId w:val="2"/>
        </w:numPr>
        <w:rPr>
          <w:lang w:val="en-US"/>
        </w:rPr>
      </w:pPr>
      <w:r>
        <w:rPr>
          <w:lang w:val="en-US"/>
        </w:rPr>
        <w:t xml:space="preserve">Define accuracy – refer to </w:t>
      </w:r>
      <w:proofErr w:type="spellStart"/>
      <w:r>
        <w:rPr>
          <w:lang w:val="en-US"/>
        </w:rPr>
        <w:t>Ambady’s</w:t>
      </w:r>
      <w:proofErr w:type="spellEnd"/>
      <w:r>
        <w:rPr>
          <w:lang w:val="en-US"/>
        </w:rPr>
        <w:t xml:space="preserve"> book</w:t>
      </w:r>
    </w:p>
    <w:p w:rsidR="006D0D30" w:rsidRDefault="00A412B1" w:rsidP="006D0D30">
      <w:pPr>
        <w:pStyle w:val="ListParagraph"/>
        <w:numPr>
          <w:ilvl w:val="0"/>
          <w:numId w:val="2"/>
        </w:numPr>
        <w:rPr>
          <w:lang w:val="en-US"/>
        </w:rPr>
      </w:pPr>
      <w:r>
        <w:rPr>
          <w:lang w:val="en-US"/>
        </w:rPr>
        <w:t>Realistic Accuracy Model (</w:t>
      </w:r>
      <w:r w:rsidR="006D0D30">
        <w:rPr>
          <w:lang w:val="en-US"/>
        </w:rPr>
        <w:t>Funder</w:t>
      </w:r>
      <w:r>
        <w:rPr>
          <w:lang w:val="en-US"/>
        </w:rPr>
        <w:t>, 2012)</w:t>
      </w:r>
    </w:p>
    <w:p w:rsidR="00E70EEA" w:rsidRDefault="00E70EEA" w:rsidP="00E70EEA">
      <w:pPr>
        <w:pStyle w:val="ListParagraph"/>
        <w:numPr>
          <w:ilvl w:val="1"/>
          <w:numId w:val="2"/>
        </w:numPr>
        <w:rPr>
          <w:lang w:val="en-US"/>
        </w:rPr>
      </w:pPr>
      <w:r>
        <w:rPr>
          <w:lang w:val="en-US"/>
        </w:rPr>
        <w:t>Three methods for measuring accuracy:</w:t>
      </w:r>
    </w:p>
    <w:p w:rsidR="00E70EEA" w:rsidRDefault="00E70EEA" w:rsidP="00E70EEA">
      <w:pPr>
        <w:pStyle w:val="ListParagraph"/>
        <w:numPr>
          <w:ilvl w:val="2"/>
          <w:numId w:val="2"/>
        </w:numPr>
        <w:rPr>
          <w:lang w:val="en-US"/>
        </w:rPr>
      </w:pPr>
      <w:r>
        <w:rPr>
          <w:lang w:val="en-US"/>
        </w:rPr>
        <w:t>Self-other agreement</w:t>
      </w:r>
    </w:p>
    <w:p w:rsidR="00E70EEA" w:rsidRDefault="00E70EEA" w:rsidP="00E70EEA">
      <w:pPr>
        <w:pStyle w:val="ListParagraph"/>
        <w:numPr>
          <w:ilvl w:val="2"/>
          <w:numId w:val="2"/>
        </w:numPr>
        <w:rPr>
          <w:lang w:val="en-US"/>
        </w:rPr>
      </w:pPr>
      <w:r>
        <w:rPr>
          <w:lang w:val="en-US"/>
        </w:rPr>
        <w:t>Other-other agreement</w:t>
      </w:r>
    </w:p>
    <w:p w:rsidR="00E70EEA" w:rsidRDefault="00E70EEA" w:rsidP="00E70EEA">
      <w:pPr>
        <w:pStyle w:val="ListParagraph"/>
        <w:numPr>
          <w:ilvl w:val="2"/>
          <w:numId w:val="2"/>
        </w:numPr>
        <w:rPr>
          <w:lang w:val="en-US"/>
        </w:rPr>
      </w:pPr>
      <w:r>
        <w:rPr>
          <w:lang w:val="en-US"/>
        </w:rPr>
        <w:t>Behavioural prediction</w:t>
      </w:r>
    </w:p>
    <w:p w:rsidR="0002773B" w:rsidRDefault="0002773B" w:rsidP="006D0D30">
      <w:pPr>
        <w:pStyle w:val="ListParagraph"/>
        <w:numPr>
          <w:ilvl w:val="0"/>
          <w:numId w:val="2"/>
        </w:numPr>
        <w:rPr>
          <w:lang w:val="en-US"/>
        </w:rPr>
      </w:pPr>
      <w:r>
        <w:rPr>
          <w:lang w:val="en-US"/>
        </w:rPr>
        <w:lastRenderedPageBreak/>
        <w:t>Social Accuracy Model (</w:t>
      </w:r>
      <w:proofErr w:type="spellStart"/>
      <w:r>
        <w:rPr>
          <w:lang w:val="en-US"/>
        </w:rPr>
        <w:t>Biesanz</w:t>
      </w:r>
      <w:proofErr w:type="spellEnd"/>
      <w:r>
        <w:rPr>
          <w:lang w:val="en-US"/>
        </w:rPr>
        <w:t>, 2007, 2009, 2010)</w:t>
      </w:r>
    </w:p>
    <w:p w:rsidR="00695CA0" w:rsidRDefault="005215C2" w:rsidP="006D0D30">
      <w:pPr>
        <w:pStyle w:val="ListParagraph"/>
        <w:numPr>
          <w:ilvl w:val="0"/>
          <w:numId w:val="2"/>
        </w:numPr>
        <w:rPr>
          <w:lang w:val="en-US"/>
        </w:rPr>
      </w:pPr>
      <w:r>
        <w:rPr>
          <w:lang w:val="en-US"/>
        </w:rPr>
        <w:t xml:space="preserve">Fundamental attribution error: </w:t>
      </w:r>
      <w:r w:rsidR="00695CA0">
        <w:rPr>
          <w:lang w:val="en-US"/>
        </w:rPr>
        <w:t xml:space="preserve">Personal </w:t>
      </w:r>
      <w:proofErr w:type="spellStart"/>
      <w:r w:rsidR="00695CA0">
        <w:rPr>
          <w:lang w:val="en-US"/>
        </w:rPr>
        <w:t>vs</w:t>
      </w:r>
      <w:proofErr w:type="spellEnd"/>
      <w:r w:rsidR="00695CA0">
        <w:rPr>
          <w:lang w:val="en-US"/>
        </w:rPr>
        <w:t xml:space="preserve"> situational attributes</w:t>
      </w:r>
      <w:r>
        <w:rPr>
          <w:lang w:val="en-US"/>
        </w:rPr>
        <w:t xml:space="preserve"> (See Gray, Ch 5 in </w:t>
      </w:r>
      <w:proofErr w:type="spellStart"/>
      <w:r>
        <w:rPr>
          <w:lang w:val="en-US"/>
        </w:rPr>
        <w:t>Ambady</w:t>
      </w:r>
      <w:proofErr w:type="spellEnd"/>
      <w:r>
        <w:rPr>
          <w:lang w:val="en-US"/>
        </w:rPr>
        <w:t>)</w:t>
      </w:r>
    </w:p>
    <w:p w:rsidR="00A412B1" w:rsidRDefault="00A412B1" w:rsidP="006D0D30">
      <w:pPr>
        <w:pStyle w:val="ListParagraph"/>
        <w:numPr>
          <w:ilvl w:val="0"/>
          <w:numId w:val="2"/>
        </w:numPr>
        <w:rPr>
          <w:lang w:val="en-US"/>
        </w:rPr>
      </w:pPr>
      <w:r>
        <w:rPr>
          <w:lang w:val="en-US"/>
        </w:rPr>
        <w:t>Judgement accuracy for different factors (Carney, Colvin, Hall 2007)</w:t>
      </w:r>
    </w:p>
    <w:p w:rsidR="0002773B" w:rsidRPr="0002773B" w:rsidRDefault="00A412B1" w:rsidP="0002773B">
      <w:pPr>
        <w:pStyle w:val="ListParagraph"/>
        <w:numPr>
          <w:ilvl w:val="0"/>
          <w:numId w:val="2"/>
        </w:numPr>
        <w:rPr>
          <w:lang w:val="en-US"/>
        </w:rPr>
      </w:pPr>
      <w:r>
        <w:rPr>
          <w:lang w:val="en-US"/>
        </w:rPr>
        <w:t xml:space="preserve">Accuracy </w:t>
      </w:r>
      <w:proofErr w:type="spellStart"/>
      <w:r>
        <w:rPr>
          <w:lang w:val="en-US"/>
        </w:rPr>
        <w:t>vs</w:t>
      </w:r>
      <w:proofErr w:type="spellEnd"/>
      <w:r>
        <w:rPr>
          <w:lang w:val="en-US"/>
        </w:rPr>
        <w:t xml:space="preserve"> Confidence (Ames et al 2010)</w:t>
      </w:r>
    </w:p>
    <w:p w:rsidR="00A412B1" w:rsidRDefault="00A412B1" w:rsidP="006D0D30">
      <w:pPr>
        <w:pStyle w:val="ListParagraph"/>
        <w:numPr>
          <w:ilvl w:val="0"/>
          <w:numId w:val="2"/>
        </w:numPr>
        <w:rPr>
          <w:lang w:val="en-US"/>
        </w:rPr>
      </w:pPr>
      <w:r>
        <w:rPr>
          <w:lang w:val="en-US"/>
        </w:rPr>
        <w:t>Realistic accuracy (</w:t>
      </w:r>
      <w:proofErr w:type="spellStart"/>
      <w:r>
        <w:rPr>
          <w:lang w:val="en-US"/>
        </w:rPr>
        <w:t>Biesanz</w:t>
      </w:r>
      <w:proofErr w:type="spellEnd"/>
      <w:r>
        <w:rPr>
          <w:lang w:val="en-US"/>
        </w:rPr>
        <w:t xml:space="preserve"> et al 2011)</w:t>
      </w:r>
    </w:p>
    <w:p w:rsidR="0002773B" w:rsidRDefault="0002773B" w:rsidP="006D0D30">
      <w:pPr>
        <w:pStyle w:val="ListParagraph"/>
        <w:numPr>
          <w:ilvl w:val="0"/>
          <w:numId w:val="2"/>
        </w:numPr>
        <w:rPr>
          <w:lang w:val="en-US"/>
        </w:rPr>
      </w:pPr>
      <w:r>
        <w:rPr>
          <w:lang w:val="en-US"/>
        </w:rPr>
        <w:t>What factors undermine accuracy:</w:t>
      </w:r>
    </w:p>
    <w:p w:rsidR="0002773B" w:rsidRDefault="0002773B" w:rsidP="0002773B">
      <w:pPr>
        <w:pStyle w:val="ListParagraph"/>
        <w:numPr>
          <w:ilvl w:val="1"/>
          <w:numId w:val="2"/>
        </w:numPr>
        <w:rPr>
          <w:lang w:val="en-US"/>
        </w:rPr>
      </w:pPr>
      <w:r>
        <w:rPr>
          <w:lang w:val="en-US"/>
        </w:rPr>
        <w:t>Deficiencies – autism, psychopathy, schizophrenia, social anxiety, depression</w:t>
      </w:r>
    </w:p>
    <w:p w:rsidR="0002773B" w:rsidRDefault="0002773B" w:rsidP="0002773B">
      <w:pPr>
        <w:pStyle w:val="ListParagraph"/>
        <w:numPr>
          <w:ilvl w:val="1"/>
          <w:numId w:val="2"/>
        </w:numPr>
        <w:rPr>
          <w:lang w:val="en-US"/>
        </w:rPr>
      </w:pPr>
      <w:r>
        <w:rPr>
          <w:lang w:val="en-US"/>
        </w:rPr>
        <w:t>Fundamental attribution error - personal or situational attributes?</w:t>
      </w:r>
    </w:p>
    <w:p w:rsidR="0002773B" w:rsidRDefault="0002773B" w:rsidP="0002773B">
      <w:pPr>
        <w:pStyle w:val="ListParagraph"/>
        <w:numPr>
          <w:ilvl w:val="0"/>
          <w:numId w:val="2"/>
        </w:numPr>
        <w:rPr>
          <w:lang w:val="en-US"/>
        </w:rPr>
      </w:pPr>
      <w:r>
        <w:rPr>
          <w:lang w:val="en-US"/>
        </w:rPr>
        <w:t>Who performs better on these judgements:</w:t>
      </w:r>
    </w:p>
    <w:p w:rsidR="0002773B" w:rsidRDefault="0002773B" w:rsidP="0002773B">
      <w:pPr>
        <w:pStyle w:val="ListParagraph"/>
        <w:numPr>
          <w:ilvl w:val="1"/>
          <w:numId w:val="2"/>
        </w:numPr>
        <w:rPr>
          <w:lang w:val="en-US"/>
        </w:rPr>
      </w:pPr>
      <w:r>
        <w:rPr>
          <w:lang w:val="en-US"/>
        </w:rPr>
        <w:t>Sex differences – women tend to score higher on empathy and perception</w:t>
      </w:r>
    </w:p>
    <w:p w:rsidR="0002773B" w:rsidRDefault="0002773B" w:rsidP="0002773B">
      <w:pPr>
        <w:pStyle w:val="ListParagraph"/>
        <w:numPr>
          <w:ilvl w:val="1"/>
          <w:numId w:val="2"/>
        </w:numPr>
        <w:rPr>
          <w:lang w:val="en-US"/>
        </w:rPr>
      </w:pPr>
      <w:r>
        <w:rPr>
          <w:lang w:val="en-US"/>
        </w:rPr>
        <w:t>Special training for lie detection – police officers, detectives etc</w:t>
      </w:r>
    </w:p>
    <w:p w:rsidR="0002773B" w:rsidRDefault="0002773B" w:rsidP="0002773B">
      <w:pPr>
        <w:pStyle w:val="ListParagraph"/>
        <w:numPr>
          <w:ilvl w:val="1"/>
          <w:numId w:val="2"/>
        </w:numPr>
        <w:rPr>
          <w:lang w:val="en-US"/>
        </w:rPr>
      </w:pPr>
      <w:r>
        <w:rPr>
          <w:lang w:val="en-US"/>
        </w:rPr>
        <w:t>Theatrical training</w:t>
      </w:r>
      <w:r w:rsidR="00793C1C">
        <w:rPr>
          <w:lang w:val="en-US"/>
        </w:rPr>
        <w:t xml:space="preserve"> – actors, dancers, musicians (?) tend to perform better on Interpersonal Perception Task</w:t>
      </w:r>
    </w:p>
    <w:p w:rsidR="00793C1C" w:rsidRDefault="00793C1C" w:rsidP="00793C1C">
      <w:pPr>
        <w:pStyle w:val="ListParagraph"/>
        <w:numPr>
          <w:ilvl w:val="0"/>
          <w:numId w:val="2"/>
        </w:numPr>
        <w:rPr>
          <w:lang w:val="en-US"/>
        </w:rPr>
      </w:pPr>
      <w:proofErr w:type="spellStart"/>
      <w:r>
        <w:rPr>
          <w:lang w:val="en-US"/>
        </w:rPr>
        <w:t>Biesanz</w:t>
      </w:r>
      <w:proofErr w:type="spellEnd"/>
      <w:r>
        <w:rPr>
          <w:lang w:val="en-US"/>
        </w:rPr>
        <w:t xml:space="preserve"> et al 2011: People are aware of when and for whom their first impressions are more realistically accurate.</w:t>
      </w:r>
      <w:r>
        <w:rPr>
          <w:lang w:val="en-US"/>
        </w:rPr>
        <w:br/>
        <w:t>Ames et al 2010: Perceivers showed a limited ability to intuit which of their impressions were more accurate than others.</w:t>
      </w:r>
    </w:p>
    <w:p w:rsidR="00575550" w:rsidRDefault="00575550" w:rsidP="00793C1C">
      <w:pPr>
        <w:pStyle w:val="ListParagraph"/>
        <w:numPr>
          <w:ilvl w:val="0"/>
          <w:numId w:val="2"/>
        </w:numPr>
        <w:rPr>
          <w:lang w:val="en-US"/>
        </w:rPr>
      </w:pPr>
      <w:r>
        <w:rPr>
          <w:lang w:val="en-US"/>
        </w:rPr>
        <w:t>Accuracy can be measured in correlations</w:t>
      </w:r>
    </w:p>
    <w:p w:rsidR="00F348E0" w:rsidRPr="00533E7A" w:rsidRDefault="00F348E0" w:rsidP="00793C1C">
      <w:pPr>
        <w:pStyle w:val="ListParagraph"/>
        <w:numPr>
          <w:ilvl w:val="0"/>
          <w:numId w:val="2"/>
        </w:numPr>
        <w:rPr>
          <w:lang w:val="en-US"/>
        </w:rPr>
      </w:pPr>
      <w:r w:rsidRPr="00F348E0">
        <w:rPr>
          <w:lang w:val="en-GB"/>
        </w:rPr>
        <w:t>By ‘accurate’, researchers typically mean that the average accuracy score exceeds the level that would be obtained if perceivers were just guessing, according to a statistical test, they’re not aiming for a 100% accuracy</w:t>
      </w:r>
      <w:r>
        <w:rPr>
          <w:lang w:val="en-GB"/>
        </w:rPr>
        <w:t xml:space="preserve"> (Hall &amp; </w:t>
      </w:r>
      <w:proofErr w:type="spellStart"/>
      <w:r>
        <w:rPr>
          <w:lang w:val="en-GB"/>
        </w:rPr>
        <w:t>Andrzejewski</w:t>
      </w:r>
      <w:proofErr w:type="spellEnd"/>
      <w:r>
        <w:rPr>
          <w:lang w:val="en-GB"/>
        </w:rPr>
        <w:t xml:space="preserve"> in </w:t>
      </w:r>
      <w:proofErr w:type="spellStart"/>
      <w:r>
        <w:rPr>
          <w:lang w:val="en-GB"/>
        </w:rPr>
        <w:t>Ambady</w:t>
      </w:r>
      <w:proofErr w:type="spellEnd"/>
      <w:r>
        <w:rPr>
          <w:lang w:val="en-GB"/>
        </w:rPr>
        <w:t xml:space="preserve"> &amp; </w:t>
      </w:r>
      <w:proofErr w:type="spellStart"/>
      <w:r>
        <w:rPr>
          <w:lang w:val="en-GB"/>
        </w:rPr>
        <w:t>Skowronski</w:t>
      </w:r>
      <w:proofErr w:type="spellEnd"/>
      <w:r>
        <w:rPr>
          <w:lang w:val="en-GB"/>
        </w:rPr>
        <w:t>)</w:t>
      </w:r>
    </w:p>
    <w:p w:rsidR="00533E7A" w:rsidRPr="000E75BF" w:rsidRDefault="00533E7A" w:rsidP="00793C1C">
      <w:pPr>
        <w:pStyle w:val="ListParagraph"/>
        <w:numPr>
          <w:ilvl w:val="0"/>
          <w:numId w:val="2"/>
        </w:numPr>
        <w:rPr>
          <w:lang w:val="en-US"/>
        </w:rPr>
      </w:pPr>
      <w:r>
        <w:rPr>
          <w:lang w:val="en-GB"/>
        </w:rPr>
        <w:t>P</w:t>
      </w:r>
      <w:r w:rsidRPr="00533E7A">
        <w:rPr>
          <w:lang w:val="en-GB"/>
        </w:rPr>
        <w:t>erceivers are typically extremely accurate  at judging prototypical facial expressions of basic emotions, such as happiness, sadness, or disgust (</w:t>
      </w:r>
      <w:proofErr w:type="spellStart"/>
      <w:r w:rsidRPr="00533E7A">
        <w:rPr>
          <w:lang w:val="en-GB"/>
        </w:rPr>
        <w:t>Ekman</w:t>
      </w:r>
      <w:proofErr w:type="spellEnd"/>
      <w:r w:rsidRPr="00533E7A">
        <w:rPr>
          <w:lang w:val="en-GB"/>
        </w:rPr>
        <w:t>, Sorenson, &amp; Friesen, 1969)</w:t>
      </w:r>
    </w:p>
    <w:p w:rsidR="000E75BF" w:rsidRPr="000E75BF" w:rsidRDefault="000E75BF" w:rsidP="000E75BF">
      <w:pPr>
        <w:pStyle w:val="ListParagraph"/>
        <w:numPr>
          <w:ilvl w:val="0"/>
          <w:numId w:val="2"/>
        </w:numPr>
        <w:rPr>
          <w:lang w:val="en-GB"/>
        </w:rPr>
      </w:pPr>
      <w:r w:rsidRPr="000E75BF">
        <w:rPr>
          <w:lang w:val="en-GB"/>
        </w:rPr>
        <w:t>Women tend to score higher on AFI tests (McClure, 2000; Rosenthal et al 1979). Females’ advantage holds for judgements of face, body, and voice (1978). Female are also better at judging emotions, while men tend to score better on status between two people domain</w:t>
      </w:r>
      <w:r>
        <w:rPr>
          <w:lang w:val="en-GB"/>
        </w:rPr>
        <w:t xml:space="preserve"> (Hall &amp; </w:t>
      </w:r>
      <w:proofErr w:type="spellStart"/>
      <w:r>
        <w:rPr>
          <w:lang w:val="en-GB"/>
        </w:rPr>
        <w:t>Andrz</w:t>
      </w:r>
      <w:proofErr w:type="spellEnd"/>
      <w:r>
        <w:rPr>
          <w:lang w:val="en-GB"/>
        </w:rPr>
        <w:t>)</w:t>
      </w:r>
    </w:p>
    <w:p w:rsidR="000E75BF" w:rsidRPr="000E75BF" w:rsidRDefault="000E75BF" w:rsidP="000E75BF">
      <w:pPr>
        <w:pStyle w:val="ListParagraph"/>
        <w:numPr>
          <w:ilvl w:val="0"/>
          <w:numId w:val="2"/>
        </w:numPr>
        <w:rPr>
          <w:lang w:val="en-US"/>
        </w:rPr>
      </w:pPr>
      <w:r w:rsidRPr="000E75BF">
        <w:rPr>
          <w:lang w:val="en-GB"/>
        </w:rPr>
        <w:t xml:space="preserve">Other groups whose AFI is elevated include married women with preverbal toddlers (compared to similar women without children – Rosenthal et al, 1979), homosexuals (when judging whether a person is homosexual or not – </w:t>
      </w:r>
      <w:proofErr w:type="spellStart"/>
      <w:r w:rsidRPr="000E75BF">
        <w:rPr>
          <w:lang w:val="en-GB"/>
        </w:rPr>
        <w:t>Ambady</w:t>
      </w:r>
      <w:proofErr w:type="spellEnd"/>
      <w:r w:rsidRPr="000E75BF">
        <w:rPr>
          <w:lang w:val="en-GB"/>
        </w:rPr>
        <w:t xml:space="preserve">, </w:t>
      </w:r>
      <w:proofErr w:type="spellStart"/>
      <w:r w:rsidRPr="000E75BF">
        <w:rPr>
          <w:lang w:val="en-GB"/>
        </w:rPr>
        <w:t>Hallahan</w:t>
      </w:r>
      <w:proofErr w:type="spellEnd"/>
      <w:r w:rsidRPr="000E75BF">
        <w:rPr>
          <w:lang w:val="en-GB"/>
        </w:rPr>
        <w:t xml:space="preserve"> &amp; Conner, 1999), individuals who are people-oriented occupations</w:t>
      </w:r>
      <w:r w:rsidR="006449F9">
        <w:rPr>
          <w:lang w:val="en-GB"/>
        </w:rPr>
        <w:t xml:space="preserve"> </w:t>
      </w:r>
      <w:r w:rsidRPr="000E75BF">
        <w:rPr>
          <w:lang w:val="en-GB"/>
        </w:rPr>
        <w:t xml:space="preserve">(compared to people in object-oriented occupations – </w:t>
      </w:r>
      <w:proofErr w:type="spellStart"/>
      <w:r w:rsidRPr="000E75BF">
        <w:rPr>
          <w:lang w:val="en-GB"/>
        </w:rPr>
        <w:t>Trimboli</w:t>
      </w:r>
      <w:proofErr w:type="spellEnd"/>
      <w:r w:rsidRPr="000E75BF">
        <w:rPr>
          <w:lang w:val="en-GB"/>
        </w:rPr>
        <w:t xml:space="preserve"> &amp; Walker, 1993), and people from higher social class families (Hall, </w:t>
      </w:r>
      <w:proofErr w:type="spellStart"/>
      <w:r w:rsidRPr="000E75BF">
        <w:rPr>
          <w:lang w:val="en-GB"/>
        </w:rPr>
        <w:t>Halberstadt</w:t>
      </w:r>
      <w:proofErr w:type="spellEnd"/>
      <w:r w:rsidRPr="000E75BF">
        <w:rPr>
          <w:lang w:val="en-GB"/>
        </w:rPr>
        <w:t xml:space="preserve"> &amp; O’Brien, 1997). Adaptive requirements? Level of motivation? Acquired knowledge about the individuals in the stated group?</w:t>
      </w:r>
      <w:r>
        <w:rPr>
          <w:lang w:val="en-GB"/>
        </w:rPr>
        <w:t xml:space="preserve"> (Hall &amp; </w:t>
      </w:r>
      <w:proofErr w:type="spellStart"/>
      <w:r>
        <w:rPr>
          <w:lang w:val="en-GB"/>
        </w:rPr>
        <w:t>Andrz</w:t>
      </w:r>
      <w:proofErr w:type="spellEnd"/>
      <w:r>
        <w:rPr>
          <w:lang w:val="en-GB"/>
        </w:rPr>
        <w:t>)</w:t>
      </w:r>
    </w:p>
    <w:p w:rsidR="000E75BF" w:rsidRPr="005215C2" w:rsidRDefault="000E75BF" w:rsidP="000E75BF">
      <w:pPr>
        <w:pStyle w:val="ListParagraph"/>
        <w:numPr>
          <w:ilvl w:val="0"/>
          <w:numId w:val="2"/>
        </w:numPr>
        <w:rPr>
          <w:lang w:val="en-US"/>
        </w:rPr>
      </w:pPr>
      <w:r>
        <w:rPr>
          <w:lang w:val="en-GB"/>
        </w:rPr>
        <w:t>See AFI – accurate first impressions test</w:t>
      </w:r>
    </w:p>
    <w:p w:rsidR="005215C2" w:rsidRPr="005215C2" w:rsidRDefault="005215C2" w:rsidP="000E75BF">
      <w:pPr>
        <w:pStyle w:val="ListParagraph"/>
        <w:numPr>
          <w:ilvl w:val="0"/>
          <w:numId w:val="2"/>
        </w:numPr>
        <w:rPr>
          <w:lang w:val="en-US"/>
        </w:rPr>
      </w:pPr>
      <w:r w:rsidRPr="005215C2">
        <w:rPr>
          <w:lang w:val="en-GB"/>
        </w:rPr>
        <w:t xml:space="preserve">Thompson, </w:t>
      </w:r>
      <w:proofErr w:type="spellStart"/>
      <w:r w:rsidRPr="005215C2">
        <w:rPr>
          <w:lang w:val="en-GB"/>
        </w:rPr>
        <w:t>Schellenberg</w:t>
      </w:r>
      <w:proofErr w:type="spellEnd"/>
      <w:r w:rsidRPr="005215C2">
        <w:rPr>
          <w:lang w:val="en-GB"/>
        </w:rPr>
        <w:t xml:space="preserve"> &amp; Husain (2004) found that college students with higher AFI reported higher level of previous music study; those authors also performed an experiment demonstrating that providing music and drama lessons improved AFI in children</w:t>
      </w:r>
      <w:r>
        <w:rPr>
          <w:lang w:val="en-GB"/>
        </w:rPr>
        <w:t xml:space="preserve"> as compared to a control group (Hall &amp; </w:t>
      </w:r>
      <w:proofErr w:type="spellStart"/>
      <w:r>
        <w:rPr>
          <w:lang w:val="en-GB"/>
        </w:rPr>
        <w:t>Andrz</w:t>
      </w:r>
      <w:proofErr w:type="spellEnd"/>
      <w:r>
        <w:rPr>
          <w:lang w:val="en-GB"/>
        </w:rPr>
        <w:t>)</w:t>
      </w:r>
    </w:p>
    <w:p w:rsidR="005215C2" w:rsidRPr="00F348E0" w:rsidRDefault="005215C2" w:rsidP="000E75BF">
      <w:pPr>
        <w:pStyle w:val="ListParagraph"/>
        <w:numPr>
          <w:ilvl w:val="0"/>
          <w:numId w:val="2"/>
        </w:numPr>
        <w:rPr>
          <w:lang w:val="en-US"/>
        </w:rPr>
      </w:pPr>
      <w:r>
        <w:rPr>
          <w:lang w:val="en-GB"/>
        </w:rPr>
        <w:t>What conditions foster or impair accuracy?</w:t>
      </w:r>
    </w:p>
    <w:p w:rsidR="006D0D30" w:rsidRDefault="006D0D30" w:rsidP="006D0D30">
      <w:pPr>
        <w:rPr>
          <w:lang w:val="en-US"/>
        </w:rPr>
      </w:pPr>
    </w:p>
    <w:p w:rsidR="006D0D30" w:rsidRDefault="006D0D30" w:rsidP="006D0D30">
      <w:pPr>
        <w:pStyle w:val="Heading4"/>
        <w:rPr>
          <w:lang w:val="en-US"/>
        </w:rPr>
      </w:pPr>
      <w:r>
        <w:rPr>
          <w:lang w:val="en-US"/>
        </w:rPr>
        <w:t>CONSISTENCY</w:t>
      </w:r>
      <w:r w:rsidR="0002773B">
        <w:rPr>
          <w:lang w:val="en-US"/>
        </w:rPr>
        <w:t xml:space="preserve"> (discuss)</w:t>
      </w:r>
      <w:r w:rsidR="006253BA">
        <w:rPr>
          <w:lang w:val="en-US"/>
        </w:rPr>
        <w:t xml:space="preserve"> (600)</w:t>
      </w:r>
    </w:p>
    <w:p w:rsidR="006D0D30" w:rsidRDefault="006D0D30" w:rsidP="006D0D30">
      <w:pPr>
        <w:rPr>
          <w:lang w:val="en-US"/>
        </w:rPr>
      </w:pPr>
    </w:p>
    <w:p w:rsidR="00D8374C" w:rsidRDefault="00D8374C" w:rsidP="00695CA0">
      <w:pPr>
        <w:pStyle w:val="ListParagraph"/>
        <w:numPr>
          <w:ilvl w:val="0"/>
          <w:numId w:val="2"/>
        </w:numPr>
        <w:rPr>
          <w:lang w:val="en-US"/>
        </w:rPr>
      </w:pPr>
      <w:r>
        <w:rPr>
          <w:lang w:val="en-US"/>
        </w:rPr>
        <w:t>Define consistency</w:t>
      </w:r>
    </w:p>
    <w:p w:rsidR="00695CA0" w:rsidRDefault="00695CA0" w:rsidP="00695CA0">
      <w:pPr>
        <w:pStyle w:val="ListParagraph"/>
        <w:numPr>
          <w:ilvl w:val="0"/>
          <w:numId w:val="2"/>
        </w:numPr>
        <w:rPr>
          <w:lang w:val="en-US"/>
        </w:rPr>
      </w:pPr>
      <w:r>
        <w:rPr>
          <w:lang w:val="en-US"/>
        </w:rPr>
        <w:t>Consensus</w:t>
      </w:r>
      <w:r w:rsidR="0002773B">
        <w:rPr>
          <w:lang w:val="en-US"/>
        </w:rPr>
        <w:t xml:space="preserve"> (at zero acquaintance?)</w:t>
      </w:r>
    </w:p>
    <w:p w:rsidR="0002773B" w:rsidRDefault="0002773B" w:rsidP="00695CA0">
      <w:pPr>
        <w:pStyle w:val="ListParagraph"/>
        <w:numPr>
          <w:ilvl w:val="1"/>
          <w:numId w:val="2"/>
        </w:numPr>
        <w:rPr>
          <w:lang w:val="en-US"/>
        </w:rPr>
      </w:pPr>
      <w:r>
        <w:rPr>
          <w:lang w:val="en-US"/>
        </w:rPr>
        <w:t>Personality measures</w:t>
      </w:r>
    </w:p>
    <w:p w:rsidR="00695CA0" w:rsidRDefault="00695CA0" w:rsidP="00695CA0">
      <w:pPr>
        <w:pStyle w:val="ListParagraph"/>
        <w:numPr>
          <w:ilvl w:val="1"/>
          <w:numId w:val="2"/>
        </w:numPr>
        <w:rPr>
          <w:lang w:val="en-US"/>
        </w:rPr>
      </w:pPr>
      <w:r>
        <w:rPr>
          <w:lang w:val="en-US"/>
        </w:rPr>
        <w:t>Self-report</w:t>
      </w:r>
    </w:p>
    <w:p w:rsidR="00695CA0" w:rsidRDefault="00695CA0" w:rsidP="00695CA0">
      <w:pPr>
        <w:pStyle w:val="ListParagraph"/>
        <w:numPr>
          <w:ilvl w:val="1"/>
          <w:numId w:val="2"/>
        </w:numPr>
        <w:rPr>
          <w:lang w:val="en-US"/>
        </w:rPr>
      </w:pPr>
      <w:r>
        <w:rPr>
          <w:lang w:val="en-US"/>
        </w:rPr>
        <w:t>Parent-report</w:t>
      </w:r>
    </w:p>
    <w:p w:rsidR="00695CA0" w:rsidRDefault="00695CA0" w:rsidP="00695CA0">
      <w:pPr>
        <w:pStyle w:val="ListParagraph"/>
        <w:numPr>
          <w:ilvl w:val="1"/>
          <w:numId w:val="2"/>
        </w:numPr>
        <w:rPr>
          <w:lang w:val="en-US"/>
        </w:rPr>
      </w:pPr>
      <w:r>
        <w:rPr>
          <w:lang w:val="en-US"/>
        </w:rPr>
        <w:t>Peer-report</w:t>
      </w:r>
    </w:p>
    <w:p w:rsidR="00695CA0" w:rsidRDefault="00695CA0" w:rsidP="00695CA0">
      <w:pPr>
        <w:pStyle w:val="ListParagraph"/>
        <w:numPr>
          <w:ilvl w:val="1"/>
          <w:numId w:val="2"/>
        </w:numPr>
        <w:rPr>
          <w:lang w:val="en-US"/>
        </w:rPr>
      </w:pPr>
      <w:r>
        <w:rPr>
          <w:lang w:val="en-US"/>
        </w:rPr>
        <w:t xml:space="preserve">Matching </w:t>
      </w:r>
      <w:r w:rsidR="0002773B">
        <w:rPr>
          <w:lang w:val="en-US"/>
        </w:rPr>
        <w:t>behavior</w:t>
      </w:r>
    </w:p>
    <w:p w:rsidR="0002773B" w:rsidRDefault="00793C1C" w:rsidP="0002773B">
      <w:pPr>
        <w:pStyle w:val="ListParagraph"/>
        <w:numPr>
          <w:ilvl w:val="0"/>
          <w:numId w:val="2"/>
        </w:numPr>
        <w:rPr>
          <w:lang w:val="en-US"/>
        </w:rPr>
      </w:pPr>
      <w:r>
        <w:rPr>
          <w:lang w:val="en-US"/>
        </w:rPr>
        <w:lastRenderedPageBreak/>
        <w:t>Duration (</w:t>
      </w:r>
      <w:r w:rsidR="0002773B">
        <w:rPr>
          <w:lang w:val="en-US"/>
        </w:rPr>
        <w:t>Time frame</w:t>
      </w:r>
      <w:r>
        <w:rPr>
          <w:lang w:val="en-US"/>
        </w:rPr>
        <w:t>)</w:t>
      </w:r>
      <w:r w:rsidR="0002773B">
        <w:rPr>
          <w:lang w:val="en-US"/>
        </w:rPr>
        <w:t xml:space="preserve"> important to consistency?</w:t>
      </w:r>
    </w:p>
    <w:p w:rsidR="0002773B" w:rsidRDefault="0002773B" w:rsidP="0002773B">
      <w:pPr>
        <w:pStyle w:val="ListParagraph"/>
        <w:numPr>
          <w:ilvl w:val="1"/>
          <w:numId w:val="2"/>
        </w:numPr>
        <w:rPr>
          <w:lang w:val="en-GB"/>
        </w:rPr>
      </w:pPr>
      <w:r>
        <w:rPr>
          <w:lang w:val="en-GB"/>
        </w:rPr>
        <w:t>If the trial is too short (</w:t>
      </w:r>
      <w:proofErr w:type="spellStart"/>
      <w:r>
        <w:rPr>
          <w:lang w:val="en-GB"/>
        </w:rPr>
        <w:t>eg</w:t>
      </w:r>
      <w:proofErr w:type="spellEnd"/>
      <w:r>
        <w:rPr>
          <w:lang w:val="en-GB"/>
        </w:rPr>
        <w:t xml:space="preserve"> 26ms, see Bar et al, 2006) the participants may not be aware of the face they have seen. This may result in lower consistency between the ratings</w:t>
      </w:r>
    </w:p>
    <w:p w:rsidR="00BD49C3" w:rsidRPr="00575550" w:rsidRDefault="00BD49C3" w:rsidP="00BD49C3">
      <w:pPr>
        <w:pStyle w:val="ListParagraph"/>
        <w:numPr>
          <w:ilvl w:val="0"/>
          <w:numId w:val="2"/>
        </w:numPr>
        <w:rPr>
          <w:lang w:val="en-GB"/>
        </w:rPr>
      </w:pPr>
      <w:r w:rsidRPr="00BD49C3">
        <w:rPr>
          <w:lang w:val="en-US"/>
        </w:rPr>
        <w:t xml:space="preserve">Exposure duration (Willis &amp; </w:t>
      </w:r>
      <w:proofErr w:type="spellStart"/>
      <w:r w:rsidRPr="00BD49C3">
        <w:rPr>
          <w:lang w:val="en-US"/>
        </w:rPr>
        <w:t>Todorov</w:t>
      </w:r>
      <w:proofErr w:type="spellEnd"/>
      <w:r w:rsidRPr="00BD49C3">
        <w:rPr>
          <w:lang w:val="en-US"/>
        </w:rPr>
        <w:t xml:space="preserve">, 2006; Bar, </w:t>
      </w:r>
      <w:proofErr w:type="spellStart"/>
      <w:r w:rsidRPr="00BD49C3">
        <w:rPr>
          <w:lang w:val="en-US"/>
        </w:rPr>
        <w:t>Neta</w:t>
      </w:r>
      <w:proofErr w:type="spellEnd"/>
      <w:r w:rsidRPr="00BD49C3">
        <w:rPr>
          <w:lang w:val="en-US"/>
        </w:rPr>
        <w:t>, Linz, 2006)</w:t>
      </w:r>
    </w:p>
    <w:p w:rsidR="00575550" w:rsidRDefault="00575550" w:rsidP="00575550">
      <w:pPr>
        <w:pStyle w:val="ListParagraph"/>
        <w:numPr>
          <w:ilvl w:val="0"/>
          <w:numId w:val="7"/>
        </w:numPr>
        <w:rPr>
          <w:lang w:val="en-GB"/>
        </w:rPr>
      </w:pPr>
      <w:r>
        <w:rPr>
          <w:lang w:val="en-US"/>
        </w:rPr>
        <w:t xml:space="preserve">Problems with consensus. </w:t>
      </w:r>
      <w:proofErr w:type="spellStart"/>
      <w:r>
        <w:rPr>
          <w:lang w:val="en-US"/>
        </w:rPr>
        <w:t>Zebrowitz</w:t>
      </w:r>
      <w:proofErr w:type="spellEnd"/>
      <w:r>
        <w:rPr>
          <w:lang w:val="en-US"/>
        </w:rPr>
        <w:t xml:space="preserve"> &amp; Collins: “</w:t>
      </w:r>
      <w:r>
        <w:rPr>
          <w:lang w:val="en-GB"/>
        </w:rPr>
        <w:t xml:space="preserve">“Consensus at zero acquaintance” in strangers’ social perceptions could reflect shared physical stereotypes rather than revealing perceivers’ accurate perceptions of people’s traits. However, evidence for the accuracy of strangers’ consensual perceptions has been provided by their convergence with perceptions of friends or </w:t>
      </w:r>
      <w:proofErr w:type="gramStart"/>
      <w:r>
        <w:rPr>
          <w:lang w:val="en-GB"/>
        </w:rPr>
        <w:t>acquaintances, with personality measures, with actual behaviours, and with self-reports</w:t>
      </w:r>
      <w:proofErr w:type="gramEnd"/>
      <w:r>
        <w:rPr>
          <w:lang w:val="en-GB"/>
        </w:rPr>
        <w:t xml:space="preserve"> whose validity has often been shown by convergence with behavioural measures”. </w:t>
      </w:r>
    </w:p>
    <w:p w:rsidR="00575550" w:rsidRPr="00575550" w:rsidRDefault="00575550" w:rsidP="00575550">
      <w:pPr>
        <w:rPr>
          <w:lang w:val="en-GB"/>
        </w:rPr>
      </w:pPr>
    </w:p>
    <w:p w:rsidR="00793C1C" w:rsidRDefault="00793C1C" w:rsidP="00793C1C">
      <w:pPr>
        <w:pStyle w:val="Heading4"/>
        <w:rPr>
          <w:lang w:val="en-GB"/>
        </w:rPr>
      </w:pPr>
      <w:r>
        <w:rPr>
          <w:lang w:val="en-GB"/>
        </w:rPr>
        <w:t>FURTHER RESEARCH</w:t>
      </w:r>
      <w:r w:rsidR="006253BA">
        <w:rPr>
          <w:lang w:val="en-GB"/>
        </w:rPr>
        <w:t>, LIMITATIONS, STRENGHS (</w:t>
      </w:r>
      <w:r w:rsidR="004151AF">
        <w:rPr>
          <w:lang w:val="en-GB"/>
        </w:rPr>
        <w:t>15</w:t>
      </w:r>
      <w:r w:rsidR="006253BA">
        <w:rPr>
          <w:lang w:val="en-GB"/>
        </w:rPr>
        <w:t>0)</w:t>
      </w:r>
    </w:p>
    <w:p w:rsidR="00793C1C" w:rsidRDefault="00793C1C" w:rsidP="00793C1C">
      <w:pPr>
        <w:rPr>
          <w:lang w:val="en-GB"/>
        </w:rPr>
      </w:pPr>
    </w:p>
    <w:p w:rsidR="00793C1C" w:rsidRDefault="00793C1C" w:rsidP="00793C1C">
      <w:pPr>
        <w:pStyle w:val="ListParagraph"/>
        <w:numPr>
          <w:ilvl w:val="0"/>
          <w:numId w:val="5"/>
        </w:numPr>
        <w:rPr>
          <w:lang w:val="en-GB"/>
        </w:rPr>
      </w:pPr>
      <w:r>
        <w:rPr>
          <w:lang w:val="en-GB"/>
        </w:rPr>
        <w:t>Body language in perception</w:t>
      </w:r>
    </w:p>
    <w:p w:rsidR="006253BA" w:rsidRDefault="006253BA" w:rsidP="006253BA">
      <w:pPr>
        <w:rPr>
          <w:lang w:val="en-GB"/>
        </w:rPr>
      </w:pPr>
    </w:p>
    <w:p w:rsidR="006253BA" w:rsidRPr="006253BA" w:rsidRDefault="006253BA" w:rsidP="006253BA">
      <w:pPr>
        <w:pStyle w:val="Heading4"/>
        <w:rPr>
          <w:lang w:val="en-GB"/>
        </w:rPr>
      </w:pPr>
      <w:r>
        <w:rPr>
          <w:lang w:val="en-GB"/>
        </w:rPr>
        <w:t>CONCLUSIONS (</w:t>
      </w:r>
      <w:r w:rsidR="004151AF">
        <w:rPr>
          <w:lang w:val="en-GB"/>
        </w:rPr>
        <w:t>15</w:t>
      </w:r>
      <w:r>
        <w:rPr>
          <w:lang w:val="en-GB"/>
        </w:rPr>
        <w:t>0)</w:t>
      </w:r>
    </w:p>
    <w:sectPr w:rsidR="006253BA" w:rsidRPr="006253BA" w:rsidSect="00866B14">
      <w:pgSz w:w="11906" w:h="17338"/>
      <w:pgMar w:top="1159" w:right="425" w:bottom="1134" w:left="551" w:header="567" w:footer="567" w:gutter="0"/>
      <w:cols w:space="1296"/>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44681"/>
    <w:multiLevelType w:val="hybridMultilevel"/>
    <w:tmpl w:val="EF82D5C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nsid w:val="0C2F19FB"/>
    <w:multiLevelType w:val="hybridMultilevel"/>
    <w:tmpl w:val="D39824C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nsid w:val="246E4EF7"/>
    <w:multiLevelType w:val="hybridMultilevel"/>
    <w:tmpl w:val="618C9C34"/>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nsid w:val="30EF78C5"/>
    <w:multiLevelType w:val="hybridMultilevel"/>
    <w:tmpl w:val="DF7083E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nsid w:val="3F555D62"/>
    <w:multiLevelType w:val="hybridMultilevel"/>
    <w:tmpl w:val="7F52E46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nsid w:val="662D0E16"/>
    <w:multiLevelType w:val="hybridMultilevel"/>
    <w:tmpl w:val="21D411E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nsid w:val="68E13E37"/>
    <w:multiLevelType w:val="hybridMultilevel"/>
    <w:tmpl w:val="0B841F1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nsid w:val="79A20F4E"/>
    <w:multiLevelType w:val="hybridMultilevel"/>
    <w:tmpl w:val="C2303F3A"/>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nsid w:val="7D712815"/>
    <w:multiLevelType w:val="hybridMultilevel"/>
    <w:tmpl w:val="D292ABA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8"/>
  </w:num>
  <w:num w:numId="6">
    <w:abstractNumId w:val="1"/>
  </w:num>
  <w:num w:numId="7">
    <w:abstractNumId w:val="6"/>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296"/>
  <w:hyphenationZone w:val="396"/>
  <w:characterSpacingControl w:val="doNotCompress"/>
  <w:compat>
    <w:useFELayout/>
  </w:compat>
  <w:rsids>
    <w:rsidRoot w:val="006D0D30"/>
    <w:rsid w:val="0002773B"/>
    <w:rsid w:val="000E75BF"/>
    <w:rsid w:val="001271B4"/>
    <w:rsid w:val="001966D1"/>
    <w:rsid w:val="00197070"/>
    <w:rsid w:val="00246909"/>
    <w:rsid w:val="002C09BD"/>
    <w:rsid w:val="0035219F"/>
    <w:rsid w:val="00366698"/>
    <w:rsid w:val="004151AF"/>
    <w:rsid w:val="004B7E78"/>
    <w:rsid w:val="005158F6"/>
    <w:rsid w:val="005215C2"/>
    <w:rsid w:val="00533E7A"/>
    <w:rsid w:val="0056618C"/>
    <w:rsid w:val="00575550"/>
    <w:rsid w:val="006253BA"/>
    <w:rsid w:val="006449F9"/>
    <w:rsid w:val="00695CA0"/>
    <w:rsid w:val="006D0D30"/>
    <w:rsid w:val="006E39BF"/>
    <w:rsid w:val="00793C1C"/>
    <w:rsid w:val="00890EC1"/>
    <w:rsid w:val="00892B27"/>
    <w:rsid w:val="00900709"/>
    <w:rsid w:val="009354FA"/>
    <w:rsid w:val="00A412B1"/>
    <w:rsid w:val="00AF2DFF"/>
    <w:rsid w:val="00BD49C3"/>
    <w:rsid w:val="00C3021A"/>
    <w:rsid w:val="00C716BD"/>
    <w:rsid w:val="00D8374C"/>
    <w:rsid w:val="00DD4C0A"/>
    <w:rsid w:val="00E70EEA"/>
    <w:rsid w:val="00ED17A4"/>
    <w:rsid w:val="00F348E0"/>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09"/>
  </w:style>
  <w:style w:type="paragraph" w:styleId="Heading4">
    <w:name w:val="heading 4"/>
    <w:basedOn w:val="Normal"/>
    <w:next w:val="Normal"/>
    <w:link w:val="Heading4Char"/>
    <w:uiPriority w:val="9"/>
    <w:unhideWhenUsed/>
    <w:qFormat/>
    <w:rsid w:val="006D0D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0D30"/>
    <w:pPr>
      <w:autoSpaceDE w:val="0"/>
      <w:autoSpaceDN w:val="0"/>
      <w:adjustRightInd w:val="0"/>
      <w:spacing w:after="0" w:line="240" w:lineRule="auto"/>
    </w:pPr>
    <w:rPr>
      <w:rFonts w:ascii="Calibri" w:hAnsi="Calibri" w:cs="Calibri"/>
      <w:color w:val="000000"/>
      <w:sz w:val="24"/>
      <w:szCs w:val="24"/>
    </w:rPr>
  </w:style>
  <w:style w:type="character" w:styleId="IntenseEmphasis">
    <w:name w:val="Intense Emphasis"/>
    <w:basedOn w:val="DefaultParagraphFont"/>
    <w:uiPriority w:val="21"/>
    <w:qFormat/>
    <w:rsid w:val="006D0D30"/>
    <w:rPr>
      <w:b/>
      <w:bCs/>
      <w:i/>
      <w:iCs/>
      <w:color w:val="4F81BD" w:themeColor="accent1"/>
    </w:rPr>
  </w:style>
  <w:style w:type="paragraph" w:styleId="ListParagraph">
    <w:name w:val="List Paragraph"/>
    <w:basedOn w:val="Normal"/>
    <w:uiPriority w:val="34"/>
    <w:qFormat/>
    <w:rsid w:val="006D0D30"/>
    <w:pPr>
      <w:ind w:left="720"/>
      <w:contextualSpacing/>
    </w:pPr>
  </w:style>
  <w:style w:type="character" w:customStyle="1" w:styleId="Heading4Char">
    <w:name w:val="Heading 4 Char"/>
    <w:basedOn w:val="DefaultParagraphFont"/>
    <w:link w:val="Heading4"/>
    <w:uiPriority w:val="9"/>
    <w:rsid w:val="006D0D3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3</Pages>
  <Words>3485</Words>
  <Characters>1988</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Ramoskaite</dc:creator>
  <cp:keywords/>
  <dc:description/>
  <cp:lastModifiedBy>Laura Ramoskaite</cp:lastModifiedBy>
  <cp:revision>18</cp:revision>
  <dcterms:created xsi:type="dcterms:W3CDTF">2015-11-08T19:10:00Z</dcterms:created>
  <dcterms:modified xsi:type="dcterms:W3CDTF">2015-11-14T01:05:00Z</dcterms:modified>
</cp:coreProperties>
</file>