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89" w:rsidRDefault="00D75289" w:rsidP="00D75289">
      <w:pPr>
        <w:pStyle w:val="Default"/>
      </w:pPr>
    </w:p>
    <w:p w:rsidR="00D75289" w:rsidRDefault="00D75289" w:rsidP="00D75289">
      <w:pPr>
        <w:pStyle w:val="Default"/>
      </w:pPr>
      <w:r>
        <w:t xml:space="preserve"> </w:t>
      </w:r>
    </w:p>
    <w:p w:rsidR="00D75289" w:rsidRDefault="00D75289" w:rsidP="00D752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often make a judgement about the personality of another after only a brief interaction with them. Using recent literature, </w:t>
      </w:r>
      <w:r w:rsidR="00B77BD3">
        <w:rPr>
          <w:sz w:val="22"/>
          <w:szCs w:val="22"/>
        </w:rPr>
        <w:t>DISCUSS</w:t>
      </w:r>
      <w:r>
        <w:rPr>
          <w:sz w:val="22"/>
          <w:szCs w:val="22"/>
        </w:rPr>
        <w:t xml:space="preserve"> the </w:t>
      </w:r>
      <w:r w:rsidR="00B77BD3">
        <w:rPr>
          <w:sz w:val="22"/>
          <w:szCs w:val="22"/>
        </w:rPr>
        <w:t>ACCURACY</w:t>
      </w:r>
      <w:r>
        <w:rPr>
          <w:sz w:val="22"/>
          <w:szCs w:val="22"/>
        </w:rPr>
        <w:t xml:space="preserve"> and </w:t>
      </w:r>
      <w:r w:rsidR="00B77BD3">
        <w:rPr>
          <w:sz w:val="22"/>
          <w:szCs w:val="22"/>
        </w:rPr>
        <w:t>CONSISTENCY</w:t>
      </w:r>
      <w:r>
        <w:rPr>
          <w:sz w:val="22"/>
          <w:szCs w:val="22"/>
        </w:rPr>
        <w:t xml:space="preserve"> of these ‘first impressions’ judgements and the theoretical </w:t>
      </w:r>
      <w:r w:rsidR="00B77BD3">
        <w:rPr>
          <w:sz w:val="22"/>
          <w:szCs w:val="22"/>
        </w:rPr>
        <w:t>REASONING</w:t>
      </w:r>
      <w:r>
        <w:rPr>
          <w:sz w:val="22"/>
          <w:szCs w:val="22"/>
        </w:rPr>
        <w:t xml:space="preserve"> as to </w:t>
      </w:r>
      <w:r w:rsidR="00B77BD3">
        <w:rPr>
          <w:sz w:val="22"/>
          <w:szCs w:val="22"/>
        </w:rPr>
        <w:t>WHY WE MAKE THEM</w:t>
      </w:r>
      <w:r>
        <w:rPr>
          <w:sz w:val="22"/>
          <w:szCs w:val="22"/>
        </w:rPr>
        <w:t xml:space="preserve">. </w:t>
      </w:r>
    </w:p>
    <w:p w:rsidR="0032768E" w:rsidRDefault="0032768E"/>
    <w:sectPr w:rsidR="0032768E" w:rsidSect="00866B14">
      <w:pgSz w:w="11906" w:h="17338"/>
      <w:pgMar w:top="1159" w:right="425" w:bottom="1134" w:left="551" w:header="567" w:footer="567" w:gutter="0"/>
      <w:cols w:space="1296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296"/>
  <w:hyphenationZone w:val="396"/>
  <w:characterSpacingControl w:val="doNotCompress"/>
  <w:compat>
    <w:useFELayout/>
  </w:compat>
  <w:rsids>
    <w:rsidRoot w:val="00D75289"/>
    <w:rsid w:val="0032768E"/>
    <w:rsid w:val="005A133E"/>
    <w:rsid w:val="00B77BD3"/>
    <w:rsid w:val="00D7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96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3</cp:revision>
  <dcterms:created xsi:type="dcterms:W3CDTF">2015-10-05T15:38:00Z</dcterms:created>
  <dcterms:modified xsi:type="dcterms:W3CDTF">2015-10-10T12:57:00Z</dcterms:modified>
</cp:coreProperties>
</file>