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8989" w14:textId="77777777" w:rsidR="0063294B" w:rsidRDefault="002D31AB">
      <w:pPr>
        <w:ind w:firstLine="0"/>
        <w:jc w:val="center"/>
        <w:rPr>
          <w:rFonts w:cs="Times New Roman"/>
          <w:b/>
        </w:rPr>
      </w:pPr>
      <w:bookmarkStart w:id="0" w:name="_Hlk197975777"/>
      <w:bookmarkEnd w:id="0"/>
      <w:r>
        <w:rPr>
          <w:noProof/>
        </w:rPr>
        <w:drawing>
          <wp:inline distT="0" distB="0" distL="0" distR="0" wp14:anchorId="4E97D23B" wp14:editId="31690C22">
            <wp:extent cx="1114425" cy="561975"/>
            <wp:effectExtent l="0" t="0" r="0" b="0"/>
            <wp:docPr id="1" name="image13.png"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png" descr="A close up of a sign&#10;&#10;AI-generated content may be incorrect."/>
                    <pic:cNvPicPr>
                      <a:picLocks noChangeAspect="1" noChangeArrowheads="1"/>
                    </pic:cNvPicPr>
                  </pic:nvPicPr>
                  <pic:blipFill>
                    <a:blip r:embed="rId8"/>
                    <a:stretch>
                      <a:fillRect/>
                    </a:stretch>
                  </pic:blipFill>
                  <pic:spPr bwMode="auto">
                    <a:xfrm>
                      <a:off x="0" y="0"/>
                      <a:ext cx="1114425" cy="561975"/>
                    </a:xfrm>
                    <a:prstGeom prst="rect">
                      <a:avLst/>
                    </a:prstGeom>
                    <a:noFill/>
                  </pic:spPr>
                </pic:pic>
              </a:graphicData>
            </a:graphic>
          </wp:inline>
        </w:drawing>
      </w:r>
    </w:p>
    <w:p w14:paraId="79972FBF" w14:textId="77777777" w:rsidR="0063294B" w:rsidRDefault="002D31AB">
      <w:pPr>
        <w:ind w:firstLine="0"/>
        <w:jc w:val="center"/>
        <w:rPr>
          <w:rFonts w:cs="Times New Roman"/>
          <w:b/>
        </w:rPr>
      </w:pPr>
      <w:r>
        <w:rPr>
          <w:rFonts w:cs="Times New Roman"/>
          <w:b/>
        </w:rPr>
        <w:t>VILNIAUS VERSLO KOLEGIJA</w:t>
      </w:r>
    </w:p>
    <w:p w14:paraId="380FB091" w14:textId="77777777" w:rsidR="0063294B" w:rsidRDefault="002D31AB">
      <w:pPr>
        <w:ind w:firstLine="0"/>
        <w:jc w:val="center"/>
        <w:rPr>
          <w:rFonts w:cs="Times New Roman"/>
          <w:b/>
        </w:rPr>
      </w:pPr>
      <w:r>
        <w:rPr>
          <w:rFonts w:cs="Times New Roman"/>
          <w:b/>
        </w:rPr>
        <w:t>EKONOMIKOS IR VERSLO KATEDRA</w:t>
      </w:r>
    </w:p>
    <w:p w14:paraId="4CF58005" w14:textId="77777777" w:rsidR="0063294B" w:rsidRDefault="002D31AB">
      <w:pPr>
        <w:ind w:firstLine="0"/>
        <w:jc w:val="center"/>
        <w:rPr>
          <w:rFonts w:cs="Times New Roman"/>
          <w:b/>
        </w:rPr>
      </w:pPr>
      <w:r>
        <w:rPr>
          <w:rFonts w:cs="Times New Roman"/>
          <w:b/>
        </w:rPr>
        <w:t>VVMA STUDIJŲ PROGRAMA</w:t>
      </w:r>
    </w:p>
    <w:p w14:paraId="013D1564" w14:textId="77777777" w:rsidR="0063294B" w:rsidRDefault="002D31AB">
      <w:pPr>
        <w:ind w:firstLine="0"/>
        <w:jc w:val="center"/>
        <w:rPr>
          <w:rFonts w:cs="Times New Roman"/>
          <w:b/>
        </w:rPr>
      </w:pPr>
      <w:r>
        <w:rPr>
          <w:rFonts w:cs="Times New Roman"/>
          <w:b/>
        </w:rPr>
        <w:t>GRUPĖS KODAS (VVM-24-NL-NT)</w:t>
      </w:r>
    </w:p>
    <w:p w14:paraId="1F6A3B14" w14:textId="77777777" w:rsidR="0063294B" w:rsidRDefault="0063294B">
      <w:pPr>
        <w:rPr>
          <w:rFonts w:cs="Times New Roman"/>
        </w:rPr>
      </w:pPr>
    </w:p>
    <w:p w14:paraId="49692603" w14:textId="77777777" w:rsidR="0063294B" w:rsidRDefault="002D31AB">
      <w:pPr>
        <w:ind w:firstLine="0"/>
        <w:jc w:val="center"/>
        <w:rPr>
          <w:rFonts w:cs="Times New Roman"/>
        </w:rPr>
      </w:pPr>
      <w:r>
        <w:rPr>
          <w:rFonts w:cs="Times New Roman"/>
          <w:b/>
          <w:sz w:val="28"/>
        </w:rPr>
        <w:t>„</w:t>
      </w:r>
      <w:r>
        <w:rPr>
          <w:rFonts w:cs="Times New Roman"/>
          <w:b/>
          <w:sz w:val="28"/>
        </w:rPr>
        <w:t>EGZOTIC SOS“ INFORMACINĖ SISTEMA: EGZOTINIŲ GYVŪNŲ REGISTRAS IR SVEIKATOS VALDYMAS</w:t>
      </w:r>
    </w:p>
    <w:p w14:paraId="61E42BD3" w14:textId="77777777" w:rsidR="0063294B" w:rsidRDefault="002D31AB">
      <w:pPr>
        <w:ind w:firstLine="0"/>
        <w:jc w:val="center"/>
        <w:rPr>
          <w:rFonts w:cs="Times New Roman"/>
        </w:rPr>
      </w:pPr>
      <w:r>
        <w:rPr>
          <w:rFonts w:cs="Times New Roman"/>
          <w:b/>
        </w:rPr>
        <w:t>PROJEKTAS</w:t>
      </w:r>
    </w:p>
    <w:p w14:paraId="09722103" w14:textId="77777777" w:rsidR="0063294B" w:rsidRDefault="0063294B">
      <w:pPr>
        <w:rPr>
          <w:rFonts w:cs="Times New Roman"/>
        </w:rPr>
      </w:pPr>
    </w:p>
    <w:p w14:paraId="7A691E05" w14:textId="77777777" w:rsidR="0063294B" w:rsidRDefault="0063294B">
      <w:pPr>
        <w:rPr>
          <w:rFonts w:cs="Times New Roman"/>
        </w:rPr>
      </w:pPr>
    </w:p>
    <w:p w14:paraId="2DB18CEB" w14:textId="77777777" w:rsidR="0063294B" w:rsidRDefault="002D31AB">
      <w:pPr>
        <w:ind w:firstLine="0"/>
        <w:jc w:val="right"/>
        <w:rPr>
          <w:rFonts w:cs="Times New Roman"/>
        </w:rPr>
      </w:pPr>
      <w:r>
        <w:rPr>
          <w:rFonts w:cs="Times New Roman"/>
        </w:rPr>
        <w:t>Darbą atliko:</w:t>
      </w:r>
    </w:p>
    <w:p w14:paraId="0F77EAD1" w14:textId="77777777" w:rsidR="0063294B" w:rsidRDefault="002D31AB">
      <w:pPr>
        <w:ind w:firstLine="0"/>
        <w:jc w:val="right"/>
        <w:rPr>
          <w:rFonts w:cs="Times New Roman"/>
        </w:rPr>
      </w:pPr>
      <w:r>
        <w:rPr>
          <w:rFonts w:cs="Times New Roman"/>
        </w:rPr>
        <w:t>Laura Šulskytė</w:t>
      </w:r>
      <w:r>
        <w:rPr>
          <w:rFonts w:cs="Times New Roman"/>
        </w:rPr>
        <w:br/>
        <w:t>Gabrielė Petrovaitė</w:t>
      </w:r>
      <w:r>
        <w:rPr>
          <w:rFonts w:cs="Times New Roman"/>
        </w:rPr>
        <w:br/>
        <w:t>Aivaras Balčiūnas</w:t>
      </w:r>
    </w:p>
    <w:p w14:paraId="0678066E" w14:textId="77777777" w:rsidR="0063294B" w:rsidRDefault="002D31AB">
      <w:pPr>
        <w:ind w:firstLine="0"/>
        <w:jc w:val="right"/>
        <w:rPr>
          <w:rFonts w:cs="Times New Roman"/>
          <w:b/>
          <w:bCs/>
        </w:rPr>
      </w:pPr>
      <w:r>
        <w:rPr>
          <w:rFonts w:cs="Times New Roman"/>
          <w:b/>
          <w:bCs/>
        </w:rPr>
        <w:t>Darbo vadovas: Dėst. Aušra Gaivenienė</w:t>
      </w:r>
    </w:p>
    <w:p w14:paraId="459B6DC5" w14:textId="77777777" w:rsidR="0063294B" w:rsidRDefault="0063294B">
      <w:pPr>
        <w:rPr>
          <w:rFonts w:cs="Times New Roman"/>
        </w:rPr>
      </w:pPr>
    </w:p>
    <w:p w14:paraId="76CF072A" w14:textId="77777777" w:rsidR="0063294B" w:rsidRDefault="002D31AB">
      <w:pPr>
        <w:widowControl w:val="0"/>
        <w:tabs>
          <w:tab w:val="left" w:pos="3060"/>
        </w:tabs>
        <w:spacing w:line="240" w:lineRule="auto"/>
        <w:ind w:left="143"/>
        <w:rPr>
          <w:i/>
          <w:sz w:val="20"/>
          <w:lang w:val="lt-LT"/>
        </w:rPr>
      </w:pPr>
      <w:r>
        <w:rPr>
          <w:noProof/>
        </w:rPr>
        <w:drawing>
          <wp:anchor distT="0" distB="0" distL="0" distR="0" simplePos="0" relativeHeight="7" behindDoc="0" locked="0" layoutInCell="1" allowOverlap="1" wp14:anchorId="26034101" wp14:editId="65E1963B">
            <wp:simplePos x="0" y="0"/>
            <wp:positionH relativeFrom="column">
              <wp:posOffset>1771650</wp:posOffset>
            </wp:positionH>
            <wp:positionV relativeFrom="paragraph">
              <wp:posOffset>12700</wp:posOffset>
            </wp:positionV>
            <wp:extent cx="340995" cy="476885"/>
            <wp:effectExtent l="0" t="0" r="0" b="0"/>
            <wp:wrapNone/>
            <wp:docPr id="2" name="Paveikslėlis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veikslėlis 3" descr="A black background with a black square&#10;&#10;AI-generated content may be incorrect."/>
                    <pic:cNvPicPr>
                      <a:picLocks noChangeAspect="1" noChangeArrowheads="1"/>
                    </pic:cNvPicPr>
                  </pic:nvPicPr>
                  <pic:blipFill>
                    <a:blip r:embed="rId9"/>
                    <a:stretch>
                      <a:fillRect/>
                    </a:stretch>
                  </pic:blipFill>
                  <pic:spPr bwMode="auto">
                    <a:xfrm>
                      <a:off x="0" y="0"/>
                      <a:ext cx="340995" cy="476885"/>
                    </a:xfrm>
                    <a:prstGeom prst="rect">
                      <a:avLst/>
                    </a:prstGeom>
                    <a:noFill/>
                  </pic:spPr>
                </pic:pic>
              </a:graphicData>
            </a:graphic>
          </wp:anchor>
        </w:drawing>
      </w:r>
      <w:r>
        <w:rPr>
          <w:i/>
          <w:sz w:val="20"/>
          <w:lang w:val="lt-LT"/>
        </w:rPr>
        <w:t>Darbą atliko:</w:t>
      </w:r>
    </w:p>
    <w:p w14:paraId="7F52C5F9" w14:textId="77777777" w:rsidR="0063294B" w:rsidRDefault="002D31AB">
      <w:pPr>
        <w:widowControl w:val="0"/>
        <w:tabs>
          <w:tab w:val="left" w:pos="3060"/>
        </w:tabs>
        <w:spacing w:line="240" w:lineRule="auto"/>
        <w:ind w:left="143"/>
        <w:rPr>
          <w:sz w:val="20"/>
          <w:lang w:val="lt-LT"/>
        </w:rPr>
      </w:pPr>
      <w:r>
        <w:rPr>
          <w:i/>
          <w:sz w:val="20"/>
          <w:lang w:val="lt-LT"/>
        </w:rPr>
        <w:t>Darbas originalus</w:t>
      </w:r>
      <w:r>
        <w:rPr>
          <w:i/>
          <w:sz w:val="20"/>
          <w:u w:val="single"/>
          <w:lang w:val="lt-LT"/>
        </w:rPr>
        <w:t xml:space="preserve">   </w:t>
      </w:r>
      <w:r>
        <w:rPr>
          <w:i/>
          <w:sz w:val="20"/>
          <w:u w:val="single"/>
          <w:lang w:val="lt-LT"/>
        </w:rPr>
        <w:tab/>
        <w:t xml:space="preserve">                </w:t>
      </w:r>
      <w:r>
        <w:rPr>
          <w:sz w:val="20"/>
          <w:lang w:val="lt-LT"/>
        </w:rPr>
        <w:t>Laura Šulskytė</w:t>
      </w:r>
    </w:p>
    <w:p w14:paraId="2581DB11" w14:textId="77777777" w:rsidR="0063294B" w:rsidRDefault="002D31AB">
      <w:pPr>
        <w:widowControl w:val="0"/>
        <w:spacing w:line="240" w:lineRule="auto"/>
        <w:ind w:left="1633"/>
        <w:rPr>
          <w:i/>
          <w:sz w:val="20"/>
          <w:lang w:val="lt-LT"/>
        </w:rPr>
      </w:pPr>
      <w:r>
        <w:rPr>
          <w:i/>
          <w:sz w:val="20"/>
          <w:lang w:val="lt-LT"/>
        </w:rPr>
        <w:t>(studento</w:t>
      </w:r>
      <w:r>
        <w:rPr>
          <w:i/>
          <w:spacing w:val="-6"/>
          <w:sz w:val="20"/>
          <w:lang w:val="lt-LT"/>
        </w:rPr>
        <w:t xml:space="preserve"> </w:t>
      </w:r>
      <w:r>
        <w:rPr>
          <w:i/>
          <w:spacing w:val="-2"/>
          <w:sz w:val="20"/>
          <w:lang w:val="lt-LT"/>
        </w:rPr>
        <w:t>parašas)</w:t>
      </w:r>
    </w:p>
    <w:p w14:paraId="01BDED87" w14:textId="77777777" w:rsidR="0063294B" w:rsidRDefault="0063294B">
      <w:pPr>
        <w:widowControl w:val="0"/>
        <w:spacing w:line="240" w:lineRule="auto"/>
        <w:rPr>
          <w:i/>
          <w:sz w:val="20"/>
          <w:lang w:val="lt-LT"/>
        </w:rPr>
      </w:pPr>
    </w:p>
    <w:p w14:paraId="6E4DF90E" w14:textId="77777777" w:rsidR="0063294B" w:rsidRDefault="002D31AB">
      <w:pPr>
        <w:widowControl w:val="0"/>
        <w:tabs>
          <w:tab w:val="left" w:pos="3060"/>
        </w:tabs>
        <w:spacing w:line="240" w:lineRule="auto"/>
        <w:ind w:left="143"/>
        <w:rPr>
          <w:spacing w:val="-2"/>
          <w:sz w:val="20"/>
          <w:lang w:val="lt-LT"/>
        </w:rPr>
      </w:pPr>
      <w:r>
        <w:rPr>
          <w:i/>
          <w:sz w:val="20"/>
          <w:lang w:val="lt-LT"/>
        </w:rPr>
        <w:t>Darbas originalus</w:t>
      </w:r>
      <w:r>
        <w:rPr>
          <w:i/>
          <w:sz w:val="20"/>
          <w:u w:val="single"/>
          <w:lang w:val="lt-LT"/>
        </w:rPr>
        <w:t xml:space="preserve">   </w:t>
      </w:r>
      <w:r>
        <w:rPr>
          <w:i/>
          <w:sz w:val="20"/>
          <w:u w:val="single"/>
          <w:lang w:val="lt-LT"/>
        </w:rPr>
        <w:tab/>
      </w:r>
      <w:r>
        <w:rPr>
          <w:noProof/>
        </w:rPr>
        <w:drawing>
          <wp:inline distT="0" distB="0" distL="0" distR="0" wp14:anchorId="1A4D5198" wp14:editId="233FE6DF">
            <wp:extent cx="575310" cy="228600"/>
            <wp:effectExtent l="0" t="0" r="0" b="0"/>
            <wp:docPr id="3" name="Picture 2"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up of a black background&#10;&#10;AI-generated content may be incorrect."/>
                    <pic:cNvPicPr>
                      <a:picLocks noChangeAspect="1" noChangeArrowheads="1"/>
                    </pic:cNvPicPr>
                  </pic:nvPicPr>
                  <pic:blipFill>
                    <a:blip r:embed="rId10"/>
                    <a:stretch>
                      <a:fillRect/>
                    </a:stretch>
                  </pic:blipFill>
                  <pic:spPr bwMode="auto">
                    <a:xfrm>
                      <a:off x="0" y="0"/>
                      <a:ext cx="575310" cy="228600"/>
                    </a:xfrm>
                    <a:prstGeom prst="rect">
                      <a:avLst/>
                    </a:prstGeom>
                    <a:noFill/>
                  </pic:spPr>
                </pic:pic>
              </a:graphicData>
            </a:graphic>
          </wp:inline>
        </w:drawing>
      </w:r>
      <w:r>
        <w:rPr>
          <w:i/>
          <w:sz w:val="20"/>
          <w:u w:val="single"/>
          <w:lang w:val="lt-LT"/>
        </w:rPr>
        <w:t xml:space="preserve">  </w:t>
      </w:r>
      <w:r>
        <w:rPr>
          <w:sz w:val="20"/>
          <w:lang w:val="lt-LT"/>
        </w:rPr>
        <w:t>Gabrielė Petrovaitė</w:t>
      </w:r>
    </w:p>
    <w:p w14:paraId="405883F3" w14:textId="77777777" w:rsidR="0063294B" w:rsidRDefault="002D31AB">
      <w:pPr>
        <w:widowControl w:val="0"/>
        <w:spacing w:line="240" w:lineRule="auto"/>
        <w:ind w:left="1633"/>
        <w:rPr>
          <w:i/>
          <w:spacing w:val="-2"/>
          <w:sz w:val="20"/>
          <w:lang w:val="lt-LT"/>
        </w:rPr>
      </w:pPr>
      <w:r>
        <w:rPr>
          <w:i/>
          <w:sz w:val="20"/>
          <w:lang w:val="lt-LT"/>
        </w:rPr>
        <w:t>(studento</w:t>
      </w:r>
      <w:r>
        <w:rPr>
          <w:i/>
          <w:spacing w:val="-6"/>
          <w:sz w:val="20"/>
          <w:lang w:val="lt-LT"/>
        </w:rPr>
        <w:t xml:space="preserve"> </w:t>
      </w:r>
      <w:r>
        <w:rPr>
          <w:i/>
          <w:spacing w:val="-2"/>
          <w:sz w:val="20"/>
          <w:lang w:val="lt-LT"/>
        </w:rPr>
        <w:t>parašas)</w:t>
      </w:r>
    </w:p>
    <w:p w14:paraId="1ECAE768" w14:textId="77777777" w:rsidR="0063294B" w:rsidRDefault="002D31AB">
      <w:pPr>
        <w:widowControl w:val="0"/>
        <w:spacing w:line="240" w:lineRule="auto"/>
        <w:rPr>
          <w:i/>
          <w:sz w:val="20"/>
          <w:lang w:val="lt-LT"/>
        </w:rPr>
      </w:pPr>
      <w:r>
        <w:rPr>
          <w:i/>
          <w:noProof/>
          <w:sz w:val="20"/>
          <w:lang w:val="lt-LT"/>
        </w:rPr>
        <w:drawing>
          <wp:anchor distT="0" distB="0" distL="0" distR="0" simplePos="0" relativeHeight="6" behindDoc="0" locked="0" layoutInCell="1" allowOverlap="1" wp14:anchorId="6588CAC2" wp14:editId="4BD754D5">
            <wp:simplePos x="0" y="0"/>
            <wp:positionH relativeFrom="column">
              <wp:posOffset>1845310</wp:posOffset>
            </wp:positionH>
            <wp:positionV relativeFrom="paragraph">
              <wp:posOffset>31115</wp:posOffset>
            </wp:positionV>
            <wp:extent cx="326390" cy="397510"/>
            <wp:effectExtent l="0" t="0" r="0" b="0"/>
            <wp:wrapNone/>
            <wp:docPr id="4" name="Paveikslėlis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veikslėlis 5" descr="A black background with a black square&#10;&#10;AI-generated content may be incorrect."/>
                    <pic:cNvPicPr>
                      <a:picLocks noChangeAspect="1" noChangeArrowheads="1"/>
                    </pic:cNvPicPr>
                  </pic:nvPicPr>
                  <pic:blipFill>
                    <a:blip r:embed="rId11"/>
                    <a:stretch>
                      <a:fillRect/>
                    </a:stretch>
                  </pic:blipFill>
                  <pic:spPr bwMode="auto">
                    <a:xfrm>
                      <a:off x="0" y="0"/>
                      <a:ext cx="326390" cy="397510"/>
                    </a:xfrm>
                    <a:prstGeom prst="rect">
                      <a:avLst/>
                    </a:prstGeom>
                    <a:noFill/>
                  </pic:spPr>
                </pic:pic>
              </a:graphicData>
            </a:graphic>
          </wp:anchor>
        </w:drawing>
      </w:r>
    </w:p>
    <w:p w14:paraId="691C4A5C" w14:textId="77777777" w:rsidR="0063294B" w:rsidRDefault="0063294B">
      <w:pPr>
        <w:widowControl w:val="0"/>
        <w:spacing w:line="240" w:lineRule="auto"/>
        <w:rPr>
          <w:i/>
          <w:sz w:val="20"/>
          <w:lang w:val="lt-LT"/>
        </w:rPr>
      </w:pPr>
    </w:p>
    <w:p w14:paraId="7D5D937E" w14:textId="77777777" w:rsidR="0063294B" w:rsidRDefault="002D31AB">
      <w:pPr>
        <w:widowControl w:val="0"/>
        <w:tabs>
          <w:tab w:val="left" w:pos="3060"/>
        </w:tabs>
        <w:spacing w:line="240" w:lineRule="auto"/>
        <w:ind w:left="143"/>
        <w:rPr>
          <w:spacing w:val="-2"/>
          <w:sz w:val="20"/>
          <w:lang w:val="lt-LT"/>
        </w:rPr>
      </w:pPr>
      <w:r>
        <w:rPr>
          <w:i/>
          <w:sz w:val="20"/>
          <w:lang w:val="lt-LT"/>
        </w:rPr>
        <w:t>Darbas originalus</w:t>
      </w:r>
      <w:r>
        <w:rPr>
          <w:i/>
          <w:sz w:val="20"/>
          <w:u w:val="single"/>
          <w:lang w:val="lt-LT"/>
        </w:rPr>
        <w:t xml:space="preserve">   </w:t>
      </w:r>
      <w:r>
        <w:rPr>
          <w:i/>
          <w:sz w:val="20"/>
          <w:u w:val="single"/>
          <w:lang w:val="lt-LT"/>
        </w:rPr>
        <w:tab/>
        <w:t xml:space="preserve">              </w:t>
      </w:r>
      <w:r>
        <w:rPr>
          <w:sz w:val="20"/>
          <w:lang w:val="lt-LT"/>
        </w:rPr>
        <w:t>Aivaras Balčiūnas</w:t>
      </w:r>
    </w:p>
    <w:p w14:paraId="09F05472" w14:textId="77777777" w:rsidR="0063294B" w:rsidRDefault="002D31AB">
      <w:pPr>
        <w:widowControl w:val="0"/>
        <w:spacing w:line="240" w:lineRule="auto"/>
        <w:ind w:left="1633"/>
        <w:rPr>
          <w:i/>
          <w:spacing w:val="-2"/>
          <w:sz w:val="20"/>
          <w:lang w:val="lt-LT"/>
        </w:rPr>
      </w:pPr>
      <w:r>
        <w:rPr>
          <w:i/>
          <w:sz w:val="20"/>
          <w:lang w:val="lt-LT"/>
        </w:rPr>
        <w:t>(studento</w:t>
      </w:r>
      <w:r>
        <w:rPr>
          <w:i/>
          <w:spacing w:val="-6"/>
          <w:sz w:val="20"/>
          <w:lang w:val="lt-LT"/>
        </w:rPr>
        <w:t xml:space="preserve"> </w:t>
      </w:r>
      <w:r>
        <w:rPr>
          <w:i/>
          <w:spacing w:val="-2"/>
          <w:sz w:val="20"/>
          <w:lang w:val="lt-LT"/>
        </w:rPr>
        <w:t>parašas)</w:t>
      </w:r>
    </w:p>
    <w:p w14:paraId="63E43CB4" w14:textId="77777777" w:rsidR="0063294B" w:rsidRDefault="0063294B">
      <w:pPr>
        <w:rPr>
          <w:rFonts w:cs="Times New Roman"/>
        </w:rPr>
      </w:pPr>
    </w:p>
    <w:p w14:paraId="45F9B46F" w14:textId="77777777" w:rsidR="0063294B" w:rsidRDefault="0063294B">
      <w:pPr>
        <w:rPr>
          <w:rFonts w:cs="Times New Roman"/>
        </w:rPr>
      </w:pPr>
    </w:p>
    <w:p w14:paraId="178BE782" w14:textId="77777777" w:rsidR="0063294B" w:rsidRDefault="002D31AB">
      <w:pPr>
        <w:ind w:firstLine="0"/>
        <w:jc w:val="center"/>
        <w:rPr>
          <w:rFonts w:cs="Times New Roman"/>
        </w:rPr>
      </w:pPr>
      <w:r>
        <w:rPr>
          <w:rFonts w:cs="Times New Roman"/>
        </w:rPr>
        <w:t>Vilnius, 2026</w:t>
      </w:r>
    </w:p>
    <w:p w14:paraId="6D3D3041" w14:textId="77777777" w:rsidR="0063294B" w:rsidRDefault="002D31AB">
      <w:pPr>
        <w:rPr>
          <w:rFonts w:cs="Times New Roman"/>
        </w:rPr>
      </w:pPr>
      <w:r>
        <w:br w:type="page"/>
      </w:r>
    </w:p>
    <w:p w14:paraId="5F711922" w14:textId="77777777" w:rsidR="0063294B" w:rsidRDefault="002D31AB">
      <w:pPr>
        <w:ind w:firstLine="0"/>
        <w:jc w:val="center"/>
        <w:rPr>
          <w:rFonts w:cs="Times New Roman"/>
        </w:rPr>
      </w:pPr>
      <w:r>
        <w:rPr>
          <w:rFonts w:cs="Times New Roman"/>
          <w:b/>
          <w:sz w:val="28"/>
        </w:rPr>
        <w:t>TURINYS</w:t>
      </w:r>
    </w:p>
    <w:p w14:paraId="10DE205F" w14:textId="77777777" w:rsidR="0063294B" w:rsidRDefault="002D31AB">
      <w:pPr>
        <w:tabs>
          <w:tab w:val="right" w:leader="dot" w:pos="9071"/>
        </w:tabs>
        <w:ind w:firstLine="0"/>
      </w:pPr>
      <w:r>
        <w:rPr>
          <w:rFonts w:cs="Times New Roman"/>
          <w:b/>
          <w:bCs/>
        </w:rPr>
        <w:t>ĮVADAS</w:t>
      </w:r>
      <w:r>
        <w:rPr>
          <w:rFonts w:cs="Times New Roman"/>
        </w:rPr>
        <w:tab/>
        <w:t>4</w:t>
      </w:r>
    </w:p>
    <w:p w14:paraId="348C8905" w14:textId="77777777" w:rsidR="0063294B" w:rsidRDefault="002D31AB">
      <w:pPr>
        <w:tabs>
          <w:tab w:val="right" w:leader="dot" w:pos="9071"/>
        </w:tabs>
        <w:ind w:firstLine="0"/>
      </w:pPr>
      <w:r>
        <w:rPr>
          <w:rFonts w:cs="Times New Roman"/>
          <w:b/>
          <w:bCs/>
        </w:rPr>
        <w:t>1. PROJEKTŲ VALDYMO TEORINIŲ ASPEKTŲ APŽVALGA</w:t>
      </w:r>
      <w:r>
        <w:rPr>
          <w:rFonts w:cs="Times New Roman"/>
        </w:rPr>
        <w:tab/>
        <w:t>5</w:t>
      </w:r>
    </w:p>
    <w:p w14:paraId="0E715A9D" w14:textId="77777777" w:rsidR="0063294B" w:rsidRDefault="002D31AB">
      <w:pPr>
        <w:tabs>
          <w:tab w:val="right" w:leader="dot" w:pos="9071"/>
        </w:tabs>
        <w:ind w:left="283" w:firstLine="0"/>
      </w:pPr>
      <w:r>
        <w:rPr>
          <w:rFonts w:cs="Times New Roman"/>
        </w:rPr>
        <w:t>1.1. Projektų ir projektų valdymo samprata</w:t>
      </w:r>
      <w:r>
        <w:rPr>
          <w:rFonts w:cs="Times New Roman"/>
        </w:rPr>
        <w:tab/>
        <w:t>5</w:t>
      </w:r>
    </w:p>
    <w:p w14:paraId="2DADEBB0" w14:textId="77777777" w:rsidR="0063294B" w:rsidRDefault="002D31AB">
      <w:pPr>
        <w:tabs>
          <w:tab w:val="right" w:leader="dot" w:pos="9071"/>
        </w:tabs>
        <w:ind w:left="283" w:firstLine="0"/>
      </w:pPr>
      <w:r>
        <w:rPr>
          <w:rFonts w:cs="Times New Roman"/>
        </w:rPr>
        <w:t>1.2. Projektų valdymo principai ir gyvavimo ciklo etapai</w:t>
      </w:r>
      <w:r>
        <w:rPr>
          <w:rFonts w:cs="Times New Roman"/>
        </w:rPr>
        <w:tab/>
        <w:t>5</w:t>
      </w:r>
    </w:p>
    <w:p w14:paraId="043790B0" w14:textId="77777777" w:rsidR="0063294B" w:rsidRDefault="002D31AB">
      <w:pPr>
        <w:tabs>
          <w:tab w:val="right" w:leader="dot" w:pos="9071"/>
        </w:tabs>
        <w:ind w:firstLine="0"/>
      </w:pPr>
      <w:r>
        <w:rPr>
          <w:rFonts w:cs="Times New Roman"/>
          <w:b/>
          <w:bCs/>
        </w:rPr>
        <w:t>2. VERSLO IDĖJOS PRISTATYMAS IR ĮVERTINIMAS</w:t>
      </w:r>
      <w:r>
        <w:rPr>
          <w:rFonts w:cs="Times New Roman"/>
        </w:rPr>
        <w:tab/>
        <w:t>6</w:t>
      </w:r>
    </w:p>
    <w:p w14:paraId="62B669EE" w14:textId="77777777" w:rsidR="0063294B" w:rsidRDefault="002D31AB">
      <w:pPr>
        <w:tabs>
          <w:tab w:val="right" w:leader="dot" w:pos="9071"/>
        </w:tabs>
        <w:ind w:left="283" w:firstLine="0"/>
      </w:pPr>
      <w:r>
        <w:rPr>
          <w:rFonts w:cs="Times New Roman"/>
        </w:rPr>
        <w:t>2.1. Kliento apibūdinimas</w:t>
      </w:r>
      <w:r>
        <w:rPr>
          <w:rFonts w:cs="Times New Roman"/>
        </w:rPr>
        <w:tab/>
        <w:t>6</w:t>
      </w:r>
    </w:p>
    <w:p w14:paraId="0B0ABFEF" w14:textId="77777777" w:rsidR="0063294B" w:rsidRDefault="002D31AB">
      <w:pPr>
        <w:tabs>
          <w:tab w:val="right" w:leader="dot" w:pos="9071"/>
        </w:tabs>
        <w:ind w:left="283" w:firstLine="0"/>
      </w:pPr>
      <w:r>
        <w:rPr>
          <w:rFonts w:cs="Times New Roman"/>
        </w:rPr>
        <w:t>2.2. Idėjos aprašas</w:t>
      </w:r>
      <w:r>
        <w:rPr>
          <w:rFonts w:cs="Times New Roman"/>
        </w:rPr>
        <w:tab/>
        <w:t>6</w:t>
      </w:r>
    </w:p>
    <w:p w14:paraId="3671D997" w14:textId="77777777" w:rsidR="0063294B" w:rsidRDefault="002D31AB">
      <w:pPr>
        <w:tabs>
          <w:tab w:val="right" w:leader="dot" w:pos="9071"/>
        </w:tabs>
        <w:ind w:left="283" w:firstLine="0"/>
      </w:pPr>
      <w:r>
        <w:rPr>
          <w:rFonts w:cs="Times New Roman"/>
        </w:rPr>
        <w:t>2.3. Idėjos aktualumas ir nauda</w:t>
      </w:r>
      <w:r>
        <w:rPr>
          <w:rFonts w:cs="Times New Roman"/>
        </w:rPr>
        <w:tab/>
        <w:t>6</w:t>
      </w:r>
    </w:p>
    <w:p w14:paraId="48B53E50" w14:textId="77777777" w:rsidR="0063294B" w:rsidRDefault="002D31AB">
      <w:pPr>
        <w:tabs>
          <w:tab w:val="right" w:leader="dot" w:pos="9071"/>
        </w:tabs>
        <w:ind w:left="283" w:firstLine="0"/>
      </w:pPr>
      <w:r>
        <w:rPr>
          <w:rFonts w:cs="Times New Roman"/>
        </w:rPr>
        <w:t>2.4. Praktinio įgyvendinimo realumas</w:t>
      </w:r>
      <w:r>
        <w:rPr>
          <w:rFonts w:cs="Times New Roman"/>
        </w:rPr>
        <w:tab/>
        <w:t>6</w:t>
      </w:r>
    </w:p>
    <w:p w14:paraId="6C244F56" w14:textId="77777777" w:rsidR="0063294B" w:rsidRDefault="002D31AB">
      <w:pPr>
        <w:tabs>
          <w:tab w:val="right" w:leader="dot" w:pos="9071"/>
        </w:tabs>
        <w:ind w:firstLine="0"/>
      </w:pPr>
      <w:r>
        <w:rPr>
          <w:rFonts w:cs="Times New Roman"/>
          <w:b/>
          <w:bCs/>
        </w:rPr>
        <w:t>3. PROJEKTO TRILYPIS TIKSLAS, PAMATUOJAMI TIKSLAI IR SPRENDŽIAMA PROBLEMATIKA</w:t>
      </w:r>
      <w:r>
        <w:rPr>
          <w:rFonts w:cs="Times New Roman"/>
        </w:rPr>
        <w:tab/>
        <w:t>8</w:t>
      </w:r>
    </w:p>
    <w:p w14:paraId="480492FF" w14:textId="77777777" w:rsidR="0063294B" w:rsidRDefault="002D31AB">
      <w:pPr>
        <w:tabs>
          <w:tab w:val="right" w:leader="dot" w:pos="9071"/>
        </w:tabs>
        <w:ind w:left="283" w:firstLine="0"/>
      </w:pPr>
      <w:r>
        <w:rPr>
          <w:rFonts w:cs="Times New Roman"/>
        </w:rPr>
        <w:t>3.1. Projekto trilypis tikslas</w:t>
      </w:r>
      <w:r>
        <w:rPr>
          <w:rFonts w:cs="Times New Roman"/>
        </w:rPr>
        <w:tab/>
        <w:t>8</w:t>
      </w:r>
    </w:p>
    <w:p w14:paraId="72882B1B" w14:textId="77777777" w:rsidR="0063294B" w:rsidRDefault="002D31AB">
      <w:pPr>
        <w:tabs>
          <w:tab w:val="right" w:leader="dot" w:pos="9071"/>
        </w:tabs>
        <w:ind w:left="283" w:firstLine="0"/>
      </w:pPr>
      <w:r>
        <w:rPr>
          <w:rFonts w:cs="Times New Roman"/>
        </w:rPr>
        <w:t>3.2. Pamatuojami (SMART) tikslai</w:t>
      </w:r>
      <w:r>
        <w:rPr>
          <w:rFonts w:cs="Times New Roman"/>
        </w:rPr>
        <w:tab/>
        <w:t>8</w:t>
      </w:r>
    </w:p>
    <w:p w14:paraId="6CEAAF48" w14:textId="77777777" w:rsidR="0063294B" w:rsidRDefault="002D31AB">
      <w:pPr>
        <w:tabs>
          <w:tab w:val="right" w:leader="dot" w:pos="9071"/>
        </w:tabs>
        <w:ind w:left="283" w:firstLine="0"/>
      </w:pPr>
      <w:r>
        <w:rPr>
          <w:rFonts w:cs="Times New Roman"/>
        </w:rPr>
        <w:t>3.3. Sprendžiama problematika</w:t>
      </w:r>
      <w:r>
        <w:rPr>
          <w:rFonts w:cs="Times New Roman"/>
        </w:rPr>
        <w:tab/>
        <w:t>9</w:t>
      </w:r>
    </w:p>
    <w:p w14:paraId="02533C65" w14:textId="77777777" w:rsidR="0063294B" w:rsidRDefault="002D31AB">
      <w:pPr>
        <w:tabs>
          <w:tab w:val="right" w:leader="dot" w:pos="9071"/>
        </w:tabs>
        <w:ind w:firstLine="0"/>
      </w:pPr>
      <w:r>
        <w:rPr>
          <w:rFonts w:cs="Times New Roman"/>
          <w:b/>
          <w:bCs/>
        </w:rPr>
        <w:t>4. IŠORINĖS IR VIDINĖS APLINKOS ANALIZĖ</w:t>
      </w:r>
      <w:r>
        <w:rPr>
          <w:rFonts w:cs="Times New Roman"/>
        </w:rPr>
        <w:tab/>
        <w:t>10</w:t>
      </w:r>
    </w:p>
    <w:p w14:paraId="4E409D12" w14:textId="77777777" w:rsidR="0063294B" w:rsidRDefault="002D31AB">
      <w:pPr>
        <w:tabs>
          <w:tab w:val="right" w:leader="dot" w:pos="9071"/>
        </w:tabs>
        <w:ind w:left="283" w:firstLine="0"/>
      </w:pPr>
      <w:r>
        <w:rPr>
          <w:rFonts w:cs="Times New Roman"/>
        </w:rPr>
        <w:t>4.1. PESTE analizė</w:t>
      </w:r>
      <w:r>
        <w:rPr>
          <w:rFonts w:cs="Times New Roman"/>
        </w:rPr>
        <w:tab/>
        <w:t>10</w:t>
      </w:r>
    </w:p>
    <w:p w14:paraId="1FD6A617" w14:textId="77777777" w:rsidR="0063294B" w:rsidRDefault="002D31AB">
      <w:pPr>
        <w:tabs>
          <w:tab w:val="right" w:leader="dot" w:pos="9071"/>
        </w:tabs>
        <w:ind w:left="283" w:firstLine="0"/>
      </w:pPr>
      <w:r>
        <w:rPr>
          <w:rFonts w:cs="Times New Roman"/>
        </w:rPr>
        <w:t>4.2. Konkurentų analizė</w:t>
      </w:r>
      <w:r>
        <w:rPr>
          <w:rFonts w:cs="Times New Roman"/>
        </w:rPr>
        <w:tab/>
        <w:t>14</w:t>
      </w:r>
    </w:p>
    <w:p w14:paraId="08AE9614" w14:textId="77777777" w:rsidR="0063294B" w:rsidRDefault="002D31AB">
      <w:pPr>
        <w:tabs>
          <w:tab w:val="right" w:leader="dot" w:pos="9071"/>
        </w:tabs>
        <w:ind w:left="283" w:firstLine="0"/>
      </w:pPr>
      <w:r>
        <w:rPr>
          <w:rFonts w:cs="Times New Roman"/>
        </w:rPr>
        <w:t>4.3. SSGG analizė</w:t>
      </w:r>
      <w:r>
        <w:rPr>
          <w:rFonts w:cs="Times New Roman"/>
        </w:rPr>
        <w:tab/>
        <w:t>15</w:t>
      </w:r>
    </w:p>
    <w:p w14:paraId="2CC028F3" w14:textId="77777777" w:rsidR="0063294B" w:rsidRDefault="002D31AB">
      <w:pPr>
        <w:tabs>
          <w:tab w:val="right" w:leader="dot" w:pos="9071"/>
        </w:tabs>
        <w:ind w:firstLine="0"/>
      </w:pPr>
      <w:r>
        <w:rPr>
          <w:rFonts w:cs="Times New Roman"/>
          <w:b/>
          <w:bCs/>
        </w:rPr>
        <w:t>5. DARBŲ IŠSKAIDYMO STRUKTŪRA (WBS)</w:t>
      </w:r>
      <w:r>
        <w:rPr>
          <w:rFonts w:cs="Times New Roman"/>
        </w:rPr>
        <w:tab/>
        <w:t>17</w:t>
      </w:r>
    </w:p>
    <w:p w14:paraId="62EFC825" w14:textId="77777777" w:rsidR="0063294B" w:rsidRDefault="002D31AB">
      <w:pPr>
        <w:tabs>
          <w:tab w:val="right" w:leader="dot" w:pos="9071"/>
        </w:tabs>
        <w:ind w:firstLine="0"/>
      </w:pPr>
      <w:r>
        <w:rPr>
          <w:rFonts w:cs="Times New Roman"/>
          <w:b/>
          <w:bCs/>
        </w:rPr>
        <w:t>6. PROJEKTO ĮGYVENDINIMO PLANAS (GANTO GRAFIKAS)</w:t>
      </w:r>
      <w:r>
        <w:rPr>
          <w:rFonts w:cs="Times New Roman"/>
        </w:rPr>
        <w:tab/>
        <w:t>22</w:t>
      </w:r>
    </w:p>
    <w:p w14:paraId="23DE136D" w14:textId="77777777" w:rsidR="0063294B" w:rsidRDefault="002D31AB">
      <w:pPr>
        <w:tabs>
          <w:tab w:val="right" w:leader="dot" w:pos="9071"/>
        </w:tabs>
        <w:ind w:left="283" w:firstLine="0"/>
      </w:pPr>
      <w:r>
        <w:rPr>
          <w:rFonts w:cs="Times New Roman"/>
        </w:rPr>
        <w:t>6.1. Projekto „EGZOTIC SOS“ įgyvendinimo grafikas ir atsakomybės</w:t>
      </w:r>
      <w:r>
        <w:rPr>
          <w:rFonts w:cs="Times New Roman"/>
        </w:rPr>
        <w:tab/>
        <w:t>22</w:t>
      </w:r>
    </w:p>
    <w:p w14:paraId="199C0A3A" w14:textId="77777777" w:rsidR="0063294B" w:rsidRDefault="002D31AB">
      <w:pPr>
        <w:tabs>
          <w:tab w:val="right" w:leader="dot" w:pos="9071"/>
        </w:tabs>
        <w:ind w:left="283" w:firstLine="0"/>
      </w:pPr>
      <w:r>
        <w:rPr>
          <w:rFonts w:cs="Times New Roman"/>
        </w:rPr>
        <w:t>6.2. Etapų aprašymai</w:t>
      </w:r>
      <w:r>
        <w:rPr>
          <w:rFonts w:cs="Times New Roman"/>
        </w:rPr>
        <w:tab/>
        <w:t>25</w:t>
      </w:r>
    </w:p>
    <w:p w14:paraId="12410D71" w14:textId="77777777" w:rsidR="0063294B" w:rsidRDefault="002D31AB">
      <w:pPr>
        <w:tabs>
          <w:tab w:val="right" w:leader="dot" w:pos="9071"/>
        </w:tabs>
        <w:ind w:firstLine="0"/>
      </w:pPr>
      <w:r>
        <w:rPr>
          <w:rFonts w:cs="Times New Roman"/>
          <w:b/>
          <w:bCs/>
        </w:rPr>
        <w:t>7. PROJEKTO BIUDŽETO SUDARYMAS</w:t>
      </w:r>
      <w:r>
        <w:rPr>
          <w:rFonts w:cs="Times New Roman"/>
        </w:rPr>
        <w:tab/>
        <w:t>28</w:t>
      </w:r>
    </w:p>
    <w:p w14:paraId="64AD6EA2" w14:textId="77777777" w:rsidR="0063294B" w:rsidRDefault="002D31AB">
      <w:pPr>
        <w:tabs>
          <w:tab w:val="right" w:leader="dot" w:pos="9071"/>
        </w:tabs>
        <w:ind w:left="283" w:firstLine="0"/>
      </w:pPr>
      <w:r>
        <w:rPr>
          <w:rFonts w:cs="Times New Roman"/>
        </w:rPr>
        <w:t>7.1. Biudžeto sudarymo prielaidos</w:t>
      </w:r>
      <w:r>
        <w:rPr>
          <w:rFonts w:cs="Times New Roman"/>
        </w:rPr>
        <w:tab/>
        <w:t>28</w:t>
      </w:r>
    </w:p>
    <w:p w14:paraId="6C7A1ABC" w14:textId="77777777" w:rsidR="0063294B" w:rsidRDefault="002D31AB">
      <w:pPr>
        <w:tabs>
          <w:tab w:val="right" w:leader="dot" w:pos="9071"/>
        </w:tabs>
        <w:ind w:left="283" w:firstLine="0"/>
      </w:pPr>
      <w:r>
        <w:rPr>
          <w:rFonts w:cs="Times New Roman"/>
        </w:rPr>
        <w:t>7.2. Projekto „EGZOTIC SOS“ preliminarus biudžetas</w:t>
      </w:r>
      <w:r>
        <w:rPr>
          <w:rFonts w:cs="Times New Roman"/>
        </w:rPr>
        <w:tab/>
        <w:t>28</w:t>
      </w:r>
    </w:p>
    <w:p w14:paraId="23608EFE" w14:textId="77777777" w:rsidR="0063294B" w:rsidRDefault="002D31AB">
      <w:pPr>
        <w:tabs>
          <w:tab w:val="right" w:leader="dot" w:pos="9071"/>
        </w:tabs>
        <w:ind w:left="283" w:firstLine="0"/>
      </w:pPr>
      <w:r>
        <w:rPr>
          <w:rFonts w:cs="Times New Roman"/>
        </w:rPr>
        <w:t>7.3. Finansavimo modelis</w:t>
      </w:r>
      <w:r>
        <w:rPr>
          <w:rFonts w:cs="Times New Roman"/>
        </w:rPr>
        <w:tab/>
        <w:t>29</w:t>
      </w:r>
    </w:p>
    <w:p w14:paraId="4A5A60F1" w14:textId="77777777" w:rsidR="0063294B" w:rsidRDefault="002D31AB">
      <w:pPr>
        <w:tabs>
          <w:tab w:val="right" w:leader="dot" w:pos="9071"/>
        </w:tabs>
        <w:ind w:left="283" w:firstLine="0"/>
      </w:pPr>
      <w:r>
        <w:rPr>
          <w:rFonts w:cs="Times New Roman"/>
        </w:rPr>
        <w:t>7.4. Socialinio atsipirkimo analizė</w:t>
      </w:r>
      <w:r>
        <w:rPr>
          <w:rFonts w:cs="Times New Roman"/>
        </w:rPr>
        <w:tab/>
        <w:t>30</w:t>
      </w:r>
    </w:p>
    <w:p w14:paraId="0845E003" w14:textId="77777777" w:rsidR="0063294B" w:rsidRDefault="002D31AB">
      <w:pPr>
        <w:tabs>
          <w:tab w:val="right" w:leader="dot" w:pos="9071"/>
        </w:tabs>
        <w:ind w:firstLine="0"/>
      </w:pPr>
      <w:r>
        <w:rPr>
          <w:rFonts w:cs="Times New Roman"/>
          <w:b/>
          <w:bCs/>
        </w:rPr>
        <w:t>8. SUINTERESUOTŲ ŠALIŲ IR RIZIKŲ VALDYMAS</w:t>
      </w:r>
      <w:r>
        <w:rPr>
          <w:rFonts w:cs="Times New Roman"/>
        </w:rPr>
        <w:tab/>
        <w:t>31</w:t>
      </w:r>
    </w:p>
    <w:p w14:paraId="7BAF7A20" w14:textId="77777777" w:rsidR="0063294B" w:rsidRDefault="002D31AB">
      <w:pPr>
        <w:tabs>
          <w:tab w:val="right" w:leader="dot" w:pos="9071"/>
        </w:tabs>
        <w:ind w:left="283" w:firstLine="0"/>
      </w:pPr>
      <w:r>
        <w:rPr>
          <w:rFonts w:cs="Times New Roman"/>
        </w:rPr>
        <w:t>8.1. Suinteresuotų šalių analizė ir registras</w:t>
      </w:r>
      <w:r>
        <w:rPr>
          <w:rFonts w:cs="Times New Roman"/>
        </w:rPr>
        <w:tab/>
        <w:t>31</w:t>
      </w:r>
    </w:p>
    <w:p w14:paraId="15ED0FD2" w14:textId="77777777" w:rsidR="0063294B" w:rsidRDefault="002D31AB">
      <w:pPr>
        <w:tabs>
          <w:tab w:val="right" w:leader="dot" w:pos="9071"/>
        </w:tabs>
        <w:ind w:left="283" w:firstLine="0"/>
      </w:pPr>
      <w:r>
        <w:rPr>
          <w:rFonts w:cs="Times New Roman"/>
        </w:rPr>
        <w:t>8.2. Suinteresuotų šalių valdymo planas</w:t>
      </w:r>
      <w:r>
        <w:rPr>
          <w:rFonts w:cs="Times New Roman"/>
        </w:rPr>
        <w:tab/>
        <w:t>33</w:t>
      </w:r>
    </w:p>
    <w:p w14:paraId="428497DF" w14:textId="77777777" w:rsidR="0063294B" w:rsidRDefault="002D31AB">
      <w:pPr>
        <w:tabs>
          <w:tab w:val="right" w:leader="dot" w:pos="9071"/>
        </w:tabs>
        <w:ind w:left="283" w:firstLine="0"/>
      </w:pPr>
      <w:r>
        <w:rPr>
          <w:rFonts w:cs="Times New Roman"/>
        </w:rPr>
        <w:t>8.3. Rizikų valdymas</w:t>
      </w:r>
      <w:r>
        <w:rPr>
          <w:rFonts w:cs="Times New Roman"/>
        </w:rPr>
        <w:tab/>
        <w:t>34</w:t>
      </w:r>
    </w:p>
    <w:p w14:paraId="73C322C5" w14:textId="77777777" w:rsidR="0063294B" w:rsidRDefault="002D31AB">
      <w:pPr>
        <w:tabs>
          <w:tab w:val="right" w:leader="dot" w:pos="9071"/>
        </w:tabs>
        <w:ind w:left="567" w:firstLine="0"/>
      </w:pPr>
      <w:r>
        <w:rPr>
          <w:rFonts w:cs="Times New Roman"/>
        </w:rPr>
        <w:t>8.3.1. Rizikų centras</w:t>
      </w:r>
      <w:r>
        <w:rPr>
          <w:rFonts w:cs="Times New Roman"/>
        </w:rPr>
        <w:tab/>
        <w:t>34</w:t>
      </w:r>
    </w:p>
    <w:p w14:paraId="2019DAD3" w14:textId="77777777" w:rsidR="0063294B" w:rsidRDefault="002D31AB">
      <w:pPr>
        <w:tabs>
          <w:tab w:val="right" w:leader="dot" w:pos="9071"/>
        </w:tabs>
        <w:ind w:left="567" w:firstLine="0"/>
      </w:pPr>
      <w:r>
        <w:rPr>
          <w:rFonts w:cs="Times New Roman"/>
        </w:rPr>
        <w:t>8.3.2. Rizikų registras</w:t>
      </w:r>
      <w:r>
        <w:rPr>
          <w:rFonts w:cs="Times New Roman"/>
        </w:rPr>
        <w:tab/>
        <w:t>34</w:t>
      </w:r>
    </w:p>
    <w:p w14:paraId="1AECA2DA" w14:textId="77777777" w:rsidR="0063294B" w:rsidRDefault="002D31AB">
      <w:pPr>
        <w:tabs>
          <w:tab w:val="right" w:leader="dot" w:pos="9071"/>
        </w:tabs>
        <w:ind w:left="567" w:firstLine="0"/>
      </w:pPr>
      <w:r>
        <w:rPr>
          <w:rFonts w:cs="Times New Roman"/>
        </w:rPr>
        <w:t>8.3.3. Rizikų valdymo planas</w:t>
      </w:r>
      <w:r>
        <w:rPr>
          <w:rFonts w:cs="Times New Roman"/>
        </w:rPr>
        <w:tab/>
        <w:t>38</w:t>
      </w:r>
    </w:p>
    <w:p w14:paraId="033042A4" w14:textId="77777777" w:rsidR="0063294B" w:rsidRDefault="002D31AB">
      <w:pPr>
        <w:tabs>
          <w:tab w:val="right" w:leader="dot" w:pos="9071"/>
        </w:tabs>
        <w:ind w:firstLine="0"/>
      </w:pPr>
      <w:r>
        <w:rPr>
          <w:rFonts w:cs="Times New Roman"/>
          <w:b/>
          <w:bCs/>
        </w:rPr>
        <w:t>9. PASIEKTŲ TIKSLŲ VERTINIMAS IR REKOMENDACIJOS</w:t>
      </w:r>
      <w:r>
        <w:rPr>
          <w:rFonts w:cs="Times New Roman"/>
        </w:rPr>
        <w:tab/>
        <w:t>39</w:t>
      </w:r>
    </w:p>
    <w:p w14:paraId="6D793EF4" w14:textId="77777777" w:rsidR="0063294B" w:rsidRDefault="002D31AB">
      <w:pPr>
        <w:tabs>
          <w:tab w:val="right" w:leader="dot" w:pos="9071"/>
        </w:tabs>
        <w:ind w:firstLine="0"/>
      </w:pPr>
      <w:r>
        <w:rPr>
          <w:rFonts w:cs="Times New Roman"/>
          <w:b/>
          <w:bCs/>
        </w:rPr>
        <w:t>IŠVADOS</w:t>
      </w:r>
      <w:r>
        <w:rPr>
          <w:rFonts w:cs="Times New Roman"/>
        </w:rPr>
        <w:tab/>
        <w:t>40</w:t>
      </w:r>
    </w:p>
    <w:p w14:paraId="5F710B61" w14:textId="77777777" w:rsidR="0063294B" w:rsidRDefault="002D31AB">
      <w:pPr>
        <w:tabs>
          <w:tab w:val="right" w:leader="dot" w:pos="9071"/>
        </w:tabs>
        <w:ind w:firstLine="0"/>
      </w:pPr>
      <w:r>
        <w:rPr>
          <w:rFonts w:cs="Times New Roman"/>
          <w:b/>
          <w:bCs/>
        </w:rPr>
        <w:t>LITERATŪRA</w:t>
      </w:r>
      <w:r>
        <w:rPr>
          <w:rFonts w:cs="Times New Roman"/>
        </w:rPr>
        <w:tab/>
        <w:t>41</w:t>
      </w:r>
    </w:p>
    <w:p w14:paraId="0ECE78DC" w14:textId="77777777" w:rsidR="0063294B" w:rsidRDefault="002D31AB">
      <w:pPr>
        <w:tabs>
          <w:tab w:val="right" w:leader="dot" w:pos="9071"/>
        </w:tabs>
        <w:ind w:firstLine="0"/>
      </w:pPr>
      <w:r>
        <w:rPr>
          <w:rFonts w:cs="Times New Roman"/>
          <w:b/>
          <w:bCs/>
        </w:rPr>
        <w:t>PRIEDAI</w:t>
      </w:r>
      <w:r>
        <w:rPr>
          <w:rFonts w:cs="Times New Roman"/>
        </w:rPr>
        <w:tab/>
        <w:t>47</w:t>
      </w:r>
    </w:p>
    <w:p w14:paraId="21FF43A0" w14:textId="77777777" w:rsidR="0063294B" w:rsidRDefault="002D31AB">
      <w:pPr>
        <w:tabs>
          <w:tab w:val="right" w:leader="dot" w:pos="9071"/>
        </w:tabs>
        <w:ind w:left="283" w:firstLine="0"/>
      </w:pPr>
      <w:r>
        <w:rPr>
          <w:rFonts w:cs="Times New Roman"/>
        </w:rPr>
        <w:t>1 priedas. Projekto „EGZOTIC SOS“ darbų išskaidymo struktūra (WBS schema)</w:t>
      </w:r>
      <w:r>
        <w:rPr>
          <w:rFonts w:cs="Times New Roman"/>
        </w:rPr>
        <w:tab/>
        <w:t>47</w:t>
      </w:r>
    </w:p>
    <w:p w14:paraId="58D21156" w14:textId="77777777" w:rsidR="0063294B" w:rsidRDefault="002D31AB">
      <w:pPr>
        <w:tabs>
          <w:tab w:val="right" w:leader="dot" w:pos="9071"/>
        </w:tabs>
        <w:ind w:left="283" w:firstLine="0"/>
      </w:pPr>
      <w:r>
        <w:rPr>
          <w:rFonts w:cs="Times New Roman"/>
        </w:rPr>
        <w:t>2 priedas. Projekto „EGZOTIC SOS“ įgyvendinimo grafikas (Ganto diagrama / Monday.com)</w:t>
      </w:r>
      <w:r>
        <w:rPr>
          <w:rFonts w:cs="Times New Roman"/>
        </w:rPr>
        <w:tab/>
        <w:t>48</w:t>
      </w:r>
    </w:p>
    <w:p w14:paraId="0DF003A3" w14:textId="77777777" w:rsidR="0063294B" w:rsidRDefault="002D31AB">
      <w:pPr>
        <w:rPr>
          <w:rFonts w:cs="Times New Roman"/>
        </w:rPr>
      </w:pPr>
      <w:r>
        <w:br w:type="page"/>
      </w:r>
    </w:p>
    <w:p w14:paraId="4BC82D33" w14:textId="77777777" w:rsidR="0063294B" w:rsidRDefault="002D31AB">
      <w:pPr>
        <w:ind w:firstLine="0"/>
        <w:jc w:val="left"/>
        <w:rPr>
          <w:rFonts w:cs="Times New Roman"/>
        </w:rPr>
      </w:pPr>
      <w:r>
        <w:rPr>
          <w:rFonts w:cs="Times New Roman"/>
          <w:b/>
          <w:sz w:val="28"/>
        </w:rPr>
        <w:t>ĮVADAS</w:t>
      </w:r>
    </w:p>
    <w:p w14:paraId="597AE514" w14:textId="77777777" w:rsidR="0063294B" w:rsidRDefault="002D31AB">
      <w:pPr>
        <w:rPr>
          <w:rFonts w:cs="Times New Roman"/>
        </w:rPr>
      </w:pPr>
      <w:r>
        <w:rPr>
          <w:rFonts w:cs="Times New Roman"/>
        </w:rPr>
        <w:t>Egzotinių gyvūnų laikymo mastas Lietuvoje didėja, tačiau praktikoje išryškėja informacijos ir priežiūros duomenų fragmentiškumo problema: sveikatos istorija, laikymo sąlygos, kilmės dokumentai ir pagalbos kontaktai dažnai fiksuojami skirtingose vietose (pvz., užrašuose, skaičiuoklėse ar socialinių tinklų žinutėse). Dėl to didėja administracinė našta prieglaudoms ir savininkams, sudėtingėja pagalbos koordinavimas kritinėse situacijose, o gyvūnų gerovės sprendimai tampa priklausomi nuo nepilnų duomenų ir ribo</w:t>
      </w:r>
      <w:r>
        <w:rPr>
          <w:rFonts w:cs="Times New Roman"/>
        </w:rPr>
        <w:t>to informacijos prieinamumo.</w:t>
      </w:r>
    </w:p>
    <w:p w14:paraId="5AB30B27" w14:textId="77777777" w:rsidR="0063294B" w:rsidRDefault="002D31AB">
      <w:pPr>
        <w:rPr>
          <w:rFonts w:cs="Times New Roman"/>
        </w:rPr>
      </w:pPr>
      <w:r>
        <w:rPr>
          <w:rFonts w:cs="Times New Roman"/>
        </w:rPr>
        <w:t>Projektu planuojama sukurti informacinę sistemą „EGZOTIC SOS“ – egzotinių gyvūnų registrą ir pagalbos sistemą, apimančią pagrindines MVP funkcijas: naudotojų registraciją, gyvūnų registrą su unikaliu identifikatoriumi, sveikatos kortelę, edukacinio turinio biblioteką, prieglaudų globotinių skelbimų peržiūrą bei SOS pranešimų mechanizmą. Užsakovas – VšĮ „Egzotic SOS“ (egzoticsos.lt), veikianti socialinio verslo logika ir orientuota į gyvūnų gerovės didinimą.</w:t>
      </w:r>
    </w:p>
    <w:p w14:paraId="21BFBDAC" w14:textId="77777777" w:rsidR="0063294B" w:rsidRDefault="002D31AB">
      <w:pPr>
        <w:rPr>
          <w:rFonts w:cs="Times New Roman"/>
        </w:rPr>
      </w:pPr>
      <w:r>
        <w:rPr>
          <w:rFonts w:cs="Times New Roman"/>
        </w:rPr>
        <w:t>Darbo tikslas – parengti projekto „EGZOTIC SOS“ įgyvendinimo planą, apibrėžiant apimtį, terminus, biudžetą, suinteresuotąsias šalis ir pagrindines rizikas, taip sudarant prielaidas MVP sukurti per 2025-11-01–2026-06-15 laikotarpį.</w:t>
      </w:r>
    </w:p>
    <w:p w14:paraId="53DC358B" w14:textId="77777777" w:rsidR="0063294B" w:rsidRDefault="002D31AB">
      <w:pPr>
        <w:ind w:firstLine="0"/>
        <w:rPr>
          <w:rFonts w:cs="Times New Roman"/>
        </w:rPr>
      </w:pPr>
      <w:r>
        <w:rPr>
          <w:rFonts w:cs="Times New Roman"/>
        </w:rPr>
        <w:t>Darbo uždaviniai:</w:t>
      </w:r>
    </w:p>
    <w:p w14:paraId="41FEE8F7" w14:textId="77777777" w:rsidR="0063294B" w:rsidRDefault="002D31AB">
      <w:pPr>
        <w:ind w:firstLine="0"/>
        <w:rPr>
          <w:rFonts w:cs="Times New Roman"/>
        </w:rPr>
      </w:pPr>
      <w:r>
        <w:rPr>
          <w:rFonts w:cs="Times New Roman"/>
        </w:rPr>
        <w:t>1. Išnagrinėti projektų valdymo teorinius aspektus, taikant aktualius projektų valdymo standartus ir literatūrą.</w:t>
      </w:r>
    </w:p>
    <w:p w14:paraId="6B3C32E8" w14:textId="77777777" w:rsidR="0063294B" w:rsidRDefault="002D31AB">
      <w:pPr>
        <w:ind w:firstLine="0"/>
        <w:rPr>
          <w:rFonts w:cs="Times New Roman"/>
        </w:rPr>
      </w:pPr>
      <w:r>
        <w:rPr>
          <w:rFonts w:cs="Times New Roman"/>
        </w:rPr>
        <w:t>2. Atlikti verslo idėjos pristatymą ir įvertinimą, apibrėžiant kliento poreikius ir kuriamą vertę.</w:t>
      </w:r>
    </w:p>
    <w:p w14:paraId="7F79CCB0" w14:textId="77777777" w:rsidR="0063294B" w:rsidRDefault="002D31AB">
      <w:pPr>
        <w:ind w:firstLine="0"/>
        <w:rPr>
          <w:rFonts w:cs="Times New Roman"/>
        </w:rPr>
      </w:pPr>
      <w:r>
        <w:rPr>
          <w:rFonts w:cs="Times New Roman"/>
        </w:rPr>
        <w:t>3. Suformuluoti projekto trilypį tikslą, pamatuojamus (SMART) tikslus ir aprašyti sprendžiamą problematiką.</w:t>
      </w:r>
    </w:p>
    <w:p w14:paraId="7EAE770B" w14:textId="77777777" w:rsidR="0063294B" w:rsidRDefault="002D31AB">
      <w:pPr>
        <w:ind w:firstLine="0"/>
        <w:rPr>
          <w:rFonts w:cs="Times New Roman"/>
        </w:rPr>
      </w:pPr>
      <w:r>
        <w:rPr>
          <w:rFonts w:cs="Times New Roman"/>
        </w:rPr>
        <w:t>4. Atlikti išorinės ir vidinės aplinkos analizę (PESTE, konkurentų analizė, SSGG).</w:t>
      </w:r>
    </w:p>
    <w:p w14:paraId="0619CB9F" w14:textId="77777777" w:rsidR="0063294B" w:rsidRDefault="002D31AB">
      <w:pPr>
        <w:ind w:firstLine="0"/>
        <w:rPr>
          <w:rFonts w:cs="Times New Roman"/>
        </w:rPr>
      </w:pPr>
      <w:r>
        <w:rPr>
          <w:rFonts w:cs="Times New Roman"/>
        </w:rPr>
        <w:t>5. Parengti darbų išskaidymo struktūrą (WBS) ir projekto įgyvendinimo planą (Ganto grafiką).</w:t>
      </w:r>
    </w:p>
    <w:p w14:paraId="26A55886" w14:textId="77777777" w:rsidR="0063294B" w:rsidRDefault="002D31AB">
      <w:pPr>
        <w:ind w:firstLine="0"/>
        <w:rPr>
          <w:rFonts w:cs="Times New Roman"/>
        </w:rPr>
      </w:pPr>
      <w:r>
        <w:rPr>
          <w:rFonts w:cs="Times New Roman"/>
        </w:rPr>
        <w:t>6. Parengti suinteresuotų šalių ir rizikų registrus bei suformuoti valdymo priemones.</w:t>
      </w:r>
    </w:p>
    <w:p w14:paraId="3041C447" w14:textId="77777777" w:rsidR="0063294B" w:rsidRDefault="002D31AB">
      <w:pPr>
        <w:ind w:firstLine="0"/>
        <w:rPr>
          <w:rFonts w:cs="Times New Roman"/>
        </w:rPr>
      </w:pPr>
      <w:r>
        <w:rPr>
          <w:rFonts w:cs="Times New Roman"/>
        </w:rPr>
        <w:t>7. Apskaičiuoti ir pagrįsti projekto biudžetą, atskiriant kapitalo ir veiklos sąnaudas.</w:t>
      </w:r>
    </w:p>
    <w:p w14:paraId="6613A917" w14:textId="77777777" w:rsidR="0063294B" w:rsidRDefault="002D31AB">
      <w:pPr>
        <w:ind w:firstLine="0"/>
        <w:rPr>
          <w:rFonts w:cs="Times New Roman"/>
        </w:rPr>
      </w:pPr>
      <w:r>
        <w:rPr>
          <w:rFonts w:cs="Times New Roman"/>
        </w:rPr>
        <w:t>8. Pateikti pasiektų tikslų vertinimą ir rekomendacijas tolesnei projekto plėtrai.</w:t>
      </w:r>
    </w:p>
    <w:p w14:paraId="1B4AB445" w14:textId="77777777" w:rsidR="0063294B" w:rsidRDefault="002D31AB">
      <w:pPr>
        <w:rPr>
          <w:rFonts w:cs="Times New Roman"/>
        </w:rPr>
      </w:pPr>
      <w:r>
        <w:rPr>
          <w:rFonts w:cs="Times New Roman"/>
        </w:rPr>
        <w:t>Darbe vartojamos pagrindinės sąvokos: MVP (minimalus gyvybingas produktas), WBS (darbų išskaidymo struktūra), BDAR (Bendrasis duomenų apsaugos reglamentas), suinteresuotosios šalys, rizikų registras.</w:t>
      </w:r>
    </w:p>
    <w:p w14:paraId="1BF27789" w14:textId="77777777" w:rsidR="0063294B" w:rsidRDefault="002D31AB">
      <w:pPr>
        <w:rPr>
          <w:rFonts w:cs="Times New Roman"/>
        </w:rPr>
      </w:pPr>
      <w:r>
        <w:br w:type="page"/>
      </w:r>
    </w:p>
    <w:p w14:paraId="3FE08CA6"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1. PROJEKTŲ VALDYMO TEORINIŲ ASPEKTŲ APŽVALGA</w:t>
      </w:r>
    </w:p>
    <w:p w14:paraId="248099E4"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1.1. Projektų ir projektų valdymo samprata</w:t>
      </w:r>
    </w:p>
    <w:p w14:paraId="749C94A5" w14:textId="77777777" w:rsidR="0063294B" w:rsidRDefault="002D31AB">
      <w:pPr>
        <w:rPr>
          <w:rFonts w:cs="Times New Roman"/>
        </w:rPr>
      </w:pPr>
      <w:r>
        <w:rPr>
          <w:rFonts w:cs="Times New Roman"/>
        </w:rPr>
        <w:t>Projektas – tai laikina, unikali veikla, kurios tikslas – sukurti konkretų produktą, paslaugą ar rezultatą (PMI, 2021). Skirtingai nuo nuolatinės operacinės veiklos, projektas turi aiškią pradžią, pabaigą ir nepasikartoja. Projektų valdymas – sistemingas žinių, įrankių ir metodų taikymas siekiant įgyvendinti projekto tikslus neviršijant numatytų laiko, biudžeto ir kokybės ribų (Būda, Chmieliauskas, 2006).</w:t>
      </w:r>
    </w:p>
    <w:p w14:paraId="35FF6F75"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1.2. Projektų valdymo principai ir gyvavimo ciklo etapai</w:t>
      </w:r>
    </w:p>
    <w:p w14:paraId="2363BC8A" w14:textId="77777777" w:rsidR="0063294B" w:rsidRDefault="002D31AB">
      <w:pPr>
        <w:rPr>
          <w:rFonts w:cs="Times New Roman"/>
        </w:rPr>
      </w:pPr>
      <w:r>
        <w:rPr>
          <w:rFonts w:cs="Times New Roman"/>
        </w:rPr>
        <w:t>Pagrindinis principas – „geležinis trikampis“: apimtis, laikas, kaštai. Šiuolaikiniai standartai papildomai akcentuoja kokybę, rizikas ir suinteresuotų šalių lūkesčius. Projektų gyvavimo ciklas pagal PMBOK: inicijavimas → planavimas → įgyvendinimas → stebėsena ir kontrolė → užbaigimas (PMI, 2021).</w:t>
      </w:r>
    </w:p>
    <w:p w14:paraId="4444B63A" w14:textId="77777777" w:rsidR="0063294B" w:rsidRDefault="002D31AB">
      <w:pPr>
        <w:rPr>
          <w:rFonts w:cs="Times New Roman"/>
        </w:rPr>
      </w:pPr>
      <w:r>
        <w:rPr>
          <w:rFonts w:cs="Times New Roman"/>
        </w:rPr>
        <w:t>Apibendrinant teorinę dalį galima teigti, kad projektas iš esmės skiriasi nuo nuolatinės veiklos savo laikinumu, unikalumu ir aiškiai apibrėžtais tikslais. Projektų valdymas yra sistemingas procesas, grindžiamas „geležiniu trikampiu“ (apimtis–laikas–kaštai) bei penkiais gyvavimo ciklo etapais pagal PMBOK standartą (PMI, 2021; Būda, Chmieliauskas, 2006). Šie teoriniai pagrindai bus tiesiogiai taikomi planuojant ir vykdant informacinės sistemos „Egzotic SOS“ kūrimo projektą, užtikrinant struktūruotą eigą ir e</w:t>
      </w:r>
      <w:r>
        <w:rPr>
          <w:rFonts w:cs="Times New Roman"/>
        </w:rPr>
        <w:t>fektyvų išteklių valdymą.</w:t>
      </w:r>
    </w:p>
    <w:p w14:paraId="1B0F9C79" w14:textId="77777777" w:rsidR="0063294B" w:rsidRDefault="002D31AB">
      <w:pPr>
        <w:rPr>
          <w:rFonts w:cs="Times New Roman"/>
        </w:rPr>
      </w:pPr>
      <w:r>
        <w:br w:type="page"/>
      </w:r>
    </w:p>
    <w:p w14:paraId="40F299C9"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2. VERSLO IDĖJOS PRISTATYMAS IR ĮVERTINIMAS</w:t>
      </w:r>
    </w:p>
    <w:p w14:paraId="360286F7"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2.1. Kliento apibūdinimas</w:t>
      </w:r>
    </w:p>
    <w:p w14:paraId="1A008E7F" w14:textId="77777777" w:rsidR="0063294B" w:rsidRDefault="002D31AB">
      <w:pPr>
        <w:rPr>
          <w:rFonts w:cs="Times New Roman"/>
        </w:rPr>
      </w:pPr>
      <w:r>
        <w:rPr>
          <w:rFonts w:cs="Times New Roman"/>
        </w:rPr>
        <w:t>VšĮ „Egzotic SOS“ – vienintelė specializuota egzotinių gyvūnų prieglauda Lietuvoje (įregistruota 2020 m., kodas 305587693). Kasdien gelbsti roplius, paukščius, voragyvius ir kitus egzotinius gyvūnus. 2023–2025 m. prieglaudoje apsilankė virš 1200 gyvūnų. Šiuo metu visi duomenys tvarkomi rankiniu būdu, todėl dažnai prarandami ar sunku perduoti.</w:t>
      </w:r>
    </w:p>
    <w:p w14:paraId="22674CAB"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2.2. Idėjos aprašas</w:t>
      </w:r>
    </w:p>
    <w:p w14:paraId="6FF50E3D" w14:textId="77777777" w:rsidR="0063294B" w:rsidRDefault="002D31AB">
      <w:pPr>
        <w:rPr>
          <w:rFonts w:cs="Times New Roman"/>
        </w:rPr>
      </w:pPr>
      <w:r>
        <w:rPr>
          <w:rFonts w:cs="Times New Roman"/>
        </w:rPr>
        <w:t>Projektu kuriama informacinė sistema „Egzotic SOS“: egzotinių gyvūnų registras ir sveikatos valdymas – tai mobilioji programėlė ir internetinė platforma, skirta egzotinių gyvūnų savininkams, prieglaudoms, veterinarams ir savanoriams.</w:t>
      </w:r>
    </w:p>
    <w:p w14:paraId="27303D5D" w14:textId="77777777" w:rsidR="0063294B" w:rsidRDefault="002D31AB">
      <w:pPr>
        <w:ind w:firstLine="0"/>
        <w:rPr>
          <w:rFonts w:cs="Times New Roman"/>
        </w:rPr>
      </w:pPr>
      <w:r>
        <w:rPr>
          <w:rFonts w:cs="Times New Roman"/>
        </w:rPr>
        <w:t>Pagrindinės funkcijos:</w:t>
      </w:r>
    </w:p>
    <w:p w14:paraId="00AECE5D" w14:textId="77777777" w:rsidR="0063294B" w:rsidRDefault="002D31AB">
      <w:pPr>
        <w:ind w:firstLine="0"/>
        <w:rPr>
          <w:rFonts w:cs="Times New Roman"/>
        </w:rPr>
      </w:pPr>
      <w:r>
        <w:rPr>
          <w:rFonts w:cs="Times New Roman"/>
        </w:rPr>
        <w:t>• Gyvūnų registravimas ir unikalus ID suteikimas;</w:t>
      </w:r>
    </w:p>
    <w:p w14:paraId="4D2F7464" w14:textId="77777777" w:rsidR="0063294B" w:rsidRDefault="002D31AB">
      <w:pPr>
        <w:ind w:firstLine="0"/>
        <w:rPr>
          <w:rFonts w:cs="Times New Roman"/>
        </w:rPr>
      </w:pPr>
      <w:r>
        <w:rPr>
          <w:rFonts w:cs="Times New Roman"/>
        </w:rPr>
        <w:t>• Sveikatos kortelės vedimas (skiepai, vizitai pas veterinarą, diagnozės);</w:t>
      </w:r>
    </w:p>
    <w:p w14:paraId="3090F96C" w14:textId="77777777" w:rsidR="0063294B" w:rsidRDefault="002D31AB">
      <w:pPr>
        <w:ind w:firstLine="0"/>
        <w:rPr>
          <w:rFonts w:cs="Times New Roman"/>
        </w:rPr>
      </w:pPr>
      <w:r>
        <w:rPr>
          <w:rFonts w:cs="Times New Roman"/>
        </w:rPr>
        <w:t>• Edukaciniai straipsniai ir vaizdo medžiaga apie kiekvieną rūšį;</w:t>
      </w:r>
    </w:p>
    <w:p w14:paraId="44BD620D" w14:textId="77777777" w:rsidR="0063294B" w:rsidRDefault="002D31AB">
      <w:pPr>
        <w:ind w:firstLine="0"/>
        <w:rPr>
          <w:rFonts w:cs="Times New Roman"/>
        </w:rPr>
      </w:pPr>
      <w:r>
        <w:rPr>
          <w:rFonts w:cs="Times New Roman"/>
        </w:rPr>
        <w:t>• Prieglaudų globotinių skelbimai ir adopcijos paieška;</w:t>
      </w:r>
    </w:p>
    <w:p w14:paraId="306760F1" w14:textId="77777777" w:rsidR="0063294B" w:rsidRDefault="002D31AB">
      <w:pPr>
        <w:ind w:firstLine="0"/>
        <w:rPr>
          <w:rFonts w:cs="Times New Roman"/>
        </w:rPr>
      </w:pPr>
      <w:r>
        <w:rPr>
          <w:rFonts w:cs="Times New Roman"/>
        </w:rPr>
        <w:t xml:space="preserve">• </w:t>
      </w:r>
      <w:r>
        <w:rPr>
          <w:rFonts w:cs="Times New Roman"/>
        </w:rPr>
        <w:t>Skubi pagalba: pranešimai apie rastą ar netinkamai laikomą gyvūną.</w:t>
      </w:r>
    </w:p>
    <w:p w14:paraId="08FEDDB0" w14:textId="77777777" w:rsidR="0063294B" w:rsidRDefault="002D31AB">
      <w:pPr>
        <w:rPr>
          <w:rFonts w:cs="Times New Roman"/>
        </w:rPr>
      </w:pPr>
      <w:r>
        <w:rPr>
          <w:rFonts w:cs="Times New Roman"/>
        </w:rPr>
        <w:t>Sistema užpildys esamą spragą: valstybinis Gyvūnų augintinių registras (ŽŪDC) kaupia tik identifikavimo duomenis, o specializuotos platformos egzotiniams gyvūnams Lietuvoje nėra. Ilgainiui planuojama etiška monetizacija (premium funkcijos, partnerių reklama), todėl projektas turi socialinio verslo potencialą.</w:t>
      </w:r>
    </w:p>
    <w:p w14:paraId="348B5E23"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2.3. Idėjos aktualumas ir nauda</w:t>
      </w:r>
    </w:p>
    <w:p w14:paraId="61A73D34" w14:textId="77777777" w:rsidR="0063294B" w:rsidRDefault="002D31AB">
      <w:pPr>
        <w:ind w:firstLine="0"/>
        <w:rPr>
          <w:rFonts w:cs="Times New Roman"/>
        </w:rPr>
      </w:pPr>
      <w:r>
        <w:rPr>
          <w:rFonts w:cs="Times New Roman"/>
        </w:rPr>
        <w:t>• Didina gyvūnų gerovę ir atsakingą laikymą</w:t>
      </w:r>
    </w:p>
    <w:p w14:paraId="67E3E195" w14:textId="77777777" w:rsidR="0063294B" w:rsidRDefault="002D31AB">
      <w:pPr>
        <w:ind w:firstLine="0"/>
        <w:rPr>
          <w:rFonts w:cs="Times New Roman"/>
        </w:rPr>
      </w:pPr>
      <w:r>
        <w:rPr>
          <w:rFonts w:cs="Times New Roman"/>
        </w:rPr>
        <w:t>• Mažina apleistų egzotinių gyvūnų skaičių</w:t>
      </w:r>
    </w:p>
    <w:p w14:paraId="2C520E56" w14:textId="77777777" w:rsidR="0063294B" w:rsidRDefault="002D31AB">
      <w:pPr>
        <w:ind w:firstLine="0"/>
        <w:rPr>
          <w:rFonts w:cs="Times New Roman"/>
        </w:rPr>
      </w:pPr>
      <w:r>
        <w:rPr>
          <w:rFonts w:cs="Times New Roman"/>
        </w:rPr>
        <w:t>• Palengvina prieglaudos ir veterinarų darbą</w:t>
      </w:r>
    </w:p>
    <w:p w14:paraId="62FCC0B9" w14:textId="77777777" w:rsidR="0063294B" w:rsidRDefault="002D31AB">
      <w:pPr>
        <w:ind w:firstLine="0"/>
        <w:rPr>
          <w:rFonts w:cs="Times New Roman"/>
        </w:rPr>
      </w:pPr>
      <w:r>
        <w:rPr>
          <w:rFonts w:cs="Times New Roman"/>
        </w:rPr>
        <w:t>• Kuria aktyvią bendruomenę ir žinomumą organizacijai</w:t>
      </w:r>
    </w:p>
    <w:p w14:paraId="157A5DFD"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2.4. Praktinio įgyvendinimo realumas</w:t>
      </w:r>
    </w:p>
    <w:p w14:paraId="12747227" w14:textId="77777777" w:rsidR="0063294B" w:rsidRDefault="002D31AB">
      <w:pPr>
        <w:rPr>
          <w:rFonts w:cs="Times New Roman"/>
        </w:rPr>
      </w:pPr>
      <w:r>
        <w:rPr>
          <w:rFonts w:cs="Times New Roman"/>
        </w:rPr>
        <w:t>Technologiškai įgyvendinama per 6–12 mėn. (MVP versija). Reikalinga programuotojų komanda, serveriai, BDAR atitiktis. Finansavimas galimas per rėmėjus, fondus ar „Egzotic SOS“ lėšas. Rizikos – vartotojų pritraukimas ir duomenų aktualumas (bus sprendžiama marketingu ir priminimais).</w:t>
      </w:r>
    </w:p>
    <w:p w14:paraId="184C0156" w14:textId="77777777" w:rsidR="0063294B" w:rsidRDefault="002D31AB">
      <w:pPr>
        <w:rPr>
          <w:rFonts w:cs="Times New Roman"/>
        </w:rPr>
      </w:pPr>
      <w:r>
        <w:rPr>
          <w:rFonts w:cs="Times New Roman"/>
        </w:rPr>
        <w:t xml:space="preserve">Apibendrinant verslo idėjos analizę, informacinė sistema „Egzotic SOS“: egzotinių gyvūnų registras ir sveikatos valdymas yra socialiai reikšmingas ir rinkoje trūkstamas sprendimas. Projektas sprendžia realų kliento – vienintelės specializuotos egzotinių gyvūnų prieglaudos Lietuvoje  poreikį. Didina gyvūnų gerovę, skatina atsakingą laikymą ir kuria aktyvią bendruomenę. Technologiniu, organizaciniu ir finansiniu požiūriu projektas yra visiškai įgyvendinamas per 6–12 mėnesių, o etiškos monetizacijos galimybės </w:t>
      </w:r>
      <w:r>
        <w:rPr>
          <w:rFonts w:cs="Times New Roman"/>
        </w:rPr>
        <w:t>leidžia jam tapti tvariu socialiniu verslu. Tolimesniuose projekto etapuose bus atliekama detali išorinės ir vidinės aplinkos analizė bei parengtas išsamus įgyvendinimo planas pagal projektų valdymo standartus.</w:t>
      </w:r>
    </w:p>
    <w:p w14:paraId="36DBF870" w14:textId="77777777" w:rsidR="0063294B" w:rsidRDefault="002D31AB">
      <w:pPr>
        <w:rPr>
          <w:rFonts w:cs="Times New Roman"/>
        </w:rPr>
      </w:pPr>
      <w:r>
        <w:br w:type="page"/>
      </w:r>
    </w:p>
    <w:p w14:paraId="2FD6C35F"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3. PROJEKTO TRILYPIS TIKSLAS, PAMATUOJAMI TIKSLAI IR SPRENDŽIAMA PROBLEMATIKA</w:t>
      </w:r>
    </w:p>
    <w:p w14:paraId="5D11CF74"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3.1. Projekto trilypis tikslas</w:t>
      </w:r>
    </w:p>
    <w:p w14:paraId="0F507AF9" w14:textId="77777777" w:rsidR="0063294B" w:rsidRDefault="002D31AB">
      <w:pPr>
        <w:rPr>
          <w:rFonts w:cs="Times New Roman"/>
        </w:rPr>
      </w:pPr>
      <w:r>
        <w:rPr>
          <w:rFonts w:cs="Times New Roman"/>
        </w:rPr>
        <w:t>Projekto trilypis tikslas suformuluotas remiantis projektų valdymo logika: rezultatas (sukuriamas produktas) – vertė (sukuriama nauda) – poveikis (ilgalaikis pokytis) (Būda, Chmieliauskas, 2006; PMI, 2021).</w:t>
      </w:r>
    </w:p>
    <w:p w14:paraId="1D8A502A" w14:textId="77777777" w:rsidR="0063294B" w:rsidRDefault="002D31AB">
      <w:pPr>
        <w:rPr>
          <w:rFonts w:cs="Times New Roman"/>
        </w:rPr>
      </w:pPr>
      <w:r>
        <w:rPr>
          <w:rFonts w:cs="Times New Roman"/>
        </w:rPr>
        <w:t>Rezultatas (produkto tikslas). Sukurti ir paleisti veikiančią informacinės sistemos „Egzotic SOS“ MVP versiją – interneto platformą (arba progresyvią interneto programėlę, PWA), skirtą egzotinių gyvūnų registravimui, sveikatos duomenų fiksavimui, edukaciniam turiniui ir pagalbos komunikacijai. Vėlesniame etape numatyti plėtrą į atskiras mobiliąsias programėles (Android/iOS).</w:t>
      </w:r>
    </w:p>
    <w:p w14:paraId="5E322D74" w14:textId="77777777" w:rsidR="0063294B" w:rsidRDefault="002D31AB">
      <w:pPr>
        <w:rPr>
          <w:rFonts w:cs="Times New Roman"/>
        </w:rPr>
      </w:pPr>
      <w:r>
        <w:rPr>
          <w:rFonts w:cs="Times New Roman"/>
        </w:rPr>
        <w:t>Vertė (naudos tikslas). Suteikti VšĮ „Egzotic SOS“, egzotinių gyvūnų savininkams, prieglaudoms ir veterinarams vieną patogią bei saugią priemonę gyvūnų duomenims kaupti, dalintis priežiūros informacija ir efektyviau bendradarbiauti.</w:t>
      </w:r>
    </w:p>
    <w:p w14:paraId="46069EF2" w14:textId="77777777" w:rsidR="0063294B" w:rsidRDefault="002D31AB">
      <w:pPr>
        <w:rPr>
          <w:rFonts w:cs="Times New Roman"/>
        </w:rPr>
      </w:pPr>
      <w:r>
        <w:rPr>
          <w:rFonts w:cs="Times New Roman"/>
        </w:rPr>
        <w:t>Poveikis (strateginis tikslas). Prisidėti prie egzotinių gyvūnų gerovės didinimo Lietuvoje: skatinti atsakingą laikymą, mažinti netinkamos priežiūros ir apleidimo atvejus bei gerinti pagalbos organizavimą.</w:t>
      </w:r>
    </w:p>
    <w:p w14:paraId="070C81A9"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3.2. Pamatuojami (SMART) tikslai</w:t>
      </w:r>
    </w:p>
    <w:p w14:paraId="05D6D869" w14:textId="77777777" w:rsidR="0063294B" w:rsidRDefault="002D31AB">
      <w:pPr>
        <w:rPr>
          <w:rFonts w:cs="Times New Roman"/>
        </w:rPr>
      </w:pPr>
      <w:r>
        <w:rPr>
          <w:rFonts w:cs="Times New Roman"/>
        </w:rPr>
        <w:t>Pamatuojami tikslai suformuluoti pagal SMART kriterijus ir planuojami įgyvendinti per projekto laikotarpį 2025-11–2026-06.</w:t>
      </w:r>
    </w:p>
    <w:p w14:paraId="1E38E779" w14:textId="77777777" w:rsidR="0063294B" w:rsidRDefault="002D31AB">
      <w:pPr>
        <w:ind w:firstLine="0"/>
        <w:rPr>
          <w:rFonts w:cs="Times New Roman"/>
        </w:rPr>
      </w:pPr>
      <w:r>
        <w:rPr>
          <w:rFonts w:cs="Times New Roman"/>
        </w:rPr>
        <w:t>• Iki 2026-06-01 sukurti ir viešai paleisti MVP su šiomis funkcijomis:</w:t>
      </w:r>
    </w:p>
    <w:p w14:paraId="0814D0B2" w14:textId="77777777" w:rsidR="0063294B" w:rsidRDefault="002D31AB">
      <w:pPr>
        <w:ind w:firstLine="0"/>
        <w:rPr>
          <w:rFonts w:cs="Times New Roman"/>
        </w:rPr>
      </w:pPr>
      <w:r>
        <w:rPr>
          <w:rFonts w:cs="Times New Roman"/>
        </w:rPr>
        <w:t>• vartotojo registracija ir prisijungimas;</w:t>
      </w:r>
    </w:p>
    <w:p w14:paraId="2196F7EF" w14:textId="77777777" w:rsidR="0063294B" w:rsidRDefault="002D31AB">
      <w:pPr>
        <w:ind w:firstLine="0"/>
        <w:rPr>
          <w:rFonts w:cs="Times New Roman"/>
        </w:rPr>
      </w:pPr>
      <w:r>
        <w:rPr>
          <w:rFonts w:cs="Times New Roman"/>
        </w:rPr>
        <w:t>• egzotinių gyvūnų registras su unikaliu identifikatoriumi;</w:t>
      </w:r>
    </w:p>
    <w:p w14:paraId="37B2594D" w14:textId="77777777" w:rsidR="0063294B" w:rsidRDefault="002D31AB">
      <w:pPr>
        <w:ind w:firstLine="0"/>
        <w:rPr>
          <w:rFonts w:cs="Times New Roman"/>
        </w:rPr>
      </w:pPr>
      <w:r>
        <w:rPr>
          <w:rFonts w:cs="Times New Roman"/>
        </w:rPr>
        <w:t>• sveikatos kortelė (vizitai, skiepai, diagnozės, pastabos);</w:t>
      </w:r>
    </w:p>
    <w:p w14:paraId="5018B1C5" w14:textId="77777777" w:rsidR="0063294B" w:rsidRDefault="002D31AB">
      <w:pPr>
        <w:ind w:firstLine="0"/>
        <w:rPr>
          <w:rFonts w:cs="Times New Roman"/>
        </w:rPr>
      </w:pPr>
      <w:r>
        <w:rPr>
          <w:rFonts w:cs="Times New Roman"/>
        </w:rPr>
        <w:t>• edukacinių gidų biblioteka;</w:t>
      </w:r>
    </w:p>
    <w:p w14:paraId="5E68A164" w14:textId="77777777" w:rsidR="0063294B" w:rsidRDefault="002D31AB">
      <w:pPr>
        <w:ind w:firstLine="0"/>
        <w:rPr>
          <w:rFonts w:cs="Times New Roman"/>
        </w:rPr>
      </w:pPr>
      <w:r>
        <w:rPr>
          <w:rFonts w:cs="Times New Roman"/>
        </w:rPr>
        <w:t>• prieglaudų globotinių skelbimai (peržiūra ir kontaktas).</w:t>
      </w:r>
    </w:p>
    <w:p w14:paraId="6F045676" w14:textId="77777777" w:rsidR="0063294B" w:rsidRDefault="002D31AB">
      <w:pPr>
        <w:ind w:firstLine="0"/>
        <w:rPr>
          <w:rFonts w:cs="Times New Roman"/>
        </w:rPr>
      </w:pPr>
      <w:r>
        <w:rPr>
          <w:rFonts w:cs="Times New Roman"/>
        </w:rPr>
        <w:t>• Per 6 mėnesius po paleidimo pasiekti ≥ 300 registruotų naudotojų, iš kurių ≥ 100 aktyvūs (bent 1 prisijungimas per mėnesį).</w:t>
      </w:r>
    </w:p>
    <w:p w14:paraId="1475E49B" w14:textId="77777777" w:rsidR="0063294B" w:rsidRDefault="002D31AB">
      <w:pPr>
        <w:ind w:firstLine="0"/>
        <w:rPr>
          <w:rFonts w:cs="Times New Roman"/>
        </w:rPr>
      </w:pPr>
      <w:r>
        <w:rPr>
          <w:rFonts w:cs="Times New Roman"/>
        </w:rPr>
        <w:t xml:space="preserve">• </w:t>
      </w:r>
      <w:r>
        <w:rPr>
          <w:rFonts w:cs="Times New Roman"/>
        </w:rPr>
        <w:t>Iki 2026-06-01 platformoje pateikti patikrintus priežiūros aprašus ne mažiau kaip 40 egzotinių gyvūnų rūšių, suskirstytų į pagrindines grupes (ropliai, paukščiai, graužikai ir kt.).</w:t>
      </w:r>
    </w:p>
    <w:p w14:paraId="09CFCBD4" w14:textId="77777777" w:rsidR="0063294B" w:rsidRDefault="002D31AB">
      <w:pPr>
        <w:ind w:firstLine="0"/>
        <w:rPr>
          <w:rFonts w:cs="Times New Roman"/>
        </w:rPr>
      </w:pPr>
      <w:r>
        <w:rPr>
          <w:rFonts w:cs="Times New Roman"/>
        </w:rPr>
        <w:t>• Iki 2026-05-15 užtikrinti atitiktį BDAR ir LR duomenų apsaugos reikalavimams: parengta privatumo informacija, įdiegtas sutikimų valdymas, prieigos rolės, duomenų ištrynimo funkcija, šifravimas ir atsarginės kopijos (Reglamentas (ES) 2016/679).</w:t>
      </w:r>
    </w:p>
    <w:p w14:paraId="03CB3C5E" w14:textId="77777777" w:rsidR="0063294B" w:rsidRDefault="002D31AB">
      <w:pPr>
        <w:ind w:firstLine="0"/>
        <w:rPr>
          <w:rFonts w:cs="Times New Roman"/>
        </w:rPr>
      </w:pPr>
      <w:r>
        <w:rPr>
          <w:rFonts w:cs="Times New Roman"/>
        </w:rPr>
        <w:t xml:space="preserve">• </w:t>
      </w:r>
      <w:r>
        <w:rPr>
          <w:rFonts w:cs="Times New Roman"/>
        </w:rPr>
        <w:t>Iki 2026-03-01 pasirašyti bent 3 bendradarbiavimo susitarimus / ketinimų protokolus su:</w:t>
      </w:r>
    </w:p>
    <w:p w14:paraId="26D7860A" w14:textId="77777777" w:rsidR="0063294B" w:rsidRDefault="002D31AB">
      <w:pPr>
        <w:ind w:firstLine="0"/>
        <w:rPr>
          <w:rFonts w:cs="Times New Roman"/>
        </w:rPr>
      </w:pPr>
      <w:r>
        <w:rPr>
          <w:rFonts w:cs="Times New Roman"/>
        </w:rPr>
        <w:t>• VšĮ „Egzotic SOS“ (pagrindinis klientas);</w:t>
      </w:r>
    </w:p>
    <w:p w14:paraId="353E07B3" w14:textId="77777777" w:rsidR="0063294B" w:rsidRDefault="002D31AB">
      <w:pPr>
        <w:ind w:firstLine="0"/>
        <w:rPr>
          <w:rFonts w:cs="Times New Roman"/>
        </w:rPr>
      </w:pPr>
      <w:r>
        <w:rPr>
          <w:rFonts w:cs="Times New Roman"/>
        </w:rPr>
        <w:t>• bent viena veterinarijos klinika, dirbančia su egzotiniais gyvūnais;</w:t>
      </w:r>
    </w:p>
    <w:p w14:paraId="27BA1E3E" w14:textId="77777777" w:rsidR="0063294B" w:rsidRDefault="002D31AB">
      <w:pPr>
        <w:ind w:firstLine="0"/>
        <w:rPr>
          <w:rFonts w:cs="Times New Roman"/>
        </w:rPr>
      </w:pPr>
      <w:r>
        <w:rPr>
          <w:rFonts w:cs="Times New Roman"/>
        </w:rPr>
        <w:t>• bent viena gyvūnų gerovės ar švietimo organizacija.</w:t>
      </w:r>
    </w:p>
    <w:p w14:paraId="2A26FD8D"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3.3. Sprendžiama problematika</w:t>
      </w:r>
    </w:p>
    <w:p w14:paraId="34D9D993" w14:textId="77777777" w:rsidR="0063294B" w:rsidRDefault="002D31AB">
      <w:pPr>
        <w:rPr>
          <w:rFonts w:cs="Times New Roman"/>
        </w:rPr>
      </w:pPr>
      <w:r>
        <w:rPr>
          <w:rFonts w:cs="Times New Roman"/>
        </w:rPr>
        <w:t>Egzotinių gyvūnų laikymas Lietuvoje auga, tačiau trūksta centralizuoto sprendimo, kuris vienoje vietoje apjungtų patikimą priežiūros informaciją, sveikatos duomenų tvarkymą ir pagalbos koordinavimą. Projekto problematika apima šias pagrindines sritis:</w:t>
      </w:r>
    </w:p>
    <w:p w14:paraId="247C9D98" w14:textId="77777777" w:rsidR="0063294B" w:rsidRDefault="002D31AB">
      <w:pPr>
        <w:rPr>
          <w:rFonts w:cs="Times New Roman"/>
        </w:rPr>
      </w:pPr>
      <w:r>
        <w:rPr>
          <w:rFonts w:cs="Times New Roman"/>
        </w:rPr>
        <w:t>1) Žinių ir kompetencijos trūkumas. Dalis savininkų įsigyja egzotinius gyvūnus neįvertinę jų specifinių poreikių (temperatūra, drėgmė, mityba, elgsena). Dėl to dažnėja sveikatos sutrikimai ir gyvūnų atidavimas prieglaudoms.</w:t>
      </w:r>
    </w:p>
    <w:p w14:paraId="5BB684BE" w14:textId="77777777" w:rsidR="0063294B" w:rsidRDefault="002D31AB">
      <w:pPr>
        <w:rPr>
          <w:rFonts w:cs="Times New Roman"/>
        </w:rPr>
      </w:pPr>
      <w:r>
        <w:rPr>
          <w:rFonts w:cs="Times New Roman"/>
        </w:rPr>
        <w:t>2) Duomenų fragmentiškumas. Sveikatos, procedūrų ir priežiūros istorija dažnai fiksuojama nenuosekliai (skirtingose vietose, užrašuose ar išvis nefiksuojama). Keičiantis globėjui informacija prarandama, todėl nukenčia gydymo ir priežiūros kokybė.</w:t>
      </w:r>
    </w:p>
    <w:p w14:paraId="040F5388" w14:textId="77777777" w:rsidR="0063294B" w:rsidRDefault="002D31AB">
      <w:pPr>
        <w:rPr>
          <w:rFonts w:cs="Times New Roman"/>
        </w:rPr>
      </w:pPr>
      <w:r>
        <w:rPr>
          <w:rFonts w:cs="Times New Roman"/>
        </w:rPr>
        <w:t>3) Ribota specializuota pagalba. Egzotinių gyvūnų specialistų ir organizacijų, galinčių padėti, nėra daug, o informacija apie pagalbos galimybes ne visada lengvai randama. Dėl to sprendimai dažnai vėluoja.</w:t>
      </w:r>
    </w:p>
    <w:p w14:paraId="5B042819" w14:textId="77777777" w:rsidR="0063294B" w:rsidRDefault="002D31AB">
      <w:pPr>
        <w:rPr>
          <w:rFonts w:cs="Times New Roman"/>
        </w:rPr>
      </w:pPr>
      <w:r>
        <w:rPr>
          <w:rFonts w:cs="Times New Roman"/>
        </w:rPr>
        <w:t>4) Silpnas reagavimo mechanizmas kritinėse situacijose. Trūksta paprasto būdo greitai pranešti apie rastą, pabėgusį ar netinkamai laikomą egzotinį gyvūną ir koordinuoti savanorių bei prieglaudų veiksmus.</w:t>
      </w:r>
    </w:p>
    <w:p w14:paraId="498340EA" w14:textId="77777777" w:rsidR="0063294B" w:rsidRDefault="002D31AB">
      <w:pPr>
        <w:rPr>
          <w:rFonts w:cs="Times New Roman"/>
        </w:rPr>
      </w:pPr>
      <w:r>
        <w:rPr>
          <w:rFonts w:cs="Times New Roman"/>
        </w:rPr>
        <w:t>Projektas „Egzotic SOS“ sprendžia išvardintas problemas sukuriant vieningą ir saugią skaitmeninę platformą, kuri apjungia registrą, sveikatos duomenų valdymą, edukaciją ir bendruomenės pagalbą. Sprendimas numatomas įgyvendinti etapais: pradėti nuo MVP, o vėliau plėsti funkcionalumus pagal realius naudotojų poreikius.</w:t>
      </w:r>
    </w:p>
    <w:p w14:paraId="4B5E382F" w14:textId="77777777" w:rsidR="0063294B" w:rsidRDefault="002D31AB">
      <w:pPr>
        <w:rPr>
          <w:rFonts w:cs="Times New Roman"/>
        </w:rPr>
      </w:pPr>
      <w:r>
        <w:br w:type="page"/>
      </w:r>
    </w:p>
    <w:p w14:paraId="789E417B"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4. IŠORINĖS IR VIDINĖS APLINKOS ANALIZĖ</w:t>
      </w:r>
    </w:p>
    <w:p w14:paraId="6A4306CA"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4.1. PESTE analizė</w:t>
      </w:r>
    </w:p>
    <w:p w14:paraId="28685E02" w14:textId="77777777" w:rsidR="0063294B" w:rsidRDefault="002D31AB">
      <w:pPr>
        <w:rPr>
          <w:rFonts w:cs="Times New Roman"/>
        </w:rPr>
      </w:pPr>
      <w:r>
        <w:rPr>
          <w:rFonts w:cs="Times New Roman"/>
        </w:rPr>
        <w:t>PESTE analizė taikoma makroaplinkos (Lietuvos 2025–2026 m. konteksto) įvertinimui, siekiant nustatyti išorinius veiksnius, kurie gali sudaryti palankias arba nepalankias sąlygas egzotinių gyvūnų registro ir sveikatos valdymo informacinės sistemos („EGZOTIC SOS“) kūrimui ir diegimui. Vertinant PESTE, akcentuojama teisinė atitiktis (asmenų duomenų apsauga, gyvūnų gerovė, laukinių gyvūnų laikymo reikalavimai), visuomenės skaitmeniniai įpročiai bei technologinė infrastruktūra.</w:t>
      </w:r>
    </w:p>
    <w:p w14:paraId="46EB3869" w14:textId="77777777" w:rsidR="0063294B" w:rsidRDefault="002D31AB">
      <w:pPr>
        <w:ind w:firstLine="0"/>
        <w:rPr>
          <w:rFonts w:cs="Times New Roman"/>
        </w:rPr>
      </w:pPr>
      <w:r>
        <w:rPr>
          <w:rFonts w:cs="Times New Roman"/>
          <w:b/>
        </w:rPr>
        <w:t>Politiniai ir teisiniai veiksniai (P)</w:t>
      </w:r>
    </w:p>
    <w:p w14:paraId="48DFEB23" w14:textId="77777777" w:rsidR="0063294B" w:rsidRDefault="002D31AB">
      <w:pPr>
        <w:rPr>
          <w:rFonts w:cs="Times New Roman"/>
        </w:rPr>
      </w:pPr>
      <w:r>
        <w:rPr>
          <w:rFonts w:cs="Times New Roman"/>
        </w:rPr>
        <w:t>Duomenų apsauga ir atsakomybė už duomenų tvarkymą. Projektuojama sistema neišvengiamai tvarkytų asmens duomenis (pvz., laikytojo/savininko kontaktinius duomenis, gyvūno laikymo vietos informaciją, komunikacijos istoriją). Todėl būtina atitiktis Bendrajam duomenų apsaugos reglamentui – BDAR (GDPR), kuriame nustatomi teisėto tvarkymo, saugumo, atskaitomybės, duomenų subjektų teisių ir rizikų valdymo reikalavimai (EUR-Lex, 2016).</w:t>
      </w:r>
    </w:p>
    <w:p w14:paraId="514C7322" w14:textId="77777777" w:rsidR="0063294B" w:rsidRDefault="002D31AB">
      <w:pPr>
        <w:rPr>
          <w:rFonts w:cs="Times New Roman"/>
        </w:rPr>
      </w:pPr>
      <w:r>
        <w:rPr>
          <w:rFonts w:cs="Times New Roman"/>
        </w:rPr>
        <w:t>Praktinė reikšmė projektui: nuo ankstyvos projektavimo fazės turi būti numatyti privatumo pagal dizainą (privacy by design) principai, prieigos kontrolė, audito žurnalai, šifravimas ir aiškus duomenų valdytojo/tvarkytojo modelis.</w:t>
      </w:r>
    </w:p>
    <w:p w14:paraId="7CE9BBE2" w14:textId="77777777" w:rsidR="0063294B" w:rsidRDefault="002D31AB">
      <w:pPr>
        <w:rPr>
          <w:rFonts w:cs="Times New Roman"/>
        </w:rPr>
      </w:pPr>
      <w:r>
        <w:rPr>
          <w:rFonts w:cs="Times New Roman"/>
        </w:rPr>
        <w:t>Skaitmeninių platformų pareigos dėl turinio. Jei sistemoje būtų funkcijų, susijusių su vartotojų kuriamu turiniu (pvz., skelbimai dėl perleidimo/globos, diskusijų skiltys, patarimų ar kontaktų mainai), atsirastų aktualumas pagal Skaitmeninių paslaugų aktą (DSA), kuris nustato pareigas tarpininkavimo/hosting paslaugų teikėjams dėl neteisėto turinio valdymo, skundų nagrinėjimo ir skaidrumo (EUR-Lex, 2022).</w:t>
      </w:r>
    </w:p>
    <w:p w14:paraId="2DD9D9D1" w14:textId="77777777" w:rsidR="0063294B" w:rsidRDefault="002D31AB">
      <w:pPr>
        <w:rPr>
          <w:rFonts w:cs="Times New Roman"/>
        </w:rPr>
      </w:pPr>
      <w:r>
        <w:rPr>
          <w:rFonts w:cs="Times New Roman"/>
        </w:rPr>
        <w:t>Praktinė reikšmė projektui: reikalingos aiškios taisyklės dėl turinio moderavimo, pranešimų apie pažeidimus mechanizmai, vartotojų atsakomybės ir paslaugos sąlygos.</w:t>
      </w:r>
    </w:p>
    <w:p w14:paraId="1986056A" w14:textId="77777777" w:rsidR="0063294B" w:rsidRDefault="002D31AB">
      <w:pPr>
        <w:rPr>
          <w:rFonts w:cs="Times New Roman"/>
        </w:rPr>
      </w:pPr>
      <w:r>
        <w:rPr>
          <w:rFonts w:cs="Times New Roman"/>
        </w:rPr>
        <w:t>Gyvūnų gerovės reguliavimas. Lietuvos teisinėje sistemoje gyvūnų gerovė reglamentuojama įstatymais, nustatančiais institucijų kompetenciją ir reikalavimus gyvūnų laikymui (LRS, 1997).</w:t>
      </w:r>
    </w:p>
    <w:p w14:paraId="458A68DB" w14:textId="77777777" w:rsidR="0063294B" w:rsidRDefault="002D31AB">
      <w:pPr>
        <w:rPr>
          <w:rFonts w:cs="Times New Roman"/>
        </w:rPr>
      </w:pPr>
      <w:r>
        <w:rPr>
          <w:rFonts w:cs="Times New Roman"/>
        </w:rPr>
        <w:t>Praktinė reikšmė projektui: sistemos sprendiniai (pvz., rekomendacijų/primintuvų logika, švietimo turinys) turi būti suderinti su gyvūnų gerovės principais, vengiant skatinimo netinkamai laikyti gyvūnus ar nelegaliai įsigyti rūšis.</w:t>
      </w:r>
    </w:p>
    <w:p w14:paraId="69E57FFC" w14:textId="77777777" w:rsidR="0063294B" w:rsidRDefault="002D31AB">
      <w:pPr>
        <w:rPr>
          <w:rFonts w:cs="Times New Roman"/>
        </w:rPr>
      </w:pPr>
      <w:r>
        <w:rPr>
          <w:rFonts w:cs="Times New Roman"/>
        </w:rPr>
        <w:t>Laukinių (egzotinių) gyvūnų laikymo nelaisvėje ir kilmės dokumentų reikalavimai. Aplinkosaugos institucijų informacijoje nurodoma, kad laukinių gyvūnų laikymui nelaisvėje taikomi leidimai, o laikytojai privalo turėti teisėtą įsigijimą ir kilmę patvirtinančius dokumentus; taip pat numatytos metinės ataskaitų teikimo pareigos (AAD, 2025).</w:t>
      </w:r>
    </w:p>
    <w:p w14:paraId="246BCC00" w14:textId="77777777" w:rsidR="0063294B" w:rsidRDefault="002D31AB">
      <w:pPr>
        <w:rPr>
          <w:rFonts w:cs="Times New Roman"/>
        </w:rPr>
      </w:pPr>
      <w:r>
        <w:rPr>
          <w:rFonts w:cs="Times New Roman"/>
        </w:rPr>
        <w:t>Praktinė reikšmė projektui: „EGZOTIC SOS“ vertė didėtų, jei sistemoje būtų dokumentų saugykla (leidimai, kilmės/įvežimo dokumentai, veterinariniai dokumentai) ir priminimai apie prievoles (pvz., ataskaitų terminus), tačiau tai turi būti įgyvendinama laikantis BDAR.</w:t>
      </w:r>
    </w:p>
    <w:p w14:paraId="567DF397" w14:textId="77777777" w:rsidR="0063294B" w:rsidRDefault="002D31AB">
      <w:pPr>
        <w:ind w:firstLine="0"/>
        <w:rPr>
          <w:rFonts w:cs="Times New Roman"/>
        </w:rPr>
      </w:pPr>
      <w:r>
        <w:rPr>
          <w:rFonts w:cs="Times New Roman"/>
          <w:b/>
        </w:rPr>
        <w:t>Ekonominiai veiksniai (E)</w:t>
      </w:r>
    </w:p>
    <w:p w14:paraId="38F6CEA8" w14:textId="77777777" w:rsidR="0063294B" w:rsidRDefault="002D31AB">
      <w:pPr>
        <w:rPr>
          <w:rFonts w:cs="Times New Roman"/>
        </w:rPr>
      </w:pPr>
      <w:r>
        <w:rPr>
          <w:rFonts w:cs="Times New Roman"/>
        </w:rPr>
        <w:t>Gyventojų perkamoji galia ir vartojimo stabilumas. Lietuvos banko prognozėse 2025–2026 m. akcentuojamas darbo užmokesčio augimas ir realios perkamosios galios didėjimas, kai atlyginimų augimas išlieka spartesnis nei infliacija (Lietuvos bankas, 2025).</w:t>
      </w:r>
    </w:p>
    <w:p w14:paraId="6F62E4F6" w14:textId="77777777" w:rsidR="0063294B" w:rsidRDefault="002D31AB">
      <w:pPr>
        <w:rPr>
          <w:rFonts w:cs="Times New Roman"/>
        </w:rPr>
      </w:pPr>
      <w:r>
        <w:rPr>
          <w:rFonts w:cs="Times New Roman"/>
        </w:rPr>
        <w:t>Praktinė reikšmė projektui: didesnė perkamoji galia palankesnė mokamų prenumeratų ar papildomų paslaugų (pvz., veterinarinių konsultacijų integracijų, priminimų, dokumentų saugyklų) monetizavimui, tačiau būtina išlaikyti aiškų kainos–vertės santykį nišinėje rinkoje.</w:t>
      </w:r>
    </w:p>
    <w:p w14:paraId="3FF69AB7" w14:textId="77777777" w:rsidR="0063294B" w:rsidRDefault="002D31AB">
      <w:pPr>
        <w:rPr>
          <w:rFonts w:cs="Times New Roman"/>
        </w:rPr>
      </w:pPr>
      <w:r>
        <w:rPr>
          <w:rFonts w:cs="Times New Roman"/>
        </w:rPr>
        <w:t>Makroekonomikos scenarijai ir viešųjų finansų prioritetai. Finansų ministerijos ekonominių scenarijų dokumentai sudaro pagrindą prielaidai, kad 2025–2026 m. ekonomikos raida planuojama vertinant augimo, vartojimo ir investicijų dinamiką (Finansų ministerija, 2025).</w:t>
      </w:r>
    </w:p>
    <w:p w14:paraId="729A4727" w14:textId="77777777" w:rsidR="0063294B" w:rsidRDefault="002D31AB">
      <w:pPr>
        <w:rPr>
          <w:rFonts w:cs="Times New Roman"/>
        </w:rPr>
      </w:pPr>
      <w:r>
        <w:rPr>
          <w:rFonts w:cs="Times New Roman"/>
        </w:rPr>
        <w:t>Praktinė reikšmė projektui: projekto finansavimo modelis neturėtų būti grindžiamas vien viešuoju finansavimu; tikslinga numatyti etapais diegiamą sprendimą (MVP → plėtra), kad ekonominiai svyravimai mažiau paveiktų projekto gyvybingumą.</w:t>
      </w:r>
    </w:p>
    <w:p w14:paraId="23A899DB" w14:textId="77777777" w:rsidR="0063294B" w:rsidRDefault="002D31AB">
      <w:pPr>
        <w:rPr>
          <w:rFonts w:cs="Times New Roman"/>
        </w:rPr>
      </w:pPr>
      <w:r>
        <w:rPr>
          <w:rFonts w:cs="Times New Roman"/>
        </w:rPr>
        <w:t>Skaitmeninių paslaugų priėmimo prielaidos. 2025 m. didelė dalis Lietuvos gyventojų naudojosi internetu, o interneto prieiga namų ūkiuose išliko labai aukšta (VSSA, 2025).</w:t>
      </w:r>
    </w:p>
    <w:p w14:paraId="1623359C" w14:textId="77777777" w:rsidR="0063294B" w:rsidRDefault="002D31AB">
      <w:pPr>
        <w:rPr>
          <w:rFonts w:cs="Times New Roman"/>
        </w:rPr>
      </w:pPr>
      <w:r>
        <w:rPr>
          <w:rFonts w:cs="Times New Roman"/>
        </w:rPr>
        <w:t>Praktinė reikšmė projektui: aukšta interneto skvarba mažina barjerus skaitmeninės sistemos įvedimui, leidžia orientuotis į mobilią prieigą ir savitarnos scenarijus.</w:t>
      </w:r>
    </w:p>
    <w:p w14:paraId="5FCC6D59" w14:textId="77777777" w:rsidR="0063294B" w:rsidRDefault="002D31AB">
      <w:pPr>
        <w:ind w:firstLine="0"/>
        <w:rPr>
          <w:rFonts w:cs="Times New Roman"/>
        </w:rPr>
      </w:pPr>
      <w:r>
        <w:rPr>
          <w:rFonts w:cs="Times New Roman"/>
          <w:b/>
        </w:rPr>
        <w:t>Socialiniai veiksniai (S)</w:t>
      </w:r>
    </w:p>
    <w:p w14:paraId="408BDAB4" w14:textId="77777777" w:rsidR="0063294B" w:rsidRDefault="002D31AB">
      <w:pPr>
        <w:rPr>
          <w:rFonts w:cs="Times New Roman"/>
        </w:rPr>
      </w:pPr>
      <w:r>
        <w:rPr>
          <w:rFonts w:cs="Times New Roman"/>
        </w:rPr>
        <w:t>Skaitmeniniai elgsenos įpročiai ir informacijos paieškos kultūra. Oficiali statistinė informacija rodo, kad internetas dažnai naudojamas ryšiams ir informacijos vartojimui (VSSA, 2025).</w:t>
      </w:r>
    </w:p>
    <w:p w14:paraId="50521065" w14:textId="77777777" w:rsidR="0063294B" w:rsidRDefault="002D31AB">
      <w:pPr>
        <w:rPr>
          <w:rFonts w:cs="Times New Roman"/>
        </w:rPr>
      </w:pPr>
      <w:r>
        <w:rPr>
          <w:rFonts w:cs="Times New Roman"/>
        </w:rPr>
        <w:t>Praktinė reikšmė projektui: esant įpročiui kasdien spręsti praktinius klausimus skaitmeniniais kanalais, tikėtina paklausa patogiam, struktūruotam sprendimui, kuris pakeistų fragmentuotą informacijos sklaidą (pvz., žinutėmis ir įrašais socialiniuose tinkluose). Šioje vietoje „status quo“ (įpročių inercija) tampa reikšmingu socialiniu konkurentu.</w:t>
      </w:r>
    </w:p>
    <w:p w14:paraId="774BC6D5" w14:textId="77777777" w:rsidR="0063294B" w:rsidRDefault="002D31AB">
      <w:pPr>
        <w:rPr>
          <w:rFonts w:cs="Times New Roman"/>
        </w:rPr>
      </w:pPr>
      <w:r>
        <w:rPr>
          <w:rFonts w:cs="Times New Roman"/>
        </w:rPr>
        <w:t>Gyvūnų gerovės ir atsakingo laikymo lūkestis. Teisinė aplinka, orientuota į gyvūnų gerovę, formuoja visuomeninį lūkestį dėl atsakingo laikymo praktikų (LRS, 1997).</w:t>
      </w:r>
    </w:p>
    <w:p w14:paraId="3117D8E8" w14:textId="77777777" w:rsidR="0063294B" w:rsidRDefault="002D31AB">
      <w:pPr>
        <w:rPr>
          <w:rFonts w:cs="Times New Roman"/>
        </w:rPr>
      </w:pPr>
      <w:r>
        <w:rPr>
          <w:rFonts w:cs="Times New Roman"/>
        </w:rPr>
        <w:t>Praktinė reikšmė projektui: sistemoje tikslinga numatyti ne tik registrą, bet ir prevencinį sveikatos valdymą (priimtuvus, priežiūros planus, įspėjimus), nes tai tiesiogiai siejasi su atsakingo laikymo standartu.</w:t>
      </w:r>
    </w:p>
    <w:p w14:paraId="7AE91BF6" w14:textId="77777777" w:rsidR="0063294B" w:rsidRDefault="002D31AB">
      <w:pPr>
        <w:rPr>
          <w:rFonts w:cs="Times New Roman"/>
        </w:rPr>
      </w:pPr>
      <w:r>
        <w:rPr>
          <w:rFonts w:cs="Times New Roman"/>
        </w:rPr>
        <w:t>Nišinės bendruomenės ir ekspertinių žinių trūkumo rizika. Egzotinių gyvūnų laikymas reikalauja specifinių žinių (temperatūra, drėgmė, mityba, ligų simptomai), o neteisinga informacija gali lemti gyvūno gerovės problemas. Praktinė reikšmė projektui: būtinas patikimos informacijos pateikimo modelis (pvz., ekspertų patvirtintas turinys, aiškios išlygos, šaltinių nurodymas), kad sistema nekonkuruotų tik „patogumu“, bet ir informacijos kokybe.</w:t>
      </w:r>
    </w:p>
    <w:p w14:paraId="5BE2AAD8" w14:textId="77777777" w:rsidR="0063294B" w:rsidRDefault="002D31AB">
      <w:pPr>
        <w:ind w:firstLine="0"/>
        <w:rPr>
          <w:rFonts w:cs="Times New Roman"/>
        </w:rPr>
      </w:pPr>
      <w:r>
        <w:rPr>
          <w:rFonts w:cs="Times New Roman"/>
          <w:b/>
        </w:rPr>
        <w:t>Technologiniai veiksniai (T)</w:t>
      </w:r>
    </w:p>
    <w:p w14:paraId="21C111B0" w14:textId="77777777" w:rsidR="0063294B" w:rsidRDefault="002D31AB">
      <w:pPr>
        <w:rPr>
          <w:rFonts w:cs="Times New Roman"/>
        </w:rPr>
      </w:pPr>
      <w:r>
        <w:rPr>
          <w:rFonts w:cs="Times New Roman"/>
        </w:rPr>
        <w:t>Ryšio infrastruktūra ir skaitmeninės ekosistemos branda. Europos Komisijos „Digital Decade“ 2025 m. šaliai skirtame pranešime akcentuojama gera 5G aprėptis ir dinamiška startuolių ekosistema, kartu identifikuojant iššūkius dėl fiksuoto labai didelės spartos tinklo plėtros tam tikrose teritorijose (EK, 2025).</w:t>
      </w:r>
    </w:p>
    <w:p w14:paraId="06D05206" w14:textId="77777777" w:rsidR="0063294B" w:rsidRDefault="002D31AB">
      <w:pPr>
        <w:rPr>
          <w:rFonts w:cs="Times New Roman"/>
        </w:rPr>
      </w:pPr>
      <w:r>
        <w:rPr>
          <w:rFonts w:cs="Times New Roman"/>
        </w:rPr>
        <w:t>Praktinė reikšmė projektui: mobili (arba „mobile-first“) architektūra su offline/low-bandwidth scenarijais gali būti konkurencinis pranašumas. Taip pat palankesnė terpė bendradarbiavimui su technologijų bendruomene.</w:t>
      </w:r>
    </w:p>
    <w:p w14:paraId="00E775CB" w14:textId="77777777" w:rsidR="0063294B" w:rsidRDefault="002D31AB">
      <w:pPr>
        <w:rPr>
          <w:rFonts w:cs="Times New Roman"/>
        </w:rPr>
      </w:pPr>
      <w:r>
        <w:rPr>
          <w:rFonts w:cs="Times New Roman"/>
        </w:rPr>
        <w:t>Valstybinių sistemų integravimo precedentai. Valstybinio Gyvūnų augintinių registro aprašyme nurodoma, kad registro naudotojai (laikytojai/savininkai) gali peržiūrėti duomenis prisijungę per Elektroninius valdžios vartus; taip pat apibrėžiami duomenų teikėjai (įskaitant veterinarijos gydytojus) ir duomenų tvarkymo tikslai (ŽŪDC, 2025).</w:t>
      </w:r>
    </w:p>
    <w:p w14:paraId="4A9E9668" w14:textId="77777777" w:rsidR="0063294B" w:rsidRDefault="002D31AB">
      <w:pPr>
        <w:rPr>
          <w:rFonts w:cs="Times New Roman"/>
        </w:rPr>
      </w:pPr>
      <w:r>
        <w:rPr>
          <w:rFonts w:cs="Times New Roman"/>
        </w:rPr>
        <w:t>Praktinė reikšmė projektui: rinkoje egzistuoja valstybinių duomenų valdymo praktika, todėl „EGZOTIC SOS“ technologiniu požiūriu turėtų būti projektuojama taip, kad ateityje būtų įmanomas suderinamumas (pvz., mikroschemos numerio naudojimas kaip identifikatoriaus, duomenų eksportas/importas, integracijos galimybės).</w:t>
      </w:r>
    </w:p>
    <w:p w14:paraId="40FCED52" w14:textId="77777777" w:rsidR="0063294B" w:rsidRDefault="002D31AB">
      <w:pPr>
        <w:ind w:firstLine="0"/>
        <w:rPr>
          <w:rFonts w:cs="Times New Roman"/>
        </w:rPr>
      </w:pPr>
      <w:r>
        <w:rPr>
          <w:rFonts w:cs="Times New Roman"/>
          <w:b/>
        </w:rPr>
        <w:t>Ekologiniai veiksniai (E)</w:t>
      </w:r>
    </w:p>
    <w:p w14:paraId="42294A6A" w14:textId="77777777" w:rsidR="0063294B" w:rsidRDefault="002D31AB">
      <w:pPr>
        <w:rPr>
          <w:rFonts w:cs="Times New Roman"/>
        </w:rPr>
      </w:pPr>
      <w:r>
        <w:rPr>
          <w:rFonts w:cs="Times New Roman"/>
        </w:rPr>
        <w:t>Invazinių rūšių ir biologinės įvairovės apsaugos kontekstas. Europos Sąjungos lygmeniu invazinių svetimžemių rūšių prevencija ir valdymas reglamentuojamas reglamentu, kuris siekia mažinti įveisimo ir plitimo rizikas (EUR-Lex, 2014).</w:t>
      </w:r>
    </w:p>
    <w:p w14:paraId="4518A65D" w14:textId="77777777" w:rsidR="0063294B" w:rsidRDefault="002D31AB">
      <w:pPr>
        <w:rPr>
          <w:rFonts w:cs="Times New Roman"/>
        </w:rPr>
      </w:pPr>
      <w:r>
        <w:rPr>
          <w:rFonts w:cs="Times New Roman"/>
        </w:rPr>
        <w:t>Praktinė reikšmė projektui: egzotinių gyvūnų laikymo praktikos yra susijusios su ekologinėmis rizikomis (pvz., neteisėtas paleidimas į gamtą, neatsakingas platinimas), todėl informacinėje sistemoje tikslinga įtraukti švietimą ir atsakomybės žinutes.</w:t>
      </w:r>
    </w:p>
    <w:p w14:paraId="5DB3202A" w14:textId="77777777" w:rsidR="0063294B" w:rsidRDefault="002D31AB">
      <w:pPr>
        <w:rPr>
          <w:rFonts w:cs="Times New Roman"/>
        </w:rPr>
      </w:pPr>
      <w:r>
        <w:rPr>
          <w:rFonts w:cs="Times New Roman"/>
        </w:rPr>
        <w:t>Tarptautinės prekybos laukiniais gyvūnais kontrolė. ES reglamentas dėl laukinės faunos ir floros rūšių apsaugos, reguliuojant prekybą, sudaro pagrindą kilmės, įsigijimo ir dokumentų kontrolės logikai (EUR-Lex, 1997).</w:t>
      </w:r>
    </w:p>
    <w:p w14:paraId="3BE5D80E" w14:textId="77777777" w:rsidR="0063294B" w:rsidRDefault="002D31AB">
      <w:pPr>
        <w:rPr>
          <w:rFonts w:cs="Times New Roman"/>
        </w:rPr>
      </w:pPr>
      <w:r>
        <w:rPr>
          <w:rFonts w:cs="Times New Roman"/>
        </w:rPr>
        <w:t>Praktinė reikšmė projektui: sistemoje aktualu numatyti dokumentų valdymą (pvz., CITES/įvežimo dokumentų kopijos) ir patikrą primenančius procesus, tačiau tai turi būti realizuota kaip pagalba laikytojui, o ne kaip teisėsaugos funkcija.</w:t>
      </w:r>
    </w:p>
    <w:p w14:paraId="7B9E6108" w14:textId="77777777" w:rsidR="0063294B" w:rsidRDefault="002D31AB">
      <w:pPr>
        <w:rPr>
          <w:rFonts w:cs="Times New Roman"/>
        </w:rPr>
      </w:pPr>
      <w:r>
        <w:rPr>
          <w:rFonts w:cs="Times New Roman"/>
        </w:rPr>
        <w:t>Nacionaliniai reikalavimai laukinių gyvūnų laikymui. Oficialiuose aplinkosaugos šaltiniuose nurodomi leidimų ir ataskaitų teikimo reikalavimai, taip pat būtinybė turėti dokumentus, įrodančius teisėtą kilmę (AAD, 2025; AAA, 2025).</w:t>
      </w:r>
    </w:p>
    <w:p w14:paraId="05FD68D8" w14:textId="77777777" w:rsidR="0063294B" w:rsidRDefault="002D31AB">
      <w:pPr>
        <w:rPr>
          <w:rFonts w:cs="Times New Roman"/>
        </w:rPr>
      </w:pPr>
      <w:r>
        <w:rPr>
          <w:rFonts w:cs="Times New Roman"/>
        </w:rPr>
        <w:t>Praktinė reikšmė projektui: šie reikalavimai kuria aiškų sistemos „naudojimo scenarijų“ – priminimai, dokumentų saugykla, atitikties kontroliniai sąrašai, kurie didina produkto vertę.</w:t>
      </w:r>
    </w:p>
    <w:p w14:paraId="65ABE063" w14:textId="77777777" w:rsidR="0063294B" w:rsidRDefault="002D31AB">
      <w:pPr>
        <w:spacing w:before="120" w:after="60"/>
        <w:ind w:firstLine="0"/>
        <w:jc w:val="left"/>
        <w:rPr>
          <w:rFonts w:cs="Times New Roman"/>
        </w:rPr>
      </w:pPr>
      <w:r>
        <w:rPr>
          <w:rFonts w:cs="Times New Roman"/>
        </w:rPr>
        <w:t>1 lentelė. PESTE analizės suvestinė</w:t>
      </w:r>
    </w:p>
    <w:tbl>
      <w:tblPr>
        <w:tblStyle w:val="Lentelstinklelis"/>
        <w:tblW w:w="9691" w:type="dxa"/>
        <w:jc w:val="center"/>
        <w:tblLayout w:type="fixed"/>
        <w:tblLook w:val="04A0" w:firstRow="1" w:lastRow="0" w:firstColumn="1" w:lastColumn="0" w:noHBand="0" w:noVBand="1"/>
      </w:tblPr>
      <w:tblGrid>
        <w:gridCol w:w="3230"/>
        <w:gridCol w:w="3230"/>
        <w:gridCol w:w="3231"/>
      </w:tblGrid>
      <w:tr w:rsidR="0063294B" w14:paraId="6799F500" w14:textId="77777777">
        <w:trPr>
          <w:jc w:val="center"/>
        </w:trPr>
        <w:tc>
          <w:tcPr>
            <w:tcW w:w="3230" w:type="dxa"/>
          </w:tcPr>
          <w:p w14:paraId="0DCC1F78" w14:textId="77777777" w:rsidR="0063294B" w:rsidRDefault="002D31AB">
            <w:pPr>
              <w:spacing w:line="240" w:lineRule="auto"/>
              <w:ind w:firstLine="0"/>
              <w:rPr>
                <w:rFonts w:cs="Times New Roman"/>
              </w:rPr>
            </w:pPr>
            <w:r>
              <w:rPr>
                <w:rFonts w:cs="Times New Roman"/>
                <w:sz w:val="20"/>
              </w:rPr>
              <w:t>Veiksnių grupė</w:t>
            </w:r>
          </w:p>
        </w:tc>
        <w:tc>
          <w:tcPr>
            <w:tcW w:w="3230" w:type="dxa"/>
          </w:tcPr>
          <w:p w14:paraId="6ADFE87A" w14:textId="77777777" w:rsidR="0063294B" w:rsidRDefault="002D31AB">
            <w:pPr>
              <w:spacing w:line="240" w:lineRule="auto"/>
              <w:ind w:firstLine="0"/>
              <w:rPr>
                <w:rFonts w:cs="Times New Roman"/>
              </w:rPr>
            </w:pPr>
            <w:r>
              <w:rPr>
                <w:rFonts w:cs="Times New Roman"/>
                <w:sz w:val="20"/>
              </w:rPr>
              <w:t>Esminiai veiksniai Lietuvoje (2025–2026 m.)</w:t>
            </w:r>
          </w:p>
        </w:tc>
        <w:tc>
          <w:tcPr>
            <w:tcW w:w="3231" w:type="dxa"/>
          </w:tcPr>
          <w:p w14:paraId="2AE67EC4" w14:textId="77777777" w:rsidR="0063294B" w:rsidRDefault="002D31AB">
            <w:pPr>
              <w:spacing w:line="240" w:lineRule="auto"/>
              <w:ind w:firstLine="0"/>
              <w:rPr>
                <w:rFonts w:cs="Times New Roman"/>
              </w:rPr>
            </w:pPr>
            <w:r>
              <w:rPr>
                <w:rFonts w:cs="Times New Roman"/>
                <w:sz w:val="20"/>
              </w:rPr>
              <w:t>Tikėtina įtaka „EGZOTIC SOS“ reikalavimams ir poreikiui</w:t>
            </w:r>
          </w:p>
        </w:tc>
      </w:tr>
      <w:tr w:rsidR="0063294B" w14:paraId="215A383C" w14:textId="77777777">
        <w:trPr>
          <w:jc w:val="center"/>
        </w:trPr>
        <w:tc>
          <w:tcPr>
            <w:tcW w:w="3230" w:type="dxa"/>
          </w:tcPr>
          <w:p w14:paraId="1858EC00" w14:textId="77777777" w:rsidR="0063294B" w:rsidRDefault="002D31AB">
            <w:pPr>
              <w:spacing w:line="240" w:lineRule="auto"/>
              <w:ind w:firstLine="0"/>
              <w:rPr>
                <w:rFonts w:cs="Times New Roman"/>
              </w:rPr>
            </w:pPr>
            <w:r>
              <w:rPr>
                <w:rFonts w:cs="Times New Roman"/>
                <w:sz w:val="20"/>
              </w:rPr>
              <w:t>Politiniai / teisiniai</w:t>
            </w:r>
          </w:p>
        </w:tc>
        <w:tc>
          <w:tcPr>
            <w:tcW w:w="3230" w:type="dxa"/>
          </w:tcPr>
          <w:p w14:paraId="26627E2A" w14:textId="77777777" w:rsidR="0063294B" w:rsidRDefault="002D31AB">
            <w:pPr>
              <w:spacing w:line="240" w:lineRule="auto"/>
              <w:ind w:firstLine="0"/>
              <w:rPr>
                <w:rFonts w:cs="Times New Roman"/>
              </w:rPr>
            </w:pPr>
            <w:r>
              <w:rPr>
                <w:rFonts w:cs="Times New Roman"/>
                <w:sz w:val="20"/>
              </w:rPr>
              <w:t>BDAR (GDPR) taikymas asmens duomenims; DSA aktualumas UGC funkcijoms; gyvūnų gerovės reguliavimas; leidimai ir prievolės laikant laukinius gyvūnus</w:t>
            </w:r>
          </w:p>
        </w:tc>
        <w:tc>
          <w:tcPr>
            <w:tcW w:w="3231" w:type="dxa"/>
          </w:tcPr>
          <w:p w14:paraId="2B8ED3A5" w14:textId="77777777" w:rsidR="0063294B" w:rsidRDefault="002D31AB">
            <w:pPr>
              <w:spacing w:line="240" w:lineRule="auto"/>
              <w:ind w:firstLine="0"/>
              <w:rPr>
                <w:rFonts w:cs="Times New Roman"/>
              </w:rPr>
            </w:pPr>
            <w:r>
              <w:rPr>
                <w:rFonts w:cs="Times New Roman"/>
                <w:sz w:val="20"/>
              </w:rPr>
              <w:t>Reikalauja privatumo ir saugumo architektūros, aiškių taisyklių dėl turinio, dokumentų valdymo ir atitikties funkcijų (primintuvų, ataskaitų)</w:t>
            </w:r>
          </w:p>
        </w:tc>
      </w:tr>
      <w:tr w:rsidR="0063294B" w14:paraId="4448296F" w14:textId="77777777">
        <w:trPr>
          <w:jc w:val="center"/>
        </w:trPr>
        <w:tc>
          <w:tcPr>
            <w:tcW w:w="3230" w:type="dxa"/>
          </w:tcPr>
          <w:p w14:paraId="1D2C20BA" w14:textId="77777777" w:rsidR="0063294B" w:rsidRDefault="002D31AB">
            <w:pPr>
              <w:spacing w:line="240" w:lineRule="auto"/>
              <w:ind w:firstLine="0"/>
              <w:rPr>
                <w:rFonts w:cs="Times New Roman"/>
              </w:rPr>
            </w:pPr>
            <w:r>
              <w:rPr>
                <w:rFonts w:cs="Times New Roman"/>
                <w:sz w:val="20"/>
              </w:rPr>
              <w:t>Ekonominiai</w:t>
            </w:r>
          </w:p>
        </w:tc>
        <w:tc>
          <w:tcPr>
            <w:tcW w:w="3230" w:type="dxa"/>
          </w:tcPr>
          <w:p w14:paraId="40F04B9F" w14:textId="77777777" w:rsidR="0063294B" w:rsidRDefault="002D31AB">
            <w:pPr>
              <w:spacing w:line="240" w:lineRule="auto"/>
              <w:ind w:firstLine="0"/>
              <w:rPr>
                <w:rFonts w:cs="Times New Roman"/>
              </w:rPr>
            </w:pPr>
            <w:r>
              <w:rPr>
                <w:rFonts w:cs="Times New Roman"/>
                <w:sz w:val="20"/>
              </w:rPr>
              <w:t>Perkamosios galios augimo prielaidos; makroekonomikos scenarijų neapibrėžtumas; aukšta interneto skvarba</w:t>
            </w:r>
          </w:p>
        </w:tc>
        <w:tc>
          <w:tcPr>
            <w:tcW w:w="3231" w:type="dxa"/>
          </w:tcPr>
          <w:p w14:paraId="5D91FA9C" w14:textId="77777777" w:rsidR="0063294B" w:rsidRDefault="002D31AB">
            <w:pPr>
              <w:spacing w:line="240" w:lineRule="auto"/>
              <w:ind w:firstLine="0"/>
              <w:rPr>
                <w:rFonts w:cs="Times New Roman"/>
              </w:rPr>
            </w:pPr>
            <w:r>
              <w:rPr>
                <w:rFonts w:cs="Times New Roman"/>
                <w:sz w:val="20"/>
              </w:rPr>
              <w:t>Palankesnės sąlygos skaitmeninio produkto monetizavimui, bet būtinas etapinis diegimas (MVP), kad sumažėtų finansinė rizika</w:t>
            </w:r>
          </w:p>
        </w:tc>
      </w:tr>
      <w:tr w:rsidR="0063294B" w14:paraId="7493F714" w14:textId="77777777">
        <w:trPr>
          <w:jc w:val="center"/>
        </w:trPr>
        <w:tc>
          <w:tcPr>
            <w:tcW w:w="3230" w:type="dxa"/>
          </w:tcPr>
          <w:p w14:paraId="1F6A5D58" w14:textId="77777777" w:rsidR="0063294B" w:rsidRDefault="002D31AB">
            <w:pPr>
              <w:spacing w:line="240" w:lineRule="auto"/>
              <w:ind w:firstLine="0"/>
              <w:rPr>
                <w:rFonts w:cs="Times New Roman"/>
              </w:rPr>
            </w:pPr>
            <w:r>
              <w:rPr>
                <w:rFonts w:cs="Times New Roman"/>
                <w:sz w:val="20"/>
              </w:rPr>
              <w:t>Socialiniai</w:t>
            </w:r>
          </w:p>
        </w:tc>
        <w:tc>
          <w:tcPr>
            <w:tcW w:w="3230" w:type="dxa"/>
          </w:tcPr>
          <w:p w14:paraId="4E8BC086" w14:textId="77777777" w:rsidR="0063294B" w:rsidRDefault="002D31AB">
            <w:pPr>
              <w:spacing w:line="240" w:lineRule="auto"/>
              <w:ind w:firstLine="0"/>
              <w:rPr>
                <w:rFonts w:cs="Times New Roman"/>
              </w:rPr>
            </w:pPr>
            <w:r>
              <w:rPr>
                <w:rFonts w:cs="Times New Roman"/>
                <w:sz w:val="20"/>
              </w:rPr>
              <w:t>Skaitmeniniai ryšio ir informacijos vartojimo įpročiai; gyvūnų gerovės lūkestis; nišinės bendruomenės ir informacijos fragmentacija</w:t>
            </w:r>
          </w:p>
        </w:tc>
        <w:tc>
          <w:tcPr>
            <w:tcW w:w="3231" w:type="dxa"/>
          </w:tcPr>
          <w:p w14:paraId="6265C06D" w14:textId="77777777" w:rsidR="0063294B" w:rsidRDefault="002D31AB">
            <w:pPr>
              <w:spacing w:line="240" w:lineRule="auto"/>
              <w:ind w:firstLine="0"/>
              <w:rPr>
                <w:rFonts w:cs="Times New Roman"/>
              </w:rPr>
            </w:pPr>
            <w:r>
              <w:rPr>
                <w:rFonts w:cs="Times New Roman"/>
                <w:sz w:val="20"/>
              </w:rPr>
              <w:t>Didina poreikį centralizuotam, patikimam informacijos ir sveikatos įrašų valdymui; „status quo“ įpročių inercija – kritinis priėmimo barjeras</w:t>
            </w:r>
          </w:p>
        </w:tc>
      </w:tr>
      <w:tr w:rsidR="0063294B" w14:paraId="1C8988A5" w14:textId="77777777">
        <w:trPr>
          <w:jc w:val="center"/>
        </w:trPr>
        <w:tc>
          <w:tcPr>
            <w:tcW w:w="3230" w:type="dxa"/>
          </w:tcPr>
          <w:p w14:paraId="6B7AA02A" w14:textId="77777777" w:rsidR="0063294B" w:rsidRDefault="002D31AB">
            <w:pPr>
              <w:spacing w:line="240" w:lineRule="auto"/>
              <w:ind w:firstLine="0"/>
              <w:rPr>
                <w:rFonts w:cs="Times New Roman"/>
              </w:rPr>
            </w:pPr>
            <w:r>
              <w:rPr>
                <w:rFonts w:cs="Times New Roman"/>
                <w:sz w:val="20"/>
              </w:rPr>
              <w:t>Technologiniai</w:t>
            </w:r>
          </w:p>
        </w:tc>
        <w:tc>
          <w:tcPr>
            <w:tcW w:w="3230" w:type="dxa"/>
          </w:tcPr>
          <w:p w14:paraId="5A5F6CA8" w14:textId="77777777" w:rsidR="0063294B" w:rsidRDefault="002D31AB">
            <w:pPr>
              <w:spacing w:line="240" w:lineRule="auto"/>
              <w:ind w:firstLine="0"/>
              <w:rPr>
                <w:rFonts w:cs="Times New Roman"/>
              </w:rPr>
            </w:pPr>
            <w:r>
              <w:rPr>
                <w:rFonts w:cs="Times New Roman"/>
                <w:sz w:val="20"/>
              </w:rPr>
              <w:t>Gera 5G aprėptis ir skaitmeninė ekosistema; valstybinių registrų bei e. vartų naudojimo praktika</w:t>
            </w:r>
          </w:p>
        </w:tc>
        <w:tc>
          <w:tcPr>
            <w:tcW w:w="3231" w:type="dxa"/>
          </w:tcPr>
          <w:p w14:paraId="19D85D8C" w14:textId="77777777" w:rsidR="0063294B" w:rsidRDefault="002D31AB">
            <w:pPr>
              <w:spacing w:line="240" w:lineRule="auto"/>
              <w:ind w:firstLine="0"/>
              <w:rPr>
                <w:rFonts w:cs="Times New Roman"/>
              </w:rPr>
            </w:pPr>
            <w:r>
              <w:rPr>
                <w:rFonts w:cs="Times New Roman"/>
                <w:sz w:val="20"/>
              </w:rPr>
              <w:t>Sudaro prielaidas mobiliam sprendimui; aktualu projektuoti integracijoms ir saugiam prisijungimui, duomenų eksportui/importui</w:t>
            </w:r>
          </w:p>
        </w:tc>
      </w:tr>
      <w:tr w:rsidR="0063294B" w14:paraId="5C74AC38" w14:textId="77777777">
        <w:trPr>
          <w:jc w:val="center"/>
        </w:trPr>
        <w:tc>
          <w:tcPr>
            <w:tcW w:w="3230" w:type="dxa"/>
          </w:tcPr>
          <w:p w14:paraId="634BF20A" w14:textId="77777777" w:rsidR="0063294B" w:rsidRDefault="002D31AB">
            <w:pPr>
              <w:spacing w:line="240" w:lineRule="auto"/>
              <w:ind w:firstLine="0"/>
              <w:rPr>
                <w:rFonts w:cs="Times New Roman"/>
              </w:rPr>
            </w:pPr>
            <w:r>
              <w:rPr>
                <w:rFonts w:cs="Times New Roman"/>
                <w:sz w:val="20"/>
              </w:rPr>
              <w:t>Ekologiniai</w:t>
            </w:r>
          </w:p>
        </w:tc>
        <w:tc>
          <w:tcPr>
            <w:tcW w:w="3230" w:type="dxa"/>
          </w:tcPr>
          <w:p w14:paraId="73914A23" w14:textId="77777777" w:rsidR="0063294B" w:rsidRDefault="002D31AB">
            <w:pPr>
              <w:spacing w:line="240" w:lineRule="auto"/>
              <w:ind w:firstLine="0"/>
              <w:rPr>
                <w:rFonts w:cs="Times New Roman"/>
              </w:rPr>
            </w:pPr>
            <w:r>
              <w:rPr>
                <w:rFonts w:cs="Times New Roman"/>
                <w:sz w:val="20"/>
              </w:rPr>
              <w:t>Invazinių rūšių prevencijos politika; prekybos laukiniais gyvūnais kontrolė; nacionaliniai leidimai ir kilmės dokumentų reikalavimai</w:t>
            </w:r>
          </w:p>
        </w:tc>
        <w:tc>
          <w:tcPr>
            <w:tcW w:w="3231" w:type="dxa"/>
          </w:tcPr>
          <w:p w14:paraId="27D61F1F" w14:textId="77777777" w:rsidR="0063294B" w:rsidRDefault="002D31AB">
            <w:pPr>
              <w:spacing w:line="240" w:lineRule="auto"/>
              <w:ind w:firstLine="0"/>
              <w:rPr>
                <w:rFonts w:cs="Times New Roman"/>
              </w:rPr>
            </w:pPr>
            <w:r>
              <w:rPr>
                <w:rFonts w:cs="Times New Roman"/>
                <w:sz w:val="20"/>
              </w:rPr>
              <w:t>Skatina įtraukti švietimą, atsakingo laikymo priemones, dokumentų saugyklą ir atitikties priminimus</w:t>
            </w:r>
          </w:p>
        </w:tc>
      </w:tr>
    </w:tbl>
    <w:p w14:paraId="02FFD6E2" w14:textId="77777777" w:rsidR="0063294B" w:rsidRDefault="002D31AB">
      <w:pPr>
        <w:spacing w:before="60" w:after="120"/>
        <w:ind w:firstLine="0"/>
        <w:jc w:val="left"/>
        <w:rPr>
          <w:rFonts w:cs="Times New Roman"/>
        </w:rPr>
      </w:pPr>
      <w:r>
        <w:rPr>
          <w:rFonts w:cs="Times New Roman"/>
          <w:sz w:val="20"/>
        </w:rPr>
        <w:t>Sudaryta darbo autoriaus.</w:t>
      </w:r>
    </w:p>
    <w:p w14:paraId="2BE35D37" w14:textId="77777777" w:rsidR="0063294B" w:rsidRDefault="002D31AB">
      <w:pPr>
        <w:rPr>
          <w:rFonts w:cs="Times New Roman"/>
        </w:rPr>
      </w:pPr>
      <w:r>
        <w:rPr>
          <w:rFonts w:cs="Times New Roman"/>
        </w:rPr>
        <w:t>Apibendrinant, PESTE analizė identifikuoja, kad 2025–2026 m. Lietuvoje egzistuoja palankios skaitmeninės prielaidos (aukšta interneto skvarba, skaitmeninės transformacijos kryptys), tačiau sėkmę lems teisinė atitiktis (BDAR, potencialiai DSA) ir gebėjimas sukurti naudą, kuri pralenktų „status quo“ patogumą (VSSA, 2025; EK, 2025; EUR-Lex, 2016; EUR-Lex, 2022).</w:t>
      </w:r>
    </w:p>
    <w:p w14:paraId="4C7BDAE7"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4.2. Konkurentų analizė</w:t>
      </w:r>
    </w:p>
    <w:p w14:paraId="4689AB2E" w14:textId="77777777" w:rsidR="0063294B" w:rsidRDefault="002D31AB">
      <w:pPr>
        <w:rPr>
          <w:rFonts w:cs="Times New Roman"/>
        </w:rPr>
      </w:pPr>
      <w:r>
        <w:rPr>
          <w:rFonts w:cs="Times New Roman"/>
        </w:rPr>
        <w:t>Konkurentų analizėje vertinama ne tik tiesioginė programinė įranga, bet ir „status quo“ – šiuo metu naudojami informacijos valdymo būdai (socialinių tinklų grupės, žinutės, popieriniai įrašai, „Excel“ failai), kurie realiai atlieka dalį planuojamos sistemos funkcijų. Kadangi „EGZOTIC SOS“ Lietuvoje dar neegzistuoja, konkurencinis spaudimas tikėtinai pasireikštų per vartotojų įpročius, pasitikėjimą informacijos šaltiniais ir per esamų institucinių registrų (pvz., GAR) funkcijų sutapimą.</w:t>
      </w:r>
    </w:p>
    <w:p w14:paraId="2A78E6B1" w14:textId="77777777" w:rsidR="0063294B" w:rsidRDefault="002D31AB">
      <w:pPr>
        <w:rPr>
          <w:rFonts w:cs="Times New Roman"/>
        </w:rPr>
      </w:pPr>
      <w:r>
        <w:rPr>
          <w:rFonts w:cs="Times New Roman"/>
        </w:rPr>
        <w:t>Valstybinis Gyvūnų augintinių registras (GAR) kaip netiesioginis konkurentas ir integracijos kontekstas. Oficialiu GAR aprašymu registras apima mikroschema paženklintas gyvūnų rūšis, įskaitant paukščius, roplius, primatus ir kt.; apibrėžiami registro tikslai (registravimas, atsekamumas, ligų kontrolė), duomenų teikėjai (įskaitant veterinarijos gydytojus) ir savitarnos funkcijos per e. vartus (ŽŪDC, 2025).</w:t>
      </w:r>
    </w:p>
    <w:p w14:paraId="7B36EC1D" w14:textId="77777777" w:rsidR="0063294B" w:rsidRDefault="002D31AB">
      <w:pPr>
        <w:rPr>
          <w:rFonts w:cs="Times New Roman"/>
        </w:rPr>
      </w:pPr>
      <w:r>
        <w:rPr>
          <w:rFonts w:cs="Times New Roman"/>
        </w:rPr>
        <w:t>Verslo prasme tai reiškia, kad rinkoje jau egzistuoja oficialus identifikavimo ir atsekamumo mechanizmas, tačiau projektuojamos sistemos diferenciacija turėtų būti orientuota į kasdienį sveikatos valdymą (istorija, priminimai, priežiūros planai, dokumentų archyvavimas ir dalijimasis), o ne į „registro“ funkcijos dubliavimą.</w:t>
      </w:r>
    </w:p>
    <w:p w14:paraId="050D103F" w14:textId="77777777" w:rsidR="0063294B" w:rsidRDefault="002D31AB">
      <w:pPr>
        <w:rPr>
          <w:rFonts w:cs="Times New Roman"/>
        </w:rPr>
      </w:pPr>
      <w:r>
        <w:rPr>
          <w:rFonts w:cs="Times New Roman"/>
        </w:rPr>
        <w:t>Socialinių tinklų grupės ir pokalbių kanalai kaip pagrindinis „status quo“ konkurentas. Aukšta interneto skvarba ir ryšiams naudojamo interneto dalis sudaro prielaidas, kad praktinės konsultacijos, skubūs „SOS“ atvejai ir gyvūnų perleidimo informacija dažnai sprendžiami per socialinių tinklų bendruomenes ar žinučių kanalus (VSSA, 2025).</w:t>
      </w:r>
    </w:p>
    <w:p w14:paraId="6134F02A" w14:textId="77777777" w:rsidR="0063294B" w:rsidRDefault="002D31AB">
      <w:pPr>
        <w:rPr>
          <w:rFonts w:cs="Times New Roman"/>
        </w:rPr>
      </w:pPr>
      <w:r>
        <w:rPr>
          <w:rFonts w:cs="Times New Roman"/>
        </w:rPr>
        <w:t>Šių kanalų konkurencinis pranašumas – nulinė kaina ir greitas pasiekiamumas, tačiau trūkumai – informacijos fragmentacija, patikimumo stoka, duomenų praradimas ir privatumo rizikos. Tai lemia, kad „EGZOTIC SOS“ vertės pasiūlymas turi būti aiškiai suprantamas: struktūruoti įrašai ir patikimi procesai turi būti patogesni už „įrašą grupėje“.</w:t>
      </w:r>
    </w:p>
    <w:p w14:paraId="46EE6CB3" w14:textId="77777777" w:rsidR="0063294B" w:rsidRDefault="002D31AB">
      <w:pPr>
        <w:rPr>
          <w:rFonts w:cs="Times New Roman"/>
        </w:rPr>
      </w:pPr>
      <w:r>
        <w:rPr>
          <w:rFonts w:cs="Times New Roman"/>
        </w:rPr>
        <w:t>Popieriniai įrašai ir „Excel“ kaip konkurentas per įpročius. Individualūs įrašai dažnai pasirenkami dėl paprastumo ir kontrolės jausmo, tačiau jie nesudaro sąlygų saugiam dalijimuisi su veterinarijos gydytojais, neleidžia automatizuoti priminimų ir didina klaidų tikimybę.</w:t>
      </w:r>
    </w:p>
    <w:p w14:paraId="43CCE904" w14:textId="77777777" w:rsidR="0063294B" w:rsidRDefault="002D31AB">
      <w:pPr>
        <w:rPr>
          <w:rFonts w:cs="Times New Roman"/>
        </w:rPr>
      </w:pPr>
      <w:r>
        <w:rPr>
          <w:rFonts w:cs="Times New Roman"/>
        </w:rPr>
        <w:t>Tarptautinės bendros augintinių programėlės / klinikų programos kaip pakaitalai. Tokie sprendimai gali konkuruoti kaip „pakankamai geri“ bendram augintinių įrašų tvarkymui, tačiau egzotinių gyvūnų atveju dažnai trūksta specializuotų parametrų (terariumo/akvariumo aplinkos, rūšies specifinių priežiūros planų, kilmės dokumentų tvarkymo), todėl rinkoje išlieka nišinis poreikis.</w:t>
      </w:r>
    </w:p>
    <w:p w14:paraId="27141E10" w14:textId="77777777" w:rsidR="0063294B" w:rsidRDefault="002D31AB">
      <w:pPr>
        <w:spacing w:before="120" w:after="60"/>
        <w:ind w:firstLine="0"/>
        <w:jc w:val="left"/>
        <w:rPr>
          <w:rFonts w:cs="Times New Roman"/>
        </w:rPr>
      </w:pPr>
      <w:r>
        <w:rPr>
          <w:rFonts w:cs="Times New Roman"/>
        </w:rPr>
        <w:t>2 lentelė. Konkurentų analizės palyginimas</w:t>
      </w:r>
    </w:p>
    <w:tbl>
      <w:tblPr>
        <w:tblStyle w:val="Lentelstinklelis"/>
        <w:tblW w:w="9691" w:type="dxa"/>
        <w:jc w:val="center"/>
        <w:tblLayout w:type="fixed"/>
        <w:tblLook w:val="04A0" w:firstRow="1" w:lastRow="0" w:firstColumn="1" w:lastColumn="0" w:noHBand="0" w:noVBand="1"/>
      </w:tblPr>
      <w:tblGrid>
        <w:gridCol w:w="1938"/>
        <w:gridCol w:w="1938"/>
        <w:gridCol w:w="1938"/>
        <w:gridCol w:w="1938"/>
        <w:gridCol w:w="1939"/>
      </w:tblGrid>
      <w:tr w:rsidR="0063294B" w14:paraId="38BB2377" w14:textId="77777777">
        <w:trPr>
          <w:jc w:val="center"/>
        </w:trPr>
        <w:tc>
          <w:tcPr>
            <w:tcW w:w="1938" w:type="dxa"/>
          </w:tcPr>
          <w:p w14:paraId="49D21CF6" w14:textId="77777777" w:rsidR="0063294B" w:rsidRDefault="002D31AB">
            <w:pPr>
              <w:spacing w:line="240" w:lineRule="auto"/>
              <w:ind w:firstLine="0"/>
              <w:rPr>
                <w:rFonts w:cs="Times New Roman"/>
              </w:rPr>
            </w:pPr>
            <w:r>
              <w:rPr>
                <w:rFonts w:cs="Times New Roman"/>
                <w:sz w:val="20"/>
              </w:rPr>
              <w:t>Alternatyva / konkurentas</w:t>
            </w:r>
          </w:p>
        </w:tc>
        <w:tc>
          <w:tcPr>
            <w:tcW w:w="1938" w:type="dxa"/>
          </w:tcPr>
          <w:p w14:paraId="1CADD858" w14:textId="77777777" w:rsidR="0063294B" w:rsidRDefault="002D31AB">
            <w:pPr>
              <w:spacing w:line="240" w:lineRule="auto"/>
              <w:ind w:firstLine="0"/>
              <w:rPr>
                <w:rFonts w:cs="Times New Roman"/>
              </w:rPr>
            </w:pPr>
            <w:r>
              <w:rPr>
                <w:rFonts w:cs="Times New Roman"/>
                <w:sz w:val="20"/>
              </w:rPr>
              <w:t>Paskirtis ir naudojimo logika</w:t>
            </w:r>
          </w:p>
        </w:tc>
        <w:tc>
          <w:tcPr>
            <w:tcW w:w="1938" w:type="dxa"/>
          </w:tcPr>
          <w:p w14:paraId="54516CAD" w14:textId="77777777" w:rsidR="0063294B" w:rsidRDefault="002D31AB">
            <w:pPr>
              <w:spacing w:line="240" w:lineRule="auto"/>
              <w:ind w:firstLine="0"/>
              <w:rPr>
                <w:rFonts w:cs="Times New Roman"/>
              </w:rPr>
            </w:pPr>
            <w:r>
              <w:rPr>
                <w:rFonts w:cs="Times New Roman"/>
                <w:sz w:val="20"/>
              </w:rPr>
              <w:t>Stiprybės</w:t>
            </w:r>
          </w:p>
        </w:tc>
        <w:tc>
          <w:tcPr>
            <w:tcW w:w="1938" w:type="dxa"/>
          </w:tcPr>
          <w:p w14:paraId="52C31857" w14:textId="77777777" w:rsidR="0063294B" w:rsidRDefault="002D31AB">
            <w:pPr>
              <w:spacing w:line="240" w:lineRule="auto"/>
              <w:ind w:firstLine="0"/>
              <w:rPr>
                <w:rFonts w:cs="Times New Roman"/>
              </w:rPr>
            </w:pPr>
            <w:r>
              <w:rPr>
                <w:rFonts w:cs="Times New Roman"/>
                <w:sz w:val="20"/>
              </w:rPr>
              <w:t>Silpnybės / ribojimai (verslo požiūriu)</w:t>
            </w:r>
          </w:p>
        </w:tc>
        <w:tc>
          <w:tcPr>
            <w:tcW w:w="1939" w:type="dxa"/>
          </w:tcPr>
          <w:p w14:paraId="2189A63D" w14:textId="77777777" w:rsidR="0063294B" w:rsidRDefault="002D31AB">
            <w:pPr>
              <w:spacing w:line="240" w:lineRule="auto"/>
              <w:ind w:firstLine="0"/>
              <w:rPr>
                <w:rFonts w:cs="Times New Roman"/>
              </w:rPr>
            </w:pPr>
            <w:r>
              <w:rPr>
                <w:rFonts w:cs="Times New Roman"/>
                <w:sz w:val="20"/>
              </w:rPr>
              <w:t>Palyginamoji išvada „EGZOTIC SOS“ pozicionavimui</w:t>
            </w:r>
          </w:p>
        </w:tc>
      </w:tr>
      <w:tr w:rsidR="0063294B" w14:paraId="450360AF" w14:textId="77777777">
        <w:trPr>
          <w:jc w:val="center"/>
        </w:trPr>
        <w:tc>
          <w:tcPr>
            <w:tcW w:w="1938" w:type="dxa"/>
          </w:tcPr>
          <w:p w14:paraId="7E4C53A2" w14:textId="77777777" w:rsidR="0063294B" w:rsidRDefault="002D31AB">
            <w:pPr>
              <w:spacing w:line="240" w:lineRule="auto"/>
              <w:ind w:firstLine="0"/>
              <w:rPr>
                <w:rFonts w:cs="Times New Roman"/>
              </w:rPr>
            </w:pPr>
            <w:r>
              <w:rPr>
                <w:rFonts w:cs="Times New Roman"/>
                <w:sz w:val="20"/>
              </w:rPr>
              <w:t>Valstybinis Gyvūnų augintinių registras (GAR)</w:t>
            </w:r>
          </w:p>
        </w:tc>
        <w:tc>
          <w:tcPr>
            <w:tcW w:w="1938" w:type="dxa"/>
          </w:tcPr>
          <w:p w14:paraId="51317206" w14:textId="77777777" w:rsidR="0063294B" w:rsidRDefault="002D31AB">
            <w:pPr>
              <w:spacing w:line="240" w:lineRule="auto"/>
              <w:ind w:firstLine="0"/>
              <w:rPr>
                <w:rFonts w:cs="Times New Roman"/>
              </w:rPr>
            </w:pPr>
            <w:r>
              <w:rPr>
                <w:rFonts w:cs="Times New Roman"/>
                <w:sz w:val="20"/>
              </w:rPr>
              <w:t>Identifikavimas, atsekamumas; duomenų įvedimas per paslaugų teikėjus; savitarnos per e. vartus galimybės</w:t>
            </w:r>
          </w:p>
        </w:tc>
        <w:tc>
          <w:tcPr>
            <w:tcW w:w="1938" w:type="dxa"/>
          </w:tcPr>
          <w:p w14:paraId="70F039E7" w14:textId="77777777" w:rsidR="0063294B" w:rsidRDefault="002D31AB">
            <w:pPr>
              <w:spacing w:line="240" w:lineRule="auto"/>
              <w:ind w:firstLine="0"/>
              <w:rPr>
                <w:rFonts w:cs="Times New Roman"/>
              </w:rPr>
            </w:pPr>
            <w:r>
              <w:rPr>
                <w:rFonts w:cs="Times New Roman"/>
                <w:sz w:val="20"/>
              </w:rPr>
              <w:t>Oficialumas, teisinis pagrįstumas; apima egzotines rūšis (pvz., paukščiai, ropliai, primatai)</w:t>
            </w:r>
          </w:p>
        </w:tc>
        <w:tc>
          <w:tcPr>
            <w:tcW w:w="1938" w:type="dxa"/>
          </w:tcPr>
          <w:p w14:paraId="4AEA3812" w14:textId="77777777" w:rsidR="0063294B" w:rsidRDefault="002D31AB">
            <w:pPr>
              <w:spacing w:line="240" w:lineRule="auto"/>
              <w:ind w:firstLine="0"/>
              <w:rPr>
                <w:rFonts w:cs="Times New Roman"/>
              </w:rPr>
            </w:pPr>
            <w:r>
              <w:rPr>
                <w:rFonts w:cs="Times New Roman"/>
                <w:sz w:val="20"/>
              </w:rPr>
              <w:t>Orientuotas į registravimo/įvykių administravimą; kasdienio sveikatos valdymo poreikis nėra pagrindinis produkto „naudojimo scenarijus“</w:t>
            </w:r>
          </w:p>
        </w:tc>
        <w:tc>
          <w:tcPr>
            <w:tcW w:w="1939" w:type="dxa"/>
          </w:tcPr>
          <w:p w14:paraId="1675ECA0" w14:textId="77777777" w:rsidR="0063294B" w:rsidRDefault="002D31AB">
            <w:pPr>
              <w:spacing w:line="240" w:lineRule="auto"/>
              <w:ind w:firstLine="0"/>
              <w:rPr>
                <w:rFonts w:cs="Times New Roman"/>
              </w:rPr>
            </w:pPr>
            <w:r>
              <w:rPr>
                <w:rFonts w:cs="Times New Roman"/>
                <w:sz w:val="20"/>
              </w:rPr>
              <w:t>Ne tiesioginis konkurentas, o bazinė infrastruktūra. Diferenciacija – sveikatos valdymas ir dokumentų tvarkymas „kasdienybėje“</w:t>
            </w:r>
          </w:p>
        </w:tc>
      </w:tr>
      <w:tr w:rsidR="0063294B" w14:paraId="0D5225E8" w14:textId="77777777">
        <w:trPr>
          <w:jc w:val="center"/>
        </w:trPr>
        <w:tc>
          <w:tcPr>
            <w:tcW w:w="1938" w:type="dxa"/>
          </w:tcPr>
          <w:p w14:paraId="2DA0FA02" w14:textId="77777777" w:rsidR="0063294B" w:rsidRDefault="002D31AB">
            <w:pPr>
              <w:spacing w:line="240" w:lineRule="auto"/>
              <w:ind w:firstLine="0"/>
              <w:rPr>
                <w:rFonts w:cs="Times New Roman"/>
              </w:rPr>
            </w:pPr>
            <w:r>
              <w:rPr>
                <w:rFonts w:cs="Times New Roman"/>
                <w:sz w:val="20"/>
              </w:rPr>
              <w:t>Socialinių tinklų grupės (pvz., „Facebook“) ir žinučių kanalai</w:t>
            </w:r>
          </w:p>
        </w:tc>
        <w:tc>
          <w:tcPr>
            <w:tcW w:w="1938" w:type="dxa"/>
          </w:tcPr>
          <w:p w14:paraId="13A3EFCD" w14:textId="77777777" w:rsidR="0063294B" w:rsidRDefault="002D31AB">
            <w:pPr>
              <w:spacing w:line="240" w:lineRule="auto"/>
              <w:ind w:firstLine="0"/>
              <w:rPr>
                <w:rFonts w:cs="Times New Roman"/>
              </w:rPr>
            </w:pPr>
            <w:r>
              <w:rPr>
                <w:rFonts w:cs="Times New Roman"/>
                <w:sz w:val="20"/>
              </w:rPr>
              <w:t>Greitas klausimų–atsakymų ir skubios pagalbos informacijos apsikeitimas</w:t>
            </w:r>
          </w:p>
        </w:tc>
        <w:tc>
          <w:tcPr>
            <w:tcW w:w="1938" w:type="dxa"/>
          </w:tcPr>
          <w:p w14:paraId="1333537B" w14:textId="77777777" w:rsidR="0063294B" w:rsidRDefault="002D31AB">
            <w:pPr>
              <w:spacing w:line="240" w:lineRule="auto"/>
              <w:ind w:firstLine="0"/>
              <w:rPr>
                <w:rFonts w:cs="Times New Roman"/>
              </w:rPr>
            </w:pPr>
            <w:r>
              <w:rPr>
                <w:rFonts w:cs="Times New Roman"/>
                <w:sz w:val="20"/>
              </w:rPr>
              <w:t>Didelė auditorija, įprotis, greitis, nemokama</w:t>
            </w:r>
          </w:p>
        </w:tc>
        <w:tc>
          <w:tcPr>
            <w:tcW w:w="1938" w:type="dxa"/>
          </w:tcPr>
          <w:p w14:paraId="33165E84" w14:textId="77777777" w:rsidR="0063294B" w:rsidRDefault="002D31AB">
            <w:pPr>
              <w:spacing w:line="240" w:lineRule="auto"/>
              <w:ind w:firstLine="0"/>
              <w:rPr>
                <w:rFonts w:cs="Times New Roman"/>
              </w:rPr>
            </w:pPr>
            <w:r>
              <w:rPr>
                <w:rFonts w:cs="Times New Roman"/>
                <w:sz w:val="20"/>
              </w:rPr>
              <w:t>Informacijos chaosas, sunku atsekti istoriją; patikimumo ir privatumo rizika; nėra standartizuotų įrašų</w:t>
            </w:r>
          </w:p>
        </w:tc>
        <w:tc>
          <w:tcPr>
            <w:tcW w:w="1939" w:type="dxa"/>
          </w:tcPr>
          <w:p w14:paraId="7C34B6B5" w14:textId="77777777" w:rsidR="0063294B" w:rsidRDefault="002D31AB">
            <w:pPr>
              <w:spacing w:line="240" w:lineRule="auto"/>
              <w:ind w:firstLine="0"/>
              <w:rPr>
                <w:rFonts w:cs="Times New Roman"/>
              </w:rPr>
            </w:pPr>
            <w:r>
              <w:rPr>
                <w:rFonts w:cs="Times New Roman"/>
                <w:sz w:val="20"/>
              </w:rPr>
              <w:t>Pagrindinis „status quo“ konkurentas. Reikalinga aiški vertė: struktūra, patikimumas, privatumas, priminimai</w:t>
            </w:r>
          </w:p>
        </w:tc>
      </w:tr>
      <w:tr w:rsidR="0063294B" w14:paraId="627633AA" w14:textId="77777777">
        <w:trPr>
          <w:jc w:val="center"/>
        </w:trPr>
        <w:tc>
          <w:tcPr>
            <w:tcW w:w="1938" w:type="dxa"/>
          </w:tcPr>
          <w:p w14:paraId="2384FB31" w14:textId="77777777" w:rsidR="0063294B" w:rsidRDefault="002D31AB">
            <w:pPr>
              <w:spacing w:line="240" w:lineRule="auto"/>
              <w:ind w:firstLine="0"/>
              <w:rPr>
                <w:rFonts w:cs="Times New Roman"/>
              </w:rPr>
            </w:pPr>
            <w:r>
              <w:rPr>
                <w:rFonts w:cs="Times New Roman"/>
                <w:sz w:val="20"/>
              </w:rPr>
              <w:t>Popieriniai įrašai / „Excel“</w:t>
            </w:r>
          </w:p>
        </w:tc>
        <w:tc>
          <w:tcPr>
            <w:tcW w:w="1938" w:type="dxa"/>
          </w:tcPr>
          <w:p w14:paraId="3FA54C56" w14:textId="77777777" w:rsidR="0063294B" w:rsidRDefault="002D31AB">
            <w:pPr>
              <w:spacing w:line="240" w:lineRule="auto"/>
              <w:ind w:firstLine="0"/>
              <w:rPr>
                <w:rFonts w:cs="Times New Roman"/>
              </w:rPr>
            </w:pPr>
            <w:r>
              <w:rPr>
                <w:rFonts w:cs="Times New Roman"/>
                <w:sz w:val="20"/>
              </w:rPr>
              <w:t>Individualus sveikatos, mitybos, aplinkos parametrų fiksavimas</w:t>
            </w:r>
          </w:p>
        </w:tc>
        <w:tc>
          <w:tcPr>
            <w:tcW w:w="1938" w:type="dxa"/>
          </w:tcPr>
          <w:p w14:paraId="436E484C" w14:textId="77777777" w:rsidR="0063294B" w:rsidRDefault="002D31AB">
            <w:pPr>
              <w:spacing w:line="240" w:lineRule="auto"/>
              <w:ind w:firstLine="0"/>
              <w:rPr>
                <w:rFonts w:cs="Times New Roman"/>
              </w:rPr>
            </w:pPr>
            <w:r>
              <w:rPr>
                <w:rFonts w:cs="Times New Roman"/>
                <w:sz w:val="20"/>
              </w:rPr>
              <w:t>Paprasta, savikontrolė, nereikia prisijungimų</w:t>
            </w:r>
          </w:p>
        </w:tc>
        <w:tc>
          <w:tcPr>
            <w:tcW w:w="1938" w:type="dxa"/>
          </w:tcPr>
          <w:p w14:paraId="78D86944" w14:textId="77777777" w:rsidR="0063294B" w:rsidRDefault="002D31AB">
            <w:pPr>
              <w:spacing w:line="240" w:lineRule="auto"/>
              <w:ind w:firstLine="0"/>
              <w:rPr>
                <w:rFonts w:cs="Times New Roman"/>
              </w:rPr>
            </w:pPr>
            <w:r>
              <w:rPr>
                <w:rFonts w:cs="Times New Roman"/>
                <w:sz w:val="20"/>
              </w:rPr>
              <w:t>Nepatogu dalintis; nėra automatizavimo; didesnė klaidų ir praradimo rizika</w:t>
            </w:r>
          </w:p>
        </w:tc>
        <w:tc>
          <w:tcPr>
            <w:tcW w:w="1939" w:type="dxa"/>
          </w:tcPr>
          <w:p w14:paraId="214B57DB" w14:textId="77777777" w:rsidR="0063294B" w:rsidRDefault="002D31AB">
            <w:pPr>
              <w:spacing w:line="240" w:lineRule="auto"/>
              <w:ind w:firstLine="0"/>
              <w:rPr>
                <w:rFonts w:cs="Times New Roman"/>
              </w:rPr>
            </w:pPr>
            <w:r>
              <w:rPr>
                <w:rFonts w:cs="Times New Roman"/>
                <w:sz w:val="20"/>
              </w:rPr>
              <w:t>Pakeičiamas per patogesnį „vieno langelio“ modelį ir automatinius priminimus</w:t>
            </w:r>
          </w:p>
        </w:tc>
      </w:tr>
      <w:tr w:rsidR="0063294B" w14:paraId="0E9971CC" w14:textId="77777777">
        <w:trPr>
          <w:jc w:val="center"/>
        </w:trPr>
        <w:tc>
          <w:tcPr>
            <w:tcW w:w="1938" w:type="dxa"/>
          </w:tcPr>
          <w:p w14:paraId="6BA8E90E" w14:textId="77777777" w:rsidR="0063294B" w:rsidRDefault="002D31AB">
            <w:pPr>
              <w:spacing w:line="240" w:lineRule="auto"/>
              <w:ind w:firstLine="0"/>
              <w:rPr>
                <w:rFonts w:cs="Times New Roman"/>
              </w:rPr>
            </w:pPr>
            <w:r>
              <w:rPr>
                <w:rFonts w:cs="Times New Roman"/>
                <w:sz w:val="20"/>
              </w:rPr>
              <w:t>Bendros (ne nišinės) augintinių programėlės</w:t>
            </w:r>
          </w:p>
        </w:tc>
        <w:tc>
          <w:tcPr>
            <w:tcW w:w="1938" w:type="dxa"/>
          </w:tcPr>
          <w:p w14:paraId="4A01B84B" w14:textId="77777777" w:rsidR="0063294B" w:rsidRDefault="002D31AB">
            <w:pPr>
              <w:spacing w:line="240" w:lineRule="auto"/>
              <w:ind w:firstLine="0"/>
              <w:rPr>
                <w:rFonts w:cs="Times New Roman"/>
              </w:rPr>
            </w:pPr>
            <w:r>
              <w:rPr>
                <w:rFonts w:cs="Times New Roman"/>
                <w:sz w:val="20"/>
              </w:rPr>
              <w:t>Baziniai įrašai (vizitai, priminimai) be egzotikų specifikos</w:t>
            </w:r>
          </w:p>
        </w:tc>
        <w:tc>
          <w:tcPr>
            <w:tcW w:w="1938" w:type="dxa"/>
          </w:tcPr>
          <w:p w14:paraId="3F07F8FA" w14:textId="77777777" w:rsidR="0063294B" w:rsidRDefault="002D31AB">
            <w:pPr>
              <w:spacing w:line="240" w:lineRule="auto"/>
              <w:ind w:firstLine="0"/>
              <w:rPr>
                <w:rFonts w:cs="Times New Roman"/>
              </w:rPr>
            </w:pPr>
            <w:r>
              <w:rPr>
                <w:rFonts w:cs="Times New Roman"/>
                <w:sz w:val="20"/>
              </w:rPr>
              <w:t>Greitas startas, pažįstama UX logika</w:t>
            </w:r>
          </w:p>
        </w:tc>
        <w:tc>
          <w:tcPr>
            <w:tcW w:w="1938" w:type="dxa"/>
          </w:tcPr>
          <w:p w14:paraId="2FE75F98" w14:textId="77777777" w:rsidR="0063294B" w:rsidRDefault="002D31AB">
            <w:pPr>
              <w:spacing w:line="240" w:lineRule="auto"/>
              <w:ind w:firstLine="0"/>
              <w:rPr>
                <w:rFonts w:cs="Times New Roman"/>
              </w:rPr>
            </w:pPr>
            <w:r>
              <w:rPr>
                <w:rFonts w:cs="Times New Roman"/>
                <w:sz w:val="20"/>
              </w:rPr>
              <w:t>Trūksta egzotikų parametrų ir dokumentų/leidimų konteksto; ribotas lokalizavimas</w:t>
            </w:r>
          </w:p>
        </w:tc>
        <w:tc>
          <w:tcPr>
            <w:tcW w:w="1939" w:type="dxa"/>
          </w:tcPr>
          <w:p w14:paraId="5A4B1CB7" w14:textId="77777777" w:rsidR="0063294B" w:rsidRDefault="002D31AB">
            <w:pPr>
              <w:spacing w:line="240" w:lineRule="auto"/>
              <w:ind w:firstLine="0"/>
              <w:rPr>
                <w:rFonts w:cs="Times New Roman"/>
              </w:rPr>
            </w:pPr>
            <w:r>
              <w:rPr>
                <w:rFonts w:cs="Times New Roman"/>
                <w:sz w:val="20"/>
              </w:rPr>
              <w:t>Konkurencija per „pakankamumą“. Reikalinga specializacija egzotikoms ir lokalus teisinis kontekstas</w:t>
            </w:r>
          </w:p>
        </w:tc>
      </w:tr>
      <w:tr w:rsidR="0063294B" w14:paraId="1303DAF0" w14:textId="77777777">
        <w:trPr>
          <w:jc w:val="center"/>
        </w:trPr>
        <w:tc>
          <w:tcPr>
            <w:tcW w:w="1938" w:type="dxa"/>
          </w:tcPr>
          <w:p w14:paraId="2FAF665E" w14:textId="77777777" w:rsidR="0063294B" w:rsidRDefault="002D31AB">
            <w:pPr>
              <w:spacing w:line="240" w:lineRule="auto"/>
              <w:ind w:firstLine="0"/>
              <w:rPr>
                <w:rFonts w:cs="Times New Roman"/>
              </w:rPr>
            </w:pPr>
            <w:r>
              <w:rPr>
                <w:rFonts w:cs="Times New Roman"/>
                <w:sz w:val="20"/>
              </w:rPr>
              <w:t>Projektuojama „EGZOTIC SOS“</w:t>
            </w:r>
          </w:p>
        </w:tc>
        <w:tc>
          <w:tcPr>
            <w:tcW w:w="1938" w:type="dxa"/>
          </w:tcPr>
          <w:p w14:paraId="76F6F405" w14:textId="77777777" w:rsidR="0063294B" w:rsidRDefault="002D31AB">
            <w:pPr>
              <w:spacing w:line="240" w:lineRule="auto"/>
              <w:ind w:firstLine="0"/>
              <w:rPr>
                <w:rFonts w:cs="Times New Roman"/>
              </w:rPr>
            </w:pPr>
            <w:r>
              <w:rPr>
                <w:rFonts w:cs="Times New Roman"/>
                <w:sz w:val="20"/>
              </w:rPr>
              <w:t>Centralizuotas egzotinių gyvūnų registras + sveikatos valdymas + dokumentai + SOS logika</w:t>
            </w:r>
          </w:p>
        </w:tc>
        <w:tc>
          <w:tcPr>
            <w:tcW w:w="1938" w:type="dxa"/>
          </w:tcPr>
          <w:p w14:paraId="7AFC55C7" w14:textId="77777777" w:rsidR="0063294B" w:rsidRDefault="002D31AB">
            <w:pPr>
              <w:spacing w:line="240" w:lineRule="auto"/>
              <w:ind w:firstLine="0"/>
              <w:rPr>
                <w:rFonts w:cs="Times New Roman"/>
              </w:rPr>
            </w:pPr>
            <w:r>
              <w:rPr>
                <w:rFonts w:cs="Times New Roman"/>
                <w:sz w:val="20"/>
              </w:rPr>
              <w:t>Specializacija, struktūra, dalijimasis su vet. specialistais, atitikties priminimai</w:t>
            </w:r>
          </w:p>
        </w:tc>
        <w:tc>
          <w:tcPr>
            <w:tcW w:w="1938" w:type="dxa"/>
          </w:tcPr>
          <w:p w14:paraId="3D73BE23" w14:textId="77777777" w:rsidR="0063294B" w:rsidRDefault="002D31AB">
            <w:pPr>
              <w:spacing w:line="240" w:lineRule="auto"/>
              <w:ind w:firstLine="0"/>
              <w:rPr>
                <w:rFonts w:cs="Times New Roman"/>
              </w:rPr>
            </w:pPr>
            <w:r>
              <w:rPr>
                <w:rFonts w:cs="Times New Roman"/>
                <w:sz w:val="20"/>
              </w:rPr>
              <w:t>Įėjimo barjeras (įpročių keitimas), pasitikėjimo kūrimo būtinybė, BDAR/DSA reikalavimai</w:t>
            </w:r>
          </w:p>
        </w:tc>
        <w:tc>
          <w:tcPr>
            <w:tcW w:w="1939" w:type="dxa"/>
          </w:tcPr>
          <w:p w14:paraId="1C520E86" w14:textId="77777777" w:rsidR="0063294B" w:rsidRDefault="002D31AB">
            <w:pPr>
              <w:spacing w:line="240" w:lineRule="auto"/>
              <w:ind w:firstLine="0"/>
              <w:rPr>
                <w:rFonts w:cs="Times New Roman"/>
              </w:rPr>
            </w:pPr>
            <w:r>
              <w:rPr>
                <w:rFonts w:cs="Times New Roman"/>
                <w:sz w:val="20"/>
              </w:rPr>
              <w:t>Sėkmė priklauso nuo aiškaus MVP, greito „kasdienės naudos“ įrodymo ir partnerystės su veterinarijos grandimi</w:t>
            </w:r>
          </w:p>
        </w:tc>
      </w:tr>
    </w:tbl>
    <w:p w14:paraId="15F2DBC4" w14:textId="77777777" w:rsidR="0063294B" w:rsidRDefault="002D31AB">
      <w:pPr>
        <w:spacing w:before="60" w:after="120"/>
        <w:ind w:firstLine="0"/>
        <w:jc w:val="left"/>
        <w:rPr>
          <w:rFonts w:cs="Times New Roman"/>
        </w:rPr>
      </w:pPr>
      <w:r>
        <w:rPr>
          <w:rFonts w:cs="Times New Roman"/>
          <w:sz w:val="20"/>
        </w:rPr>
        <w:t>Sudaryta darbo autoriaus.</w:t>
      </w:r>
    </w:p>
    <w:p w14:paraId="20E5B8FC"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4.3. SSGG analizė</w:t>
      </w:r>
    </w:p>
    <w:p w14:paraId="27F659AA" w14:textId="77777777" w:rsidR="0063294B" w:rsidRDefault="002D31AB">
      <w:pPr>
        <w:rPr>
          <w:rFonts w:cs="Times New Roman"/>
        </w:rPr>
      </w:pPr>
      <w:r>
        <w:rPr>
          <w:rFonts w:cs="Times New Roman"/>
        </w:rPr>
        <w:t>SSGG (SWOT) analizė taikoma kaip naujo produkto įvedimo į rinką vertinimas, integruojant vidinius (stiprybės, silpnybės) ir išorinius (galimybės, grėsmės) veiksnius. Ši analizė leidžia pagrįsti, kokia kryptimi turėtų būti formuojami projekto reikalavimai, prioritetai ir rizikų valdymo priemonės.</w:t>
      </w:r>
    </w:p>
    <w:p w14:paraId="30DA987D" w14:textId="77777777" w:rsidR="0063294B" w:rsidRDefault="002D31AB">
      <w:pPr>
        <w:spacing w:before="120" w:after="60"/>
        <w:ind w:firstLine="0"/>
        <w:jc w:val="left"/>
        <w:rPr>
          <w:rFonts w:cs="Times New Roman"/>
        </w:rPr>
      </w:pPr>
      <w:r>
        <w:rPr>
          <w:rFonts w:cs="Times New Roman"/>
        </w:rPr>
        <w:t>3 lentelė. SSGG analizė</w:t>
      </w:r>
    </w:p>
    <w:tbl>
      <w:tblPr>
        <w:tblStyle w:val="Lentelstinklelis"/>
        <w:tblW w:w="9688" w:type="dxa"/>
        <w:jc w:val="center"/>
        <w:tblLayout w:type="fixed"/>
        <w:tblLook w:val="04A0" w:firstRow="1" w:lastRow="0" w:firstColumn="1" w:lastColumn="0" w:noHBand="0" w:noVBand="1"/>
      </w:tblPr>
      <w:tblGrid>
        <w:gridCol w:w="4844"/>
        <w:gridCol w:w="4844"/>
      </w:tblGrid>
      <w:tr w:rsidR="0063294B" w14:paraId="7B2DB2FE" w14:textId="77777777">
        <w:trPr>
          <w:jc w:val="center"/>
        </w:trPr>
        <w:tc>
          <w:tcPr>
            <w:tcW w:w="4844" w:type="dxa"/>
          </w:tcPr>
          <w:p w14:paraId="4D18C30F" w14:textId="77777777" w:rsidR="0063294B" w:rsidRDefault="002D31AB">
            <w:pPr>
              <w:spacing w:line="240" w:lineRule="auto"/>
              <w:ind w:firstLine="0"/>
              <w:rPr>
                <w:rFonts w:cs="Times New Roman"/>
              </w:rPr>
            </w:pPr>
            <w:r>
              <w:rPr>
                <w:rFonts w:cs="Times New Roman"/>
                <w:sz w:val="20"/>
              </w:rPr>
              <w:t>Stiprybės (S)</w:t>
            </w:r>
            <w:r>
              <w:rPr>
                <w:rFonts w:cs="Times New Roman"/>
                <w:sz w:val="20"/>
              </w:rPr>
              <w:br/>
              <w:t>Aiški nišinė specializacija: egzotinių gyvūnų sveikatos ir priežiūros parametrų valdymas (ko dažnai nėra bendruose sprendimuose)</w:t>
            </w:r>
            <w:r>
              <w:rPr>
                <w:rFonts w:cs="Times New Roman"/>
                <w:sz w:val="20"/>
              </w:rPr>
              <w:br/>
              <w:t>Struktūruoti įrašai (vizitų istorija, priminimai, dokumentų saugykla) sumažina klaidų ir informacijos praradimo riziką</w:t>
            </w:r>
            <w:r>
              <w:rPr>
                <w:rFonts w:cs="Times New Roman"/>
                <w:sz w:val="20"/>
              </w:rPr>
              <w:br/>
              <w:t>Galimybė papildyti, bet nedubliuoti oficialių registrų logiką (mikroschemos numeris, atsekamumo duomenys)</w:t>
            </w:r>
            <w:r>
              <w:rPr>
                <w:rFonts w:cs="Times New Roman"/>
                <w:sz w:val="20"/>
              </w:rPr>
              <w:br/>
              <w:t>„SOS“ logika (skubūs atvejai, kontaktų struktūra) gali tapti unikaliu vertės elementu</w:t>
            </w:r>
          </w:p>
        </w:tc>
        <w:tc>
          <w:tcPr>
            <w:tcW w:w="4844" w:type="dxa"/>
          </w:tcPr>
          <w:p w14:paraId="49FFF383" w14:textId="77777777" w:rsidR="0063294B" w:rsidRDefault="002D31AB">
            <w:pPr>
              <w:spacing w:line="240" w:lineRule="auto"/>
              <w:ind w:firstLine="0"/>
              <w:rPr>
                <w:rFonts w:cs="Times New Roman"/>
              </w:rPr>
            </w:pPr>
            <w:r>
              <w:rPr>
                <w:rFonts w:cs="Times New Roman"/>
                <w:sz w:val="20"/>
              </w:rPr>
              <w:t>Silpnybės (W)</w:t>
            </w:r>
            <w:r>
              <w:rPr>
                <w:rFonts w:cs="Times New Roman"/>
                <w:sz w:val="20"/>
              </w:rPr>
              <w:br/>
              <w:t>Naujas produktas be istorijos ir vartotojų pasitikėjimo; būtinas „kritinės masės“ pasiekimas</w:t>
            </w:r>
            <w:r>
              <w:rPr>
                <w:rFonts w:cs="Times New Roman"/>
                <w:sz w:val="20"/>
              </w:rPr>
              <w:br/>
              <w:t>Aukšti teisinės atitikties kaštai (BDAR, potencialiai DSA), būtina saugumo architektūra nuo pradžios</w:t>
            </w:r>
            <w:r>
              <w:rPr>
                <w:rFonts w:cs="Times New Roman"/>
                <w:sz w:val="20"/>
              </w:rPr>
              <w:br/>
              <w:t>Duomenų kokybės priklausomybė nuo vartotojo įvedimo; reikalinga UX ir validacijų sistema</w:t>
            </w:r>
            <w:r>
              <w:rPr>
                <w:rFonts w:cs="Times New Roman"/>
                <w:sz w:val="20"/>
              </w:rPr>
              <w:br/>
              <w:t>Partnerystės su vet. specialistais reikalauja laiko ir reputacijos formavimo</w:t>
            </w:r>
          </w:p>
        </w:tc>
      </w:tr>
      <w:tr w:rsidR="0063294B" w14:paraId="3F396DFB" w14:textId="77777777">
        <w:trPr>
          <w:jc w:val="center"/>
        </w:trPr>
        <w:tc>
          <w:tcPr>
            <w:tcW w:w="4844" w:type="dxa"/>
          </w:tcPr>
          <w:p w14:paraId="2338A247" w14:textId="77777777" w:rsidR="0063294B" w:rsidRDefault="002D31AB">
            <w:pPr>
              <w:spacing w:line="240" w:lineRule="auto"/>
              <w:ind w:firstLine="0"/>
              <w:rPr>
                <w:rFonts w:cs="Times New Roman"/>
              </w:rPr>
            </w:pPr>
            <w:r>
              <w:rPr>
                <w:rFonts w:cs="Times New Roman"/>
                <w:sz w:val="20"/>
              </w:rPr>
              <w:t>Galimybės (O)</w:t>
            </w:r>
            <w:r>
              <w:rPr>
                <w:rFonts w:cs="Times New Roman"/>
                <w:sz w:val="20"/>
              </w:rPr>
              <w:br/>
              <w:t>Galimybės (O)</w:t>
            </w:r>
            <w:r>
              <w:rPr>
                <w:rFonts w:cs="Times New Roman"/>
                <w:sz w:val="20"/>
              </w:rPr>
              <w:tab/>
              <w:t>Grėsmės (T)</w:t>
            </w:r>
            <w:r>
              <w:rPr>
                <w:rFonts w:cs="Times New Roman"/>
                <w:sz w:val="20"/>
              </w:rPr>
              <w:br/>
              <w:t>Aukšta interneto skvarba ir skaitmeninių paslaugų priėmimo prielaidos Lietuvoje (VSSA, 2025)</w:t>
            </w:r>
            <w:r>
              <w:rPr>
                <w:rFonts w:cs="Times New Roman"/>
                <w:sz w:val="20"/>
              </w:rPr>
              <w:br/>
              <w:t>Skaitmeninės transformacijos kryptys ir infrastruktūros plėtra ES lygmeniu (EK, 2025)</w:t>
            </w:r>
            <w:r>
              <w:rPr>
                <w:rFonts w:cs="Times New Roman"/>
                <w:sz w:val="20"/>
              </w:rPr>
              <w:br/>
            </w:r>
            <w:r>
              <w:rPr>
                <w:rFonts w:cs="Times New Roman"/>
                <w:sz w:val="20"/>
              </w:rPr>
              <w:br/>
              <w:t>Integracijos/partnerystės su veterinarijos gydytojais ir institucinių procesų skaitmeninimo plėtra (pvz., registrų savitarnos modeliai)</w:t>
            </w:r>
            <w:r>
              <w:rPr>
                <w:rFonts w:cs="Times New Roman"/>
                <w:sz w:val="20"/>
              </w:rPr>
              <w:br/>
            </w:r>
            <w:r>
              <w:rPr>
                <w:rFonts w:cs="Times New Roman"/>
                <w:sz w:val="20"/>
              </w:rPr>
              <w:br/>
            </w:r>
            <w:r>
              <w:rPr>
                <w:rFonts w:cs="Times New Roman"/>
                <w:sz w:val="20"/>
              </w:rPr>
              <w:br/>
              <w:t>Aplinkosaugos leidimų, kilmės dokumentų ir ataskaitų prievolių kontekstas didina dokumentų valdymo sprendinių vertę (AAD, 2025; AAA, 2025)</w:t>
            </w:r>
          </w:p>
        </w:tc>
        <w:tc>
          <w:tcPr>
            <w:tcW w:w="4844" w:type="dxa"/>
          </w:tcPr>
          <w:p w14:paraId="4EB635C4" w14:textId="77777777" w:rsidR="0063294B" w:rsidRDefault="002D31AB">
            <w:pPr>
              <w:spacing w:line="240" w:lineRule="auto"/>
              <w:ind w:firstLine="0"/>
              <w:rPr>
                <w:rFonts w:cs="Times New Roman"/>
              </w:rPr>
            </w:pPr>
            <w:r>
              <w:rPr>
                <w:rFonts w:cs="Times New Roman"/>
                <w:sz w:val="20"/>
              </w:rPr>
              <w:t>Grėsmės (T)</w:t>
            </w:r>
            <w:r>
              <w:rPr>
                <w:rFonts w:cs="Times New Roman"/>
                <w:sz w:val="20"/>
              </w:rPr>
              <w:br/>
              <w:t>„Status quo“ inercija: socialinių tinklų grupės ir žinučių kanalai išlieka „nemokama alternatyva“</w:t>
            </w:r>
            <w:r>
              <w:rPr>
                <w:rFonts w:cs="Times New Roman"/>
                <w:sz w:val="20"/>
              </w:rPr>
              <w:br/>
              <w:t>Reguliacinė rizika: netinkamas BDAR/DSA įgyvendinimas gali sukelti reputacinę ir finansinę žalą</w:t>
            </w:r>
            <w:r>
              <w:rPr>
                <w:rFonts w:cs="Times New Roman"/>
                <w:sz w:val="20"/>
              </w:rPr>
              <w:br/>
              <w:t>Netinkamo turinio ar klaidingų patarimų sklaidos rizika (ypač, jei būtų bendruomenės funkcijų)</w:t>
            </w:r>
            <w:r>
              <w:rPr>
                <w:rFonts w:cs="Times New Roman"/>
                <w:sz w:val="20"/>
              </w:rPr>
              <w:br/>
              <w:t>Pasitikėjimo klausimai dėl duomenų saugumo; vartotojų jautrumas „kontaktų“ ir vietos duomenims</w:t>
            </w:r>
          </w:p>
        </w:tc>
      </w:tr>
    </w:tbl>
    <w:p w14:paraId="193CFE7E" w14:textId="77777777" w:rsidR="0063294B" w:rsidRDefault="002D31AB">
      <w:pPr>
        <w:spacing w:before="60" w:after="120"/>
        <w:ind w:firstLine="0"/>
        <w:jc w:val="left"/>
        <w:rPr>
          <w:rFonts w:cs="Times New Roman"/>
        </w:rPr>
      </w:pPr>
      <w:r>
        <w:rPr>
          <w:rFonts w:cs="Times New Roman"/>
          <w:sz w:val="20"/>
        </w:rPr>
        <w:t>Sudaryta darbo autoriaus.</w:t>
      </w:r>
    </w:p>
    <w:p w14:paraId="53FBE61D" w14:textId="77777777" w:rsidR="0063294B" w:rsidRDefault="002D31AB">
      <w:pPr>
        <w:rPr>
          <w:rFonts w:cs="Times New Roman"/>
        </w:rPr>
      </w:pPr>
      <w:r>
        <w:rPr>
          <w:rFonts w:cs="Times New Roman"/>
        </w:rPr>
        <w:t>SSGG analizė rodo, kad „EGZOTIC SOS“ pagrindinė strateginė ašis turėtų būti specializacija + patikimumas + kasdienė praktinė nauda, o didžiausia rizika – įpročių keitimas ir atitikties/duomenų saugos užtikrinimo sudėtingumas. Todėl produkto įvedimas į rinką turi būti planuojamas etapais, pradedant nuo aiškiai apibrėžto MVP (pvz., gyvūno kortelė, sveikatos istorija, priminimai, dokumentų saugykla), o bendruomeninės funkcijos (jei planuojamos) turėtų būti vertinamos kaip vėlesnio etapo plėtra, kai jau įdiegti</w:t>
      </w:r>
      <w:r>
        <w:rPr>
          <w:rFonts w:cs="Times New Roman"/>
        </w:rPr>
        <w:t xml:space="preserve"> turinio valdymo procesai (EUR-Lex, 2022) ir privatumo kontrolės mechanizmai (EUR-Lex, 2016).</w:t>
      </w:r>
    </w:p>
    <w:p w14:paraId="01B7C52C" w14:textId="77777777" w:rsidR="0063294B" w:rsidRDefault="002D31AB">
      <w:pPr>
        <w:rPr>
          <w:rFonts w:cs="Times New Roman"/>
        </w:rPr>
      </w:pPr>
      <w:r>
        <w:br w:type="page"/>
      </w:r>
    </w:p>
    <w:p w14:paraId="0213EC46"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5. DARBŲ IŠSKAIDYMO STRUKTŪRA (WBS)</w:t>
      </w:r>
    </w:p>
    <w:p w14:paraId="515BF141" w14:textId="77777777" w:rsidR="0063294B" w:rsidRDefault="002D31AB">
      <w:pPr>
        <w:rPr>
          <w:rFonts w:cs="Times New Roman"/>
        </w:rPr>
      </w:pPr>
      <w:r>
        <w:rPr>
          <w:rFonts w:cs="Times New Roman"/>
        </w:rPr>
        <w:t>Darbų išskaidymo struktūra (angl. Work Breakdown Structure, WBS) – tai hierarchinė projekto apimties dekompozicija į valdomus elementus (darbo paketus), orientuotus į kuriamus rezultatus (deliverables). Toks suskaidymas sudaro prielaidas aiškiau apibrėžti darbų apimtį, priskirti atsakomybes bei parengti projekto grafiką ir biudžetą, nes WBS tampa bazine struktūra tolesniam planavimui ir kontrolei (NASA, 2021; PMI, 2019).</w:t>
      </w:r>
    </w:p>
    <w:p w14:paraId="4F432173" w14:textId="77777777" w:rsidR="0063294B" w:rsidRDefault="002D31AB">
      <w:pPr>
        <w:rPr>
          <w:rFonts w:cs="Times New Roman"/>
        </w:rPr>
      </w:pPr>
      <w:r>
        <w:rPr>
          <w:rFonts w:cs="Times New Roman"/>
        </w:rPr>
        <w:t>Toliau pateikiama projektuojamos informacinės sistemos „EGZOTIC SOS“ WBS hierarchija. WBS schema pateikiama 1 priede.</w:t>
      </w:r>
    </w:p>
    <w:p w14:paraId="5D671EFA" w14:textId="77777777" w:rsidR="0063294B" w:rsidRDefault="002D31AB">
      <w:pPr>
        <w:ind w:firstLine="0"/>
        <w:rPr>
          <w:rFonts w:cs="Times New Roman"/>
        </w:rPr>
      </w:pPr>
      <w:r>
        <w:rPr>
          <w:rFonts w:cs="Times New Roman"/>
        </w:rPr>
        <w:t>Projekto valdymas</w:t>
      </w:r>
    </w:p>
    <w:p w14:paraId="581C53BB" w14:textId="77777777" w:rsidR="0063294B" w:rsidRDefault="002D31AB">
      <w:pPr>
        <w:ind w:firstLine="0"/>
        <w:rPr>
          <w:rFonts w:cs="Times New Roman"/>
        </w:rPr>
      </w:pPr>
      <w:r>
        <w:rPr>
          <w:rFonts w:cs="Times New Roman"/>
        </w:rPr>
        <w:t>1.1. Projekto inicijavimas ir organizavimas</w:t>
      </w:r>
    </w:p>
    <w:p w14:paraId="51C510E3" w14:textId="77777777" w:rsidR="0063294B" w:rsidRDefault="002D31AB">
      <w:pPr>
        <w:ind w:firstLine="0"/>
        <w:rPr>
          <w:rFonts w:cs="Times New Roman"/>
        </w:rPr>
      </w:pPr>
      <w:r>
        <w:rPr>
          <w:rFonts w:cs="Times New Roman"/>
        </w:rPr>
        <w:t>1.1.1. Projekto inicijavimo dokumento (projekto chartijos / užduoties aprašo) parengimas ir patvirtinimas</w:t>
      </w:r>
    </w:p>
    <w:p w14:paraId="1025BA25" w14:textId="77777777" w:rsidR="0063294B" w:rsidRDefault="002D31AB">
      <w:pPr>
        <w:ind w:firstLine="0"/>
        <w:rPr>
          <w:rFonts w:cs="Times New Roman"/>
        </w:rPr>
      </w:pPr>
      <w:r>
        <w:rPr>
          <w:rFonts w:cs="Times New Roman"/>
        </w:rPr>
        <w:t>1.1.2. Projekto komandos sudarymas ir vaidmenų apibrėžimas</w:t>
      </w:r>
    </w:p>
    <w:p w14:paraId="1262E394" w14:textId="77777777" w:rsidR="0063294B" w:rsidRDefault="002D31AB">
      <w:pPr>
        <w:ind w:firstLine="0"/>
        <w:rPr>
          <w:rFonts w:cs="Times New Roman"/>
        </w:rPr>
      </w:pPr>
      <w:r>
        <w:rPr>
          <w:rFonts w:cs="Times New Roman"/>
        </w:rPr>
        <w:t>1.1.3. Komandos sutarties parengimas (darbo taisyklės, atsakomybės, sprendimų priėmimo principai)</w:t>
      </w:r>
    </w:p>
    <w:p w14:paraId="76C158D6" w14:textId="77777777" w:rsidR="0063294B" w:rsidRDefault="002D31AB">
      <w:pPr>
        <w:ind w:firstLine="0"/>
        <w:rPr>
          <w:rFonts w:cs="Times New Roman"/>
        </w:rPr>
      </w:pPr>
      <w:r>
        <w:rPr>
          <w:rFonts w:cs="Times New Roman"/>
        </w:rPr>
        <w:t>1.2. Suinteresuotųjų šalių ir komunikacijos valdymas</w:t>
      </w:r>
    </w:p>
    <w:p w14:paraId="727A1328" w14:textId="77777777" w:rsidR="0063294B" w:rsidRDefault="002D31AB">
      <w:pPr>
        <w:ind w:firstLine="0"/>
        <w:rPr>
          <w:rFonts w:cs="Times New Roman"/>
        </w:rPr>
      </w:pPr>
      <w:r>
        <w:rPr>
          <w:rFonts w:cs="Times New Roman"/>
        </w:rPr>
        <w:t>1.2.1. Suinteresuotųjų šalių identifikavimas ir suinteresuotųjų šalių registro sudarymas</w:t>
      </w:r>
    </w:p>
    <w:p w14:paraId="503DEAAE" w14:textId="77777777" w:rsidR="0063294B" w:rsidRDefault="002D31AB">
      <w:pPr>
        <w:ind w:firstLine="0"/>
        <w:rPr>
          <w:rFonts w:cs="Times New Roman"/>
        </w:rPr>
      </w:pPr>
      <w:r>
        <w:rPr>
          <w:rFonts w:cs="Times New Roman"/>
        </w:rPr>
        <w:t>1.2.2. Komunikacijos plano parengimas (kanalai, dažnumas, atsakingi asmenys)</w:t>
      </w:r>
    </w:p>
    <w:p w14:paraId="7260E681" w14:textId="77777777" w:rsidR="0063294B" w:rsidRDefault="002D31AB">
      <w:pPr>
        <w:ind w:firstLine="0"/>
        <w:rPr>
          <w:rFonts w:cs="Times New Roman"/>
        </w:rPr>
      </w:pPr>
      <w:r>
        <w:rPr>
          <w:rFonts w:cs="Times New Roman"/>
        </w:rPr>
        <w:t>1.2.3. Susitikimų protokolų šablonų parengimas ir susitikimų dokumentavimo tvarkos nustatymas</w:t>
      </w:r>
    </w:p>
    <w:p w14:paraId="0A77E624" w14:textId="77777777" w:rsidR="0063294B" w:rsidRDefault="002D31AB">
      <w:pPr>
        <w:ind w:firstLine="0"/>
        <w:rPr>
          <w:rFonts w:cs="Times New Roman"/>
        </w:rPr>
      </w:pPr>
      <w:r>
        <w:rPr>
          <w:rFonts w:cs="Times New Roman"/>
        </w:rPr>
        <w:t>1.3. Apimties ir pokyčių valdymas</w:t>
      </w:r>
    </w:p>
    <w:p w14:paraId="34C4AF8C" w14:textId="77777777" w:rsidR="0063294B" w:rsidRDefault="002D31AB">
      <w:pPr>
        <w:ind w:firstLine="0"/>
        <w:rPr>
          <w:rFonts w:cs="Times New Roman"/>
        </w:rPr>
      </w:pPr>
      <w:r>
        <w:rPr>
          <w:rFonts w:cs="Times New Roman"/>
        </w:rPr>
        <w:t>1.3.1. Apimties bazinės linijos suformavimas (WBS patvirtinimas ir versijų valdymas)</w:t>
      </w:r>
    </w:p>
    <w:p w14:paraId="788F57BC" w14:textId="77777777" w:rsidR="0063294B" w:rsidRDefault="002D31AB">
      <w:pPr>
        <w:ind w:firstLine="0"/>
        <w:rPr>
          <w:rFonts w:cs="Times New Roman"/>
        </w:rPr>
      </w:pPr>
      <w:r>
        <w:rPr>
          <w:rFonts w:cs="Times New Roman"/>
        </w:rPr>
        <w:t>1.3.2. Pokyčių kontrolės procedūros (Change Control) aprašymas ir taikymo taisyklių nustatymas</w:t>
      </w:r>
    </w:p>
    <w:p w14:paraId="2E25CB3F" w14:textId="77777777" w:rsidR="0063294B" w:rsidRDefault="002D31AB">
      <w:pPr>
        <w:ind w:firstLine="0"/>
        <w:rPr>
          <w:rFonts w:cs="Times New Roman"/>
        </w:rPr>
      </w:pPr>
      <w:r>
        <w:rPr>
          <w:rFonts w:cs="Times New Roman"/>
        </w:rPr>
        <w:t>1.3.3. Konfigūracijų valdymo (versijavimo) taisyklių nustatymas (reikalavimų, dizaino, kodo artefaktai)</w:t>
      </w:r>
    </w:p>
    <w:p w14:paraId="7AF304C7" w14:textId="77777777" w:rsidR="0063294B" w:rsidRDefault="002D31AB">
      <w:pPr>
        <w:ind w:firstLine="0"/>
        <w:rPr>
          <w:rFonts w:cs="Times New Roman"/>
        </w:rPr>
      </w:pPr>
      <w:r>
        <w:rPr>
          <w:rFonts w:cs="Times New Roman"/>
        </w:rPr>
        <w:t>1.4. Rizikų ir kokybės valdymas</w:t>
      </w:r>
    </w:p>
    <w:p w14:paraId="580B3EC7" w14:textId="77777777" w:rsidR="0063294B" w:rsidRDefault="002D31AB">
      <w:pPr>
        <w:ind w:firstLine="0"/>
        <w:rPr>
          <w:rFonts w:cs="Times New Roman"/>
        </w:rPr>
      </w:pPr>
      <w:r>
        <w:rPr>
          <w:rFonts w:cs="Times New Roman"/>
        </w:rPr>
        <w:t>1.4.1. Rizikų identifikavimas ir rizikų registro sudarymas</w:t>
      </w:r>
    </w:p>
    <w:p w14:paraId="42743521" w14:textId="77777777" w:rsidR="0063294B" w:rsidRDefault="002D31AB">
      <w:pPr>
        <w:ind w:firstLine="0"/>
        <w:rPr>
          <w:rFonts w:cs="Times New Roman"/>
        </w:rPr>
      </w:pPr>
      <w:r>
        <w:rPr>
          <w:rFonts w:cs="Times New Roman"/>
        </w:rPr>
        <w:t>1.4.2. Kokybės kriterijų ir priėmimo logikos nustatymas (aukšto lygmens)</w:t>
      </w:r>
    </w:p>
    <w:p w14:paraId="7F270ED9" w14:textId="77777777" w:rsidR="0063294B" w:rsidRDefault="002D31AB">
      <w:pPr>
        <w:ind w:firstLine="0"/>
        <w:rPr>
          <w:rFonts w:cs="Times New Roman"/>
        </w:rPr>
      </w:pPr>
      <w:r>
        <w:rPr>
          <w:rFonts w:cs="Times New Roman"/>
        </w:rPr>
        <w:t>1.4.3. Duomenų saugos ir privatumo rizikų valdymo gairių apibrėžimas (aukšto lygmens)</w:t>
      </w:r>
    </w:p>
    <w:p w14:paraId="18718F33" w14:textId="77777777" w:rsidR="0063294B" w:rsidRDefault="002D31AB">
      <w:pPr>
        <w:ind w:firstLine="0"/>
        <w:rPr>
          <w:rFonts w:cs="Times New Roman"/>
        </w:rPr>
      </w:pPr>
      <w:r>
        <w:rPr>
          <w:rFonts w:cs="Times New Roman"/>
        </w:rPr>
        <w:t>1.5. Laiko ir išteklių planavimo parengimas</w:t>
      </w:r>
    </w:p>
    <w:p w14:paraId="578F4E73" w14:textId="77777777" w:rsidR="0063294B" w:rsidRDefault="002D31AB">
      <w:pPr>
        <w:ind w:firstLine="0"/>
        <w:rPr>
          <w:rFonts w:cs="Times New Roman"/>
        </w:rPr>
      </w:pPr>
      <w:r>
        <w:rPr>
          <w:rFonts w:cs="Times New Roman"/>
        </w:rPr>
        <w:t>1.5.1. Pirminio projekto grafiko sudarymo prielaidų apibrėžimas (darbų sekos logika)</w:t>
      </w:r>
    </w:p>
    <w:p w14:paraId="2FC17116" w14:textId="77777777" w:rsidR="0063294B" w:rsidRDefault="002D31AB">
      <w:pPr>
        <w:ind w:firstLine="0"/>
        <w:rPr>
          <w:rFonts w:cs="Times New Roman"/>
        </w:rPr>
      </w:pPr>
      <w:r>
        <w:rPr>
          <w:rFonts w:cs="Times New Roman"/>
        </w:rPr>
        <w:t>1.5.2. Resursų poreikių (kompetencijų) suvedimas pagal darbinius paketus</w:t>
      </w:r>
    </w:p>
    <w:p w14:paraId="2B1C34A2" w14:textId="77777777" w:rsidR="0063294B" w:rsidRDefault="002D31AB">
      <w:pPr>
        <w:ind w:firstLine="0"/>
        <w:rPr>
          <w:rFonts w:cs="Times New Roman"/>
        </w:rPr>
      </w:pPr>
      <w:r>
        <w:rPr>
          <w:rFonts w:cs="Times New Roman"/>
        </w:rPr>
        <w:t>1.5.3. Projekto biudžeto prielaidų parengimas (aukšto lygmens sąnaudų kategorijos)</w:t>
      </w:r>
    </w:p>
    <w:p w14:paraId="741BE3F2" w14:textId="77777777" w:rsidR="0063294B" w:rsidRDefault="002D31AB">
      <w:pPr>
        <w:ind w:firstLine="0"/>
        <w:rPr>
          <w:rFonts w:cs="Times New Roman"/>
        </w:rPr>
      </w:pPr>
      <w:r>
        <w:rPr>
          <w:rFonts w:cs="Times New Roman"/>
        </w:rPr>
        <w:t>Analizė ir techninis projektavimas</w:t>
      </w:r>
    </w:p>
    <w:p w14:paraId="6D04A47C" w14:textId="77777777" w:rsidR="0063294B" w:rsidRDefault="002D31AB">
      <w:pPr>
        <w:ind w:firstLine="0"/>
        <w:rPr>
          <w:rFonts w:cs="Times New Roman"/>
        </w:rPr>
      </w:pPr>
      <w:r>
        <w:rPr>
          <w:rFonts w:cs="Times New Roman"/>
        </w:rPr>
        <w:t>2.1. Problemos ir tikslų konkretizavimas</w:t>
      </w:r>
    </w:p>
    <w:p w14:paraId="662726B3" w14:textId="77777777" w:rsidR="0063294B" w:rsidRDefault="002D31AB">
      <w:pPr>
        <w:ind w:firstLine="0"/>
        <w:rPr>
          <w:rFonts w:cs="Times New Roman"/>
        </w:rPr>
      </w:pPr>
      <w:r>
        <w:rPr>
          <w:rFonts w:cs="Times New Roman"/>
        </w:rPr>
        <w:t>2.1.1. Problemos apibrėžimas ir tikslų patikslinimas (sprendžiamos problemos ribos)</w:t>
      </w:r>
    </w:p>
    <w:p w14:paraId="07049266" w14:textId="77777777" w:rsidR="0063294B" w:rsidRDefault="002D31AB">
      <w:pPr>
        <w:ind w:firstLine="0"/>
        <w:rPr>
          <w:rFonts w:cs="Times New Roman"/>
        </w:rPr>
      </w:pPr>
      <w:r>
        <w:rPr>
          <w:rFonts w:cs="Times New Roman"/>
        </w:rPr>
        <w:t>2.1.2. Projekto sėkmės kriterijų ir pagrindinių rodiklių apibrėžimas (MVP lygmeniu)</w:t>
      </w:r>
    </w:p>
    <w:p w14:paraId="5570FFB6" w14:textId="77777777" w:rsidR="0063294B" w:rsidRDefault="002D31AB">
      <w:pPr>
        <w:ind w:firstLine="0"/>
        <w:rPr>
          <w:rFonts w:cs="Times New Roman"/>
        </w:rPr>
      </w:pPr>
      <w:r>
        <w:rPr>
          <w:rFonts w:cs="Times New Roman"/>
        </w:rPr>
        <w:t>2.2. Rinkos ir sprendimo konteksto analizė</w:t>
      </w:r>
    </w:p>
    <w:p w14:paraId="6B0ECCD8" w14:textId="77777777" w:rsidR="0063294B" w:rsidRDefault="002D31AB">
      <w:pPr>
        <w:ind w:firstLine="0"/>
        <w:rPr>
          <w:rFonts w:cs="Times New Roman"/>
        </w:rPr>
      </w:pPr>
      <w:r>
        <w:rPr>
          <w:rFonts w:cs="Times New Roman"/>
        </w:rPr>
        <w:t>2.2.1. Makroaplinkos analizės (PESTE) parengimas</w:t>
      </w:r>
    </w:p>
    <w:p w14:paraId="31D5719B" w14:textId="77777777" w:rsidR="0063294B" w:rsidRDefault="002D31AB">
      <w:pPr>
        <w:ind w:firstLine="0"/>
        <w:rPr>
          <w:rFonts w:cs="Times New Roman"/>
        </w:rPr>
      </w:pPr>
      <w:r>
        <w:rPr>
          <w:rFonts w:cs="Times New Roman"/>
        </w:rPr>
        <w:t>2.2.2. Konkurencinės aplinkos analizės parengimas (įskaitant „status quo“ alternatyvas)</w:t>
      </w:r>
    </w:p>
    <w:p w14:paraId="647419CE" w14:textId="77777777" w:rsidR="0063294B" w:rsidRDefault="002D31AB">
      <w:pPr>
        <w:ind w:firstLine="0"/>
        <w:rPr>
          <w:rFonts w:cs="Times New Roman"/>
        </w:rPr>
      </w:pPr>
      <w:r>
        <w:rPr>
          <w:rFonts w:cs="Times New Roman"/>
        </w:rPr>
        <w:t>2.2.3. SSGG (SWOT) analizės parengimas ir išvadų suformulavimas</w:t>
      </w:r>
    </w:p>
    <w:p w14:paraId="550ECD26" w14:textId="77777777" w:rsidR="0063294B" w:rsidRDefault="002D31AB">
      <w:pPr>
        <w:ind w:firstLine="0"/>
        <w:rPr>
          <w:rFonts w:cs="Times New Roman"/>
        </w:rPr>
      </w:pPr>
      <w:r>
        <w:rPr>
          <w:rFonts w:cs="Times New Roman"/>
        </w:rPr>
        <w:t>2.3. Funkciniai reikalavimai</w:t>
      </w:r>
    </w:p>
    <w:p w14:paraId="33E1186D" w14:textId="77777777" w:rsidR="0063294B" w:rsidRDefault="002D31AB">
      <w:pPr>
        <w:ind w:firstLine="0"/>
        <w:rPr>
          <w:rFonts w:cs="Times New Roman"/>
        </w:rPr>
      </w:pPr>
      <w:r>
        <w:rPr>
          <w:rFonts w:cs="Times New Roman"/>
        </w:rPr>
        <w:t>2.3.1. Vartotojų grupių ir rolių apibrėžimas (pvz., savininkai, prieglaudos, veterinarai, administratoriai)</w:t>
      </w:r>
    </w:p>
    <w:p w14:paraId="5D72DD78" w14:textId="77777777" w:rsidR="0063294B" w:rsidRDefault="002D31AB">
      <w:pPr>
        <w:ind w:firstLine="0"/>
        <w:rPr>
          <w:rFonts w:cs="Times New Roman"/>
        </w:rPr>
      </w:pPr>
      <w:r>
        <w:rPr>
          <w:rFonts w:cs="Times New Roman"/>
        </w:rPr>
        <w:t>2.3.2. Funkcinių reikalavimų specifikacija (registro, sveikatos valdymo, SOS ir kt. moduliai)</w:t>
      </w:r>
    </w:p>
    <w:p w14:paraId="1AA73690" w14:textId="77777777" w:rsidR="0063294B" w:rsidRDefault="002D31AB">
      <w:pPr>
        <w:ind w:firstLine="0"/>
        <w:rPr>
          <w:rFonts w:cs="Times New Roman"/>
        </w:rPr>
      </w:pPr>
      <w:r>
        <w:rPr>
          <w:rFonts w:cs="Times New Roman"/>
        </w:rPr>
        <w:t>2.3.3. Naudojimo atvejų (Use Cases) aprašymas</w:t>
      </w:r>
    </w:p>
    <w:p w14:paraId="1BE4F05B" w14:textId="77777777" w:rsidR="0063294B" w:rsidRDefault="002D31AB">
      <w:pPr>
        <w:ind w:firstLine="0"/>
        <w:rPr>
          <w:rFonts w:cs="Times New Roman"/>
        </w:rPr>
      </w:pPr>
      <w:r>
        <w:rPr>
          <w:rFonts w:cs="Times New Roman"/>
        </w:rPr>
        <w:t>2.3.4. Priėmimo kriterijų (Acceptance Criteria) nustatymas pagrindinėms funkcijoms</w:t>
      </w:r>
    </w:p>
    <w:p w14:paraId="38E595D2" w14:textId="77777777" w:rsidR="0063294B" w:rsidRDefault="002D31AB">
      <w:pPr>
        <w:ind w:firstLine="0"/>
        <w:rPr>
          <w:rFonts w:cs="Times New Roman"/>
        </w:rPr>
      </w:pPr>
      <w:r>
        <w:rPr>
          <w:rFonts w:cs="Times New Roman"/>
        </w:rPr>
        <w:t>2.4. Nefunkciniai reikalavimai</w:t>
      </w:r>
    </w:p>
    <w:p w14:paraId="5AB16D0F" w14:textId="77777777" w:rsidR="0063294B" w:rsidRDefault="002D31AB">
      <w:pPr>
        <w:ind w:firstLine="0"/>
        <w:rPr>
          <w:rFonts w:cs="Times New Roman"/>
        </w:rPr>
      </w:pPr>
      <w:r>
        <w:rPr>
          <w:rFonts w:cs="Times New Roman"/>
        </w:rPr>
        <w:t>2.4.1. BDAR atitikties reikalavimų suformulavimas (duomenų minimalizavimas, teisės, sutikimai)</w:t>
      </w:r>
    </w:p>
    <w:p w14:paraId="63B1B522" w14:textId="77777777" w:rsidR="0063294B" w:rsidRDefault="002D31AB">
      <w:pPr>
        <w:ind w:firstLine="0"/>
        <w:rPr>
          <w:rFonts w:cs="Times New Roman"/>
        </w:rPr>
      </w:pPr>
      <w:r>
        <w:rPr>
          <w:rFonts w:cs="Times New Roman"/>
        </w:rPr>
        <w:t>2.4.2. Informacijos saugumo reikalavimų suformulavimas (autentifikacija, autorizacija, šifravimas)</w:t>
      </w:r>
    </w:p>
    <w:p w14:paraId="337ECDA4" w14:textId="77777777" w:rsidR="0063294B" w:rsidRDefault="002D31AB">
      <w:pPr>
        <w:ind w:firstLine="0"/>
        <w:rPr>
          <w:rFonts w:cs="Times New Roman"/>
        </w:rPr>
      </w:pPr>
      <w:r>
        <w:rPr>
          <w:rFonts w:cs="Times New Roman"/>
        </w:rPr>
        <w:t>2.4.3. Pasiekiamumo, našumo ir patikimumo reikalavimų suformulavimas (atsarginės kopijos, atkūrimas)</w:t>
      </w:r>
    </w:p>
    <w:p w14:paraId="22A3E2D3" w14:textId="77777777" w:rsidR="0063294B" w:rsidRDefault="002D31AB">
      <w:pPr>
        <w:ind w:firstLine="0"/>
        <w:rPr>
          <w:rFonts w:cs="Times New Roman"/>
        </w:rPr>
      </w:pPr>
      <w:r>
        <w:rPr>
          <w:rFonts w:cs="Times New Roman"/>
        </w:rPr>
        <w:t>2.5. Techninis projektavimas ir prototipavimas</w:t>
      </w:r>
    </w:p>
    <w:p w14:paraId="04416EC1" w14:textId="77777777" w:rsidR="0063294B" w:rsidRDefault="002D31AB">
      <w:pPr>
        <w:ind w:firstLine="0"/>
        <w:rPr>
          <w:rFonts w:cs="Times New Roman"/>
        </w:rPr>
      </w:pPr>
      <w:r>
        <w:rPr>
          <w:rFonts w:cs="Times New Roman"/>
        </w:rPr>
        <w:t>2.5.1. Informacijos architektūros (IA) parengimas (navigacija, turinio struktūra)</w:t>
      </w:r>
    </w:p>
    <w:p w14:paraId="5D429B22" w14:textId="77777777" w:rsidR="0063294B" w:rsidRDefault="002D31AB">
      <w:pPr>
        <w:ind w:firstLine="0"/>
        <w:rPr>
          <w:rFonts w:cs="Times New Roman"/>
        </w:rPr>
      </w:pPr>
      <w:r>
        <w:rPr>
          <w:rFonts w:cs="Times New Roman"/>
        </w:rPr>
        <w:t>2.5.2. Duomenų modelio parengimas (ERD) ir pagrindinių objektų aprašymas</w:t>
      </w:r>
    </w:p>
    <w:p w14:paraId="5F4649F5" w14:textId="77777777" w:rsidR="0063294B" w:rsidRDefault="002D31AB">
      <w:pPr>
        <w:ind w:firstLine="0"/>
        <w:rPr>
          <w:rFonts w:cs="Times New Roman"/>
        </w:rPr>
      </w:pPr>
      <w:r>
        <w:rPr>
          <w:rFonts w:cs="Times New Roman"/>
        </w:rPr>
        <w:t>2.5.3. UI/UX prototipo parengimas (wireframes / interaktyvus prototipas)</w:t>
      </w:r>
    </w:p>
    <w:p w14:paraId="26901758" w14:textId="77777777" w:rsidR="0063294B" w:rsidRDefault="002D31AB">
      <w:pPr>
        <w:ind w:firstLine="0"/>
        <w:rPr>
          <w:rFonts w:cs="Times New Roman"/>
        </w:rPr>
      </w:pPr>
      <w:r>
        <w:rPr>
          <w:rFonts w:cs="Times New Roman"/>
        </w:rPr>
        <w:t>2.5.4. Prieigos rolių ir saugumo architektūros projektavimas (RBAC logika)</w:t>
      </w:r>
    </w:p>
    <w:p w14:paraId="00DC4E8F" w14:textId="77777777" w:rsidR="0063294B" w:rsidRDefault="002D31AB">
      <w:pPr>
        <w:ind w:firstLine="0"/>
        <w:rPr>
          <w:rFonts w:cs="Times New Roman"/>
        </w:rPr>
      </w:pPr>
      <w:r>
        <w:rPr>
          <w:rFonts w:cs="Times New Roman"/>
        </w:rPr>
        <w:t>2.5.5. Integracijų ir techninės infrastruktūros koncepcijos parengimas (MVP apimtyje)</w:t>
      </w:r>
    </w:p>
    <w:p w14:paraId="1EBE7148" w14:textId="77777777" w:rsidR="0063294B" w:rsidRDefault="002D31AB">
      <w:pPr>
        <w:ind w:firstLine="0"/>
        <w:rPr>
          <w:rFonts w:cs="Times New Roman"/>
        </w:rPr>
      </w:pPr>
      <w:r>
        <w:rPr>
          <w:rFonts w:cs="Times New Roman"/>
        </w:rPr>
        <w:t>Sistemos (MVP) kūrimas</w:t>
      </w:r>
    </w:p>
    <w:p w14:paraId="0B0CACE1" w14:textId="77777777" w:rsidR="0063294B" w:rsidRDefault="002D31AB">
      <w:pPr>
        <w:ind w:firstLine="0"/>
        <w:rPr>
          <w:rFonts w:cs="Times New Roman"/>
        </w:rPr>
      </w:pPr>
      <w:r>
        <w:rPr>
          <w:rFonts w:cs="Times New Roman"/>
        </w:rPr>
        <w:t>3.1. Techninės infrastruktūros ir bazinio karkaso parengimas</w:t>
      </w:r>
    </w:p>
    <w:p w14:paraId="0050EAED" w14:textId="77777777" w:rsidR="0063294B" w:rsidRDefault="002D31AB">
      <w:pPr>
        <w:ind w:firstLine="0"/>
        <w:rPr>
          <w:rFonts w:cs="Times New Roman"/>
        </w:rPr>
      </w:pPr>
      <w:r>
        <w:rPr>
          <w:rFonts w:cs="Times New Roman"/>
        </w:rPr>
        <w:t>3.1.1. Kūrimo aplinkų paruošimas (DEV/TEST/PROD logika)</w:t>
      </w:r>
    </w:p>
    <w:p w14:paraId="3B514440" w14:textId="77777777" w:rsidR="0063294B" w:rsidRDefault="002D31AB">
      <w:pPr>
        <w:ind w:firstLine="0"/>
        <w:rPr>
          <w:rFonts w:cs="Times New Roman"/>
        </w:rPr>
      </w:pPr>
      <w:r>
        <w:rPr>
          <w:rFonts w:cs="Times New Roman"/>
        </w:rPr>
        <w:t>3.1.2. Duomenų bazės sukūrimas ir pradinė konfigūracija</w:t>
      </w:r>
    </w:p>
    <w:p w14:paraId="37B42BA6" w14:textId="77777777" w:rsidR="0063294B" w:rsidRDefault="002D31AB">
      <w:pPr>
        <w:ind w:firstLine="0"/>
        <w:rPr>
          <w:rFonts w:cs="Times New Roman"/>
        </w:rPr>
      </w:pPr>
      <w:r>
        <w:rPr>
          <w:rFonts w:cs="Times New Roman"/>
        </w:rPr>
        <w:t>3.1.3. Atsarginių kopijų ir atkūrimo mechanizmo parengimas (MVP lygmeniu)</w:t>
      </w:r>
    </w:p>
    <w:p w14:paraId="15FB4810" w14:textId="77777777" w:rsidR="0063294B" w:rsidRDefault="002D31AB">
      <w:pPr>
        <w:ind w:firstLine="0"/>
        <w:rPr>
          <w:rFonts w:cs="Times New Roman"/>
        </w:rPr>
      </w:pPr>
      <w:r>
        <w:rPr>
          <w:rFonts w:cs="Times New Roman"/>
        </w:rPr>
        <w:t>3.2. Prisijungimas ir vartotojų valdymas</w:t>
      </w:r>
    </w:p>
    <w:p w14:paraId="64084F99" w14:textId="77777777" w:rsidR="0063294B" w:rsidRDefault="002D31AB">
      <w:pPr>
        <w:ind w:firstLine="0"/>
        <w:rPr>
          <w:rFonts w:cs="Times New Roman"/>
        </w:rPr>
      </w:pPr>
      <w:r>
        <w:rPr>
          <w:rFonts w:cs="Times New Roman"/>
        </w:rPr>
        <w:t>3.2.1. Vartotojo registracijos funkcionalumo realizavimas</w:t>
      </w:r>
    </w:p>
    <w:p w14:paraId="2DE28CDB" w14:textId="77777777" w:rsidR="0063294B" w:rsidRDefault="002D31AB">
      <w:pPr>
        <w:ind w:firstLine="0"/>
        <w:rPr>
          <w:rFonts w:cs="Times New Roman"/>
        </w:rPr>
      </w:pPr>
      <w:r>
        <w:rPr>
          <w:rFonts w:cs="Times New Roman"/>
        </w:rPr>
        <w:t>3.2.2. Prisijungimo funkcionalumo realizavimas</w:t>
      </w:r>
    </w:p>
    <w:p w14:paraId="67427317" w14:textId="77777777" w:rsidR="0063294B" w:rsidRDefault="002D31AB">
      <w:pPr>
        <w:ind w:firstLine="0"/>
        <w:rPr>
          <w:rFonts w:cs="Times New Roman"/>
        </w:rPr>
      </w:pPr>
      <w:r>
        <w:rPr>
          <w:rFonts w:cs="Times New Roman"/>
        </w:rPr>
        <w:t>3.2.3. Vartotojų rolių ir teisių (RBAC) realizavimas</w:t>
      </w:r>
    </w:p>
    <w:p w14:paraId="7B4628C5" w14:textId="77777777" w:rsidR="0063294B" w:rsidRDefault="002D31AB">
      <w:pPr>
        <w:ind w:firstLine="0"/>
        <w:rPr>
          <w:rFonts w:cs="Times New Roman"/>
        </w:rPr>
      </w:pPr>
      <w:r>
        <w:rPr>
          <w:rFonts w:cs="Times New Roman"/>
        </w:rPr>
        <w:t>3.2.4. Vartotojo profilio ir sutikimų valdymo realizavimas (privatumo logika)</w:t>
      </w:r>
    </w:p>
    <w:p w14:paraId="4D971197" w14:textId="77777777" w:rsidR="0063294B" w:rsidRDefault="002D31AB">
      <w:pPr>
        <w:ind w:firstLine="0"/>
        <w:rPr>
          <w:rFonts w:cs="Times New Roman"/>
        </w:rPr>
      </w:pPr>
      <w:r>
        <w:rPr>
          <w:rFonts w:cs="Times New Roman"/>
        </w:rPr>
        <w:t>3.3. Egzotinių gyvūnų registro modulis</w:t>
      </w:r>
    </w:p>
    <w:p w14:paraId="378AA9A5" w14:textId="77777777" w:rsidR="0063294B" w:rsidRDefault="002D31AB">
      <w:pPr>
        <w:ind w:firstLine="0"/>
        <w:rPr>
          <w:rFonts w:cs="Times New Roman"/>
        </w:rPr>
      </w:pPr>
      <w:r>
        <w:rPr>
          <w:rFonts w:cs="Times New Roman"/>
        </w:rPr>
        <w:t>3.3.1. Gyvūno kortelės kūrimo funkcionalumo realizavimas (unikalus ID, pagrindiniai atributai)</w:t>
      </w:r>
    </w:p>
    <w:p w14:paraId="5D9AE5F9" w14:textId="77777777" w:rsidR="0063294B" w:rsidRDefault="002D31AB">
      <w:pPr>
        <w:ind w:firstLine="0"/>
        <w:rPr>
          <w:rFonts w:cs="Times New Roman"/>
        </w:rPr>
      </w:pPr>
      <w:r>
        <w:rPr>
          <w:rFonts w:cs="Times New Roman"/>
        </w:rPr>
        <w:t>3.3.2. Gyvūnų sąrašo peržiūros, paieškos ir filtravimo realizavimas</w:t>
      </w:r>
    </w:p>
    <w:p w14:paraId="1A7562CB" w14:textId="77777777" w:rsidR="0063294B" w:rsidRDefault="002D31AB">
      <w:pPr>
        <w:ind w:firstLine="0"/>
        <w:rPr>
          <w:rFonts w:cs="Times New Roman"/>
        </w:rPr>
      </w:pPr>
      <w:r>
        <w:rPr>
          <w:rFonts w:cs="Times New Roman"/>
        </w:rPr>
        <w:t>3.3.3. Dokumentų / priedų įkėlimo funkcionalumo realizavimas (pvz., kilmės dokumentai)</w:t>
      </w:r>
    </w:p>
    <w:p w14:paraId="245BB75A" w14:textId="77777777" w:rsidR="0063294B" w:rsidRDefault="002D31AB">
      <w:pPr>
        <w:ind w:firstLine="0"/>
        <w:rPr>
          <w:rFonts w:cs="Times New Roman"/>
        </w:rPr>
      </w:pPr>
      <w:r>
        <w:rPr>
          <w:rFonts w:cs="Times New Roman"/>
        </w:rPr>
        <w:t>3.4. Sveikatos valdymo modulis (sveikatos kortelė)</w:t>
      </w:r>
    </w:p>
    <w:p w14:paraId="6D95B49C" w14:textId="77777777" w:rsidR="0063294B" w:rsidRDefault="002D31AB">
      <w:pPr>
        <w:ind w:firstLine="0"/>
        <w:rPr>
          <w:rFonts w:cs="Times New Roman"/>
        </w:rPr>
      </w:pPr>
      <w:r>
        <w:rPr>
          <w:rFonts w:cs="Times New Roman"/>
        </w:rPr>
        <w:t>3.4.1. Veterinarinių vizitų įrašų kūrimo ir peržiūros realizavimas</w:t>
      </w:r>
    </w:p>
    <w:p w14:paraId="233EB85D" w14:textId="77777777" w:rsidR="0063294B" w:rsidRDefault="002D31AB">
      <w:pPr>
        <w:ind w:firstLine="0"/>
        <w:rPr>
          <w:rFonts w:cs="Times New Roman"/>
        </w:rPr>
      </w:pPr>
      <w:r>
        <w:rPr>
          <w:rFonts w:cs="Times New Roman"/>
        </w:rPr>
        <w:t>3.4.2. Skiepų, procedūrų ir diagnozių fiksavimo realizavimas</w:t>
      </w:r>
    </w:p>
    <w:p w14:paraId="38338CA5" w14:textId="77777777" w:rsidR="0063294B" w:rsidRDefault="002D31AB">
      <w:pPr>
        <w:ind w:firstLine="0"/>
        <w:rPr>
          <w:rFonts w:cs="Times New Roman"/>
        </w:rPr>
      </w:pPr>
      <w:r>
        <w:rPr>
          <w:rFonts w:cs="Times New Roman"/>
        </w:rPr>
        <w:t>3.4.3. Sveikatos istorijos pateikimo (peržiūra/eksportas) realizavimas</w:t>
      </w:r>
    </w:p>
    <w:p w14:paraId="2CA76D02" w14:textId="77777777" w:rsidR="0063294B" w:rsidRDefault="002D31AB">
      <w:pPr>
        <w:ind w:firstLine="0"/>
        <w:rPr>
          <w:rFonts w:cs="Times New Roman"/>
        </w:rPr>
      </w:pPr>
      <w:r>
        <w:rPr>
          <w:rFonts w:cs="Times New Roman"/>
        </w:rPr>
        <w:t>3.5. SOS pagalbos funkcija</w:t>
      </w:r>
    </w:p>
    <w:p w14:paraId="2E0DC21D" w14:textId="77777777" w:rsidR="0063294B" w:rsidRDefault="002D31AB">
      <w:pPr>
        <w:ind w:firstLine="0"/>
        <w:rPr>
          <w:rFonts w:cs="Times New Roman"/>
        </w:rPr>
      </w:pPr>
      <w:r>
        <w:rPr>
          <w:rFonts w:cs="Times New Roman"/>
        </w:rPr>
        <w:t>3.5.1. SOS pranešimo formos realizavimas (situacijos tipas, aprašymas, kontaktai)</w:t>
      </w:r>
    </w:p>
    <w:p w14:paraId="60DCAAF3" w14:textId="77777777" w:rsidR="0063294B" w:rsidRDefault="002D31AB">
      <w:pPr>
        <w:ind w:firstLine="0"/>
        <w:rPr>
          <w:rFonts w:cs="Times New Roman"/>
        </w:rPr>
      </w:pPr>
      <w:r>
        <w:rPr>
          <w:rFonts w:cs="Times New Roman"/>
        </w:rPr>
        <w:t>3.5.2. Pranešimų valdymo būsenų realizavimas (naujas / nagrinėjamas / uždarytas)</w:t>
      </w:r>
    </w:p>
    <w:p w14:paraId="0C971302" w14:textId="77777777" w:rsidR="0063294B" w:rsidRDefault="002D31AB">
      <w:pPr>
        <w:ind w:firstLine="0"/>
        <w:rPr>
          <w:rFonts w:cs="Times New Roman"/>
        </w:rPr>
      </w:pPr>
      <w:r>
        <w:rPr>
          <w:rFonts w:cs="Times New Roman"/>
        </w:rPr>
        <w:t>3.5.3. Pranešimų nukreipimo / informavimo (notifikavimo) logikos realizavimas (MVP lygmeniu)</w:t>
      </w:r>
    </w:p>
    <w:p w14:paraId="1AC0E854" w14:textId="77777777" w:rsidR="0063294B" w:rsidRDefault="002D31AB">
      <w:pPr>
        <w:ind w:firstLine="0"/>
        <w:rPr>
          <w:rFonts w:cs="Times New Roman"/>
        </w:rPr>
      </w:pPr>
      <w:r>
        <w:rPr>
          <w:rFonts w:cs="Times New Roman"/>
        </w:rPr>
        <w:t>3.6. Globos / prieglaudų skelbimų modulis</w:t>
      </w:r>
    </w:p>
    <w:p w14:paraId="759DA59F" w14:textId="77777777" w:rsidR="0063294B" w:rsidRDefault="002D31AB">
      <w:pPr>
        <w:ind w:firstLine="0"/>
        <w:rPr>
          <w:rFonts w:cs="Times New Roman"/>
        </w:rPr>
      </w:pPr>
      <w:r>
        <w:rPr>
          <w:rFonts w:cs="Times New Roman"/>
        </w:rPr>
        <w:t>3.6.1. Skelbimų peržiūros funkcionalumo realizavimas (MVP)</w:t>
      </w:r>
    </w:p>
    <w:p w14:paraId="3BE7AD10" w14:textId="77777777" w:rsidR="0063294B" w:rsidRDefault="002D31AB">
      <w:pPr>
        <w:ind w:firstLine="0"/>
        <w:rPr>
          <w:rFonts w:cs="Times New Roman"/>
        </w:rPr>
      </w:pPr>
      <w:r>
        <w:rPr>
          <w:rFonts w:cs="Times New Roman"/>
        </w:rPr>
        <w:t>3.6.2. Kontaktavimo funkcionalumo realizavimas (MVP)</w:t>
      </w:r>
    </w:p>
    <w:p w14:paraId="41E712A8" w14:textId="77777777" w:rsidR="0063294B" w:rsidRDefault="002D31AB">
      <w:pPr>
        <w:ind w:firstLine="0"/>
        <w:rPr>
          <w:rFonts w:cs="Times New Roman"/>
        </w:rPr>
      </w:pPr>
      <w:r>
        <w:rPr>
          <w:rFonts w:cs="Times New Roman"/>
        </w:rPr>
        <w:t>3.6.3. Skelbimų moderavimo (administravimo) realizavimas (MVP)</w:t>
      </w:r>
    </w:p>
    <w:p w14:paraId="58C39AAF" w14:textId="77777777" w:rsidR="0063294B" w:rsidRDefault="002D31AB">
      <w:pPr>
        <w:ind w:firstLine="0"/>
        <w:rPr>
          <w:rFonts w:cs="Times New Roman"/>
        </w:rPr>
      </w:pPr>
      <w:r>
        <w:rPr>
          <w:rFonts w:cs="Times New Roman"/>
        </w:rPr>
        <w:t>3.7. Edukacijos modulio funkcionalumas (gidai)</w:t>
      </w:r>
    </w:p>
    <w:p w14:paraId="63121BBD" w14:textId="77777777" w:rsidR="0063294B" w:rsidRDefault="002D31AB">
      <w:pPr>
        <w:ind w:firstLine="0"/>
        <w:rPr>
          <w:rFonts w:cs="Times New Roman"/>
        </w:rPr>
      </w:pPr>
      <w:r>
        <w:rPr>
          <w:rFonts w:cs="Times New Roman"/>
        </w:rPr>
        <w:t>3.7.1. Gidų kategorijų ir turinio pateikimo realizavimas</w:t>
      </w:r>
    </w:p>
    <w:p w14:paraId="48BF1EA4" w14:textId="77777777" w:rsidR="0063294B" w:rsidRDefault="002D31AB">
      <w:pPr>
        <w:ind w:firstLine="0"/>
        <w:rPr>
          <w:rFonts w:cs="Times New Roman"/>
        </w:rPr>
      </w:pPr>
      <w:r>
        <w:rPr>
          <w:rFonts w:cs="Times New Roman"/>
        </w:rPr>
        <w:t>3.7.2. Paieškos / filtravimo edukacijos skiltyje realizavimas</w:t>
      </w:r>
    </w:p>
    <w:p w14:paraId="67075284" w14:textId="77777777" w:rsidR="0063294B" w:rsidRDefault="002D31AB">
      <w:pPr>
        <w:ind w:firstLine="0"/>
        <w:rPr>
          <w:rFonts w:cs="Times New Roman"/>
        </w:rPr>
      </w:pPr>
      <w:r>
        <w:rPr>
          <w:rFonts w:cs="Times New Roman"/>
        </w:rPr>
        <w:t>3.8. Administravimo modulis</w:t>
      </w:r>
    </w:p>
    <w:p w14:paraId="1EF58319" w14:textId="77777777" w:rsidR="0063294B" w:rsidRDefault="002D31AB">
      <w:pPr>
        <w:ind w:firstLine="0"/>
        <w:rPr>
          <w:rFonts w:cs="Times New Roman"/>
        </w:rPr>
      </w:pPr>
      <w:r>
        <w:rPr>
          <w:rFonts w:cs="Times New Roman"/>
        </w:rPr>
        <w:t>3.8.1. Naudotojų administravimo funkcionalumo realizavimas</w:t>
      </w:r>
    </w:p>
    <w:p w14:paraId="4BB31432" w14:textId="77777777" w:rsidR="0063294B" w:rsidRDefault="002D31AB">
      <w:pPr>
        <w:ind w:firstLine="0"/>
        <w:rPr>
          <w:rFonts w:cs="Times New Roman"/>
        </w:rPr>
      </w:pPr>
      <w:r>
        <w:rPr>
          <w:rFonts w:cs="Times New Roman"/>
        </w:rPr>
        <w:t>3.8.2. Turinio ir skelbimų administravimo funkcionalumo realizavimas</w:t>
      </w:r>
    </w:p>
    <w:p w14:paraId="301AB242" w14:textId="77777777" w:rsidR="0063294B" w:rsidRDefault="002D31AB">
      <w:pPr>
        <w:ind w:firstLine="0"/>
        <w:rPr>
          <w:rFonts w:cs="Times New Roman"/>
        </w:rPr>
      </w:pPr>
      <w:r>
        <w:rPr>
          <w:rFonts w:cs="Times New Roman"/>
        </w:rPr>
        <w:t>3.8.3. Pagrindinių sistemos nustatymų administravimo realizavimas (MVP)</w:t>
      </w:r>
    </w:p>
    <w:p w14:paraId="0B355DA1" w14:textId="77777777" w:rsidR="0063294B" w:rsidRDefault="002D31AB">
      <w:pPr>
        <w:ind w:firstLine="0"/>
        <w:rPr>
          <w:rFonts w:cs="Times New Roman"/>
        </w:rPr>
      </w:pPr>
      <w:r>
        <w:rPr>
          <w:rFonts w:cs="Times New Roman"/>
        </w:rPr>
        <w:t>Turinio ir ekspertinės bazės rengimas</w:t>
      </w:r>
    </w:p>
    <w:p w14:paraId="1955A030" w14:textId="77777777" w:rsidR="0063294B" w:rsidRDefault="002D31AB">
      <w:pPr>
        <w:ind w:firstLine="0"/>
        <w:rPr>
          <w:rFonts w:cs="Times New Roman"/>
        </w:rPr>
      </w:pPr>
      <w:r>
        <w:rPr>
          <w:rFonts w:cs="Times New Roman"/>
        </w:rPr>
        <w:t>4.1. Edukacinio turinio (gidų) struktūravimas</w:t>
      </w:r>
    </w:p>
    <w:p w14:paraId="04EF1BD8" w14:textId="77777777" w:rsidR="0063294B" w:rsidRDefault="002D31AB">
      <w:pPr>
        <w:ind w:firstLine="0"/>
        <w:rPr>
          <w:rFonts w:cs="Times New Roman"/>
        </w:rPr>
      </w:pPr>
      <w:r>
        <w:rPr>
          <w:rFonts w:cs="Times New Roman"/>
        </w:rPr>
        <w:t>4.1.1. Rūšies kortelės šablono parengimas (vienodas turinio standartas)</w:t>
      </w:r>
    </w:p>
    <w:p w14:paraId="640BEF1B" w14:textId="77777777" w:rsidR="0063294B" w:rsidRDefault="002D31AB">
      <w:pPr>
        <w:ind w:firstLine="0"/>
        <w:rPr>
          <w:rFonts w:cs="Times New Roman"/>
        </w:rPr>
      </w:pPr>
      <w:r>
        <w:rPr>
          <w:rFonts w:cs="Times New Roman"/>
        </w:rPr>
        <w:t>4.1.2. Prioritetinių rūšių sąrašo sudarymas (MVP turinio apimtis)</w:t>
      </w:r>
    </w:p>
    <w:p w14:paraId="38E0BD25" w14:textId="77777777" w:rsidR="0063294B" w:rsidRDefault="002D31AB">
      <w:pPr>
        <w:ind w:firstLine="0"/>
        <w:rPr>
          <w:rFonts w:cs="Times New Roman"/>
        </w:rPr>
      </w:pPr>
      <w:r>
        <w:rPr>
          <w:rFonts w:cs="Times New Roman"/>
        </w:rPr>
        <w:t>4.2. Edukacinių gidų parengimas ir publikavimas</w:t>
      </w:r>
    </w:p>
    <w:p w14:paraId="20C50238" w14:textId="77777777" w:rsidR="0063294B" w:rsidRDefault="002D31AB">
      <w:pPr>
        <w:ind w:firstLine="0"/>
        <w:rPr>
          <w:rFonts w:cs="Times New Roman"/>
        </w:rPr>
      </w:pPr>
      <w:r>
        <w:rPr>
          <w:rFonts w:cs="Times New Roman"/>
        </w:rPr>
        <w:t>4.2.1. Gidų turinio rengimas (laikymas, mityba, aplinkos parametrai, elgsena)</w:t>
      </w:r>
    </w:p>
    <w:p w14:paraId="40F2E6A6" w14:textId="77777777" w:rsidR="0063294B" w:rsidRDefault="002D31AB">
      <w:pPr>
        <w:ind w:firstLine="0"/>
        <w:rPr>
          <w:rFonts w:cs="Times New Roman"/>
        </w:rPr>
      </w:pPr>
      <w:r>
        <w:rPr>
          <w:rFonts w:cs="Times New Roman"/>
        </w:rPr>
        <w:t>4.2.2. Iliustracinės medžiagos atranka ir parengimas (teisėto naudojimo užtikrinimas)</w:t>
      </w:r>
    </w:p>
    <w:p w14:paraId="41875302" w14:textId="77777777" w:rsidR="0063294B" w:rsidRDefault="002D31AB">
      <w:pPr>
        <w:ind w:firstLine="0"/>
        <w:rPr>
          <w:rFonts w:cs="Times New Roman"/>
        </w:rPr>
      </w:pPr>
      <w:r>
        <w:rPr>
          <w:rFonts w:cs="Times New Roman"/>
        </w:rPr>
        <w:t>4.2.3. Turinio redagavimas ir suvienodinimas pagal šabloną</w:t>
      </w:r>
    </w:p>
    <w:p w14:paraId="7F88525C" w14:textId="77777777" w:rsidR="0063294B" w:rsidRDefault="002D31AB">
      <w:pPr>
        <w:ind w:firstLine="0"/>
        <w:rPr>
          <w:rFonts w:cs="Times New Roman"/>
        </w:rPr>
      </w:pPr>
      <w:r>
        <w:rPr>
          <w:rFonts w:cs="Times New Roman"/>
        </w:rPr>
        <w:t>4.2.4. Ekspertinis turinio patikrinimas (veterinarinės ir gerovės rekomendacijos)</w:t>
      </w:r>
    </w:p>
    <w:p w14:paraId="2BCC7D13" w14:textId="77777777" w:rsidR="0063294B" w:rsidRDefault="002D31AB">
      <w:pPr>
        <w:ind w:firstLine="0"/>
        <w:rPr>
          <w:rFonts w:cs="Times New Roman"/>
        </w:rPr>
      </w:pPr>
      <w:r>
        <w:rPr>
          <w:rFonts w:cs="Times New Roman"/>
        </w:rPr>
        <w:t>4.3. Teisinės ir dokumentacinės informacijos bazė</w:t>
      </w:r>
    </w:p>
    <w:p w14:paraId="5EE6F9B9" w14:textId="77777777" w:rsidR="0063294B" w:rsidRDefault="002D31AB">
      <w:pPr>
        <w:ind w:firstLine="0"/>
        <w:rPr>
          <w:rFonts w:cs="Times New Roman"/>
        </w:rPr>
      </w:pPr>
      <w:r>
        <w:rPr>
          <w:rFonts w:cs="Times New Roman"/>
        </w:rPr>
        <w:t>4.3.1. CITES dokumentacijos reikalavimų santraukų parengimas pagal rūšių grupes</w:t>
      </w:r>
    </w:p>
    <w:p w14:paraId="5E071468" w14:textId="77777777" w:rsidR="0063294B" w:rsidRDefault="002D31AB">
      <w:pPr>
        <w:ind w:firstLine="0"/>
        <w:rPr>
          <w:rFonts w:cs="Times New Roman"/>
        </w:rPr>
      </w:pPr>
      <w:r>
        <w:rPr>
          <w:rFonts w:cs="Times New Roman"/>
        </w:rPr>
        <w:t>4.3.2. Dažniausių dokumentų tipų ir praktinių pavyzdžių aprašų parengimas (informacinė atmintinė)</w:t>
      </w:r>
    </w:p>
    <w:p w14:paraId="50A6D0B1" w14:textId="77777777" w:rsidR="0063294B" w:rsidRDefault="002D31AB">
      <w:pPr>
        <w:ind w:firstLine="0"/>
        <w:rPr>
          <w:rFonts w:cs="Times New Roman"/>
        </w:rPr>
      </w:pPr>
      <w:r>
        <w:rPr>
          <w:rFonts w:cs="Times New Roman"/>
        </w:rPr>
        <w:t>4.4. Veterinarinės ir pagalbos kontaktų bazės parengimas</w:t>
      </w:r>
    </w:p>
    <w:p w14:paraId="2AA0FA42" w14:textId="77777777" w:rsidR="0063294B" w:rsidRDefault="002D31AB">
      <w:pPr>
        <w:ind w:firstLine="0"/>
        <w:rPr>
          <w:rFonts w:cs="Times New Roman"/>
        </w:rPr>
      </w:pPr>
      <w:r>
        <w:rPr>
          <w:rFonts w:cs="Times New Roman"/>
        </w:rPr>
        <w:t>4.4.1. Veterinarijos klinikų / specialistų kontaktų sąrašo sudarymas (pagal realų pasiekiamumą)</w:t>
      </w:r>
    </w:p>
    <w:p w14:paraId="7CAD754A" w14:textId="77777777" w:rsidR="0063294B" w:rsidRDefault="002D31AB">
      <w:pPr>
        <w:ind w:firstLine="0"/>
        <w:rPr>
          <w:rFonts w:cs="Times New Roman"/>
        </w:rPr>
      </w:pPr>
      <w:r>
        <w:rPr>
          <w:rFonts w:cs="Times New Roman"/>
        </w:rPr>
        <w:t>4.4.2. Pagalbos grandinės kontaktų (prieglaudos, savanoriai) struktūravimas SOS funkcijai</w:t>
      </w:r>
    </w:p>
    <w:p w14:paraId="25798462" w14:textId="77777777" w:rsidR="0063294B" w:rsidRDefault="002D31AB">
      <w:pPr>
        <w:ind w:firstLine="0"/>
        <w:rPr>
          <w:rFonts w:cs="Times New Roman"/>
        </w:rPr>
      </w:pPr>
      <w:r>
        <w:rPr>
          <w:rFonts w:cs="Times New Roman"/>
        </w:rPr>
        <w:t>4.5. Turinio atnaujinimo ir kokybės užtikrinimo procesas</w:t>
      </w:r>
    </w:p>
    <w:p w14:paraId="41D857AD" w14:textId="77777777" w:rsidR="0063294B" w:rsidRDefault="002D31AB">
      <w:pPr>
        <w:ind w:firstLine="0"/>
        <w:rPr>
          <w:rFonts w:cs="Times New Roman"/>
        </w:rPr>
      </w:pPr>
      <w:r>
        <w:rPr>
          <w:rFonts w:cs="Times New Roman"/>
        </w:rPr>
        <w:t>4.5.1. Turinio atnaujinimo periodiškumo ir atsakomybių apibrėžimas</w:t>
      </w:r>
    </w:p>
    <w:p w14:paraId="23A86AE8" w14:textId="77777777" w:rsidR="0063294B" w:rsidRDefault="002D31AB">
      <w:pPr>
        <w:ind w:firstLine="0"/>
        <w:rPr>
          <w:rFonts w:cs="Times New Roman"/>
        </w:rPr>
      </w:pPr>
      <w:r>
        <w:rPr>
          <w:rFonts w:cs="Times New Roman"/>
        </w:rPr>
        <w:t>4.5.2. Turinio moderavimo taisyklių (jei numatomas bendruomenės turinys) apibrėžimas</w:t>
      </w:r>
    </w:p>
    <w:p w14:paraId="0F19FEB5" w14:textId="77777777" w:rsidR="0063294B" w:rsidRDefault="002D31AB">
      <w:pPr>
        <w:ind w:firstLine="0"/>
        <w:rPr>
          <w:rFonts w:cs="Times New Roman"/>
        </w:rPr>
      </w:pPr>
      <w:r>
        <w:rPr>
          <w:rFonts w:cs="Times New Roman"/>
        </w:rPr>
        <w:t>4.5.3. Šaltinių nurodymo ir turinio versijavimo tvarkos apibrėžimas</w:t>
      </w:r>
    </w:p>
    <w:p w14:paraId="734D109C" w14:textId="77777777" w:rsidR="0063294B" w:rsidRDefault="002D31AB">
      <w:pPr>
        <w:ind w:firstLine="0"/>
        <w:rPr>
          <w:rFonts w:cs="Times New Roman"/>
        </w:rPr>
      </w:pPr>
      <w:r>
        <w:rPr>
          <w:rFonts w:cs="Times New Roman"/>
        </w:rPr>
        <w:t>Testavimas, diegimas ir galutinis užbaigimas</w:t>
      </w:r>
    </w:p>
    <w:p w14:paraId="6E832CFA" w14:textId="77777777" w:rsidR="0063294B" w:rsidRDefault="002D31AB">
      <w:pPr>
        <w:ind w:firstLine="0"/>
        <w:rPr>
          <w:rFonts w:cs="Times New Roman"/>
        </w:rPr>
      </w:pPr>
      <w:r>
        <w:rPr>
          <w:rFonts w:cs="Times New Roman"/>
        </w:rPr>
        <w:t>5.1. Testavimo planavimas</w:t>
      </w:r>
    </w:p>
    <w:p w14:paraId="396159D9" w14:textId="77777777" w:rsidR="0063294B" w:rsidRDefault="002D31AB">
      <w:pPr>
        <w:ind w:firstLine="0"/>
        <w:rPr>
          <w:rFonts w:cs="Times New Roman"/>
        </w:rPr>
      </w:pPr>
      <w:r>
        <w:rPr>
          <w:rFonts w:cs="Times New Roman"/>
        </w:rPr>
        <w:t>5.1.1. Testavimo plano parengimas (apimtis, tipai, atsakomybės, kriterijai)</w:t>
      </w:r>
    </w:p>
    <w:p w14:paraId="66C0AA61" w14:textId="77777777" w:rsidR="0063294B" w:rsidRDefault="002D31AB">
      <w:pPr>
        <w:ind w:firstLine="0"/>
        <w:rPr>
          <w:rFonts w:cs="Times New Roman"/>
        </w:rPr>
      </w:pPr>
      <w:r>
        <w:rPr>
          <w:rFonts w:cs="Times New Roman"/>
        </w:rPr>
        <w:t>5.1.2. Testų scenarijų ir testinių duomenų rinkinių parengimas</w:t>
      </w:r>
    </w:p>
    <w:p w14:paraId="08552F32" w14:textId="77777777" w:rsidR="0063294B" w:rsidRDefault="002D31AB">
      <w:pPr>
        <w:ind w:firstLine="0"/>
        <w:rPr>
          <w:rFonts w:cs="Times New Roman"/>
        </w:rPr>
      </w:pPr>
      <w:r>
        <w:rPr>
          <w:rFonts w:cs="Times New Roman"/>
        </w:rPr>
        <w:t>5.2. Funkcinis testavimas</w:t>
      </w:r>
    </w:p>
    <w:p w14:paraId="4700507A" w14:textId="77777777" w:rsidR="0063294B" w:rsidRDefault="002D31AB">
      <w:pPr>
        <w:ind w:firstLine="0"/>
        <w:rPr>
          <w:rFonts w:cs="Times New Roman"/>
        </w:rPr>
      </w:pPr>
      <w:r>
        <w:rPr>
          <w:rFonts w:cs="Times New Roman"/>
        </w:rPr>
        <w:t>5.2.1. Modulių funkcinis testavimas (prisijungimas, registras, sveikata, edukacija, skelbimai, SOS)</w:t>
      </w:r>
    </w:p>
    <w:p w14:paraId="721C44D0" w14:textId="77777777" w:rsidR="0063294B" w:rsidRDefault="002D31AB">
      <w:pPr>
        <w:ind w:firstLine="0"/>
        <w:rPr>
          <w:rFonts w:cs="Times New Roman"/>
        </w:rPr>
      </w:pPr>
      <w:r>
        <w:rPr>
          <w:rFonts w:cs="Times New Roman"/>
        </w:rPr>
        <w:t>5.2.2. Integracinis testavimas (modulių sąveika ir duomenų vientisumas)</w:t>
      </w:r>
    </w:p>
    <w:p w14:paraId="4188E05D" w14:textId="77777777" w:rsidR="0063294B" w:rsidRDefault="002D31AB">
      <w:pPr>
        <w:ind w:firstLine="0"/>
        <w:rPr>
          <w:rFonts w:cs="Times New Roman"/>
        </w:rPr>
      </w:pPr>
      <w:r>
        <w:rPr>
          <w:rFonts w:cs="Times New Roman"/>
        </w:rPr>
        <w:t>5.2.3. Defektų registravimas, taisymas ir pakartotinis testavimas</w:t>
      </w:r>
    </w:p>
    <w:p w14:paraId="3B1432EA" w14:textId="77777777" w:rsidR="0063294B" w:rsidRDefault="002D31AB">
      <w:pPr>
        <w:ind w:firstLine="0"/>
        <w:rPr>
          <w:rFonts w:cs="Times New Roman"/>
        </w:rPr>
      </w:pPr>
      <w:r>
        <w:rPr>
          <w:rFonts w:cs="Times New Roman"/>
        </w:rPr>
        <w:t>5.3. Saugumo ir nefunkcinis testavimas</w:t>
      </w:r>
    </w:p>
    <w:p w14:paraId="10F220C3" w14:textId="77777777" w:rsidR="0063294B" w:rsidRDefault="002D31AB">
      <w:pPr>
        <w:ind w:firstLine="0"/>
        <w:rPr>
          <w:rFonts w:cs="Times New Roman"/>
        </w:rPr>
      </w:pPr>
      <w:r>
        <w:rPr>
          <w:rFonts w:cs="Times New Roman"/>
        </w:rPr>
        <w:t>5.3.1. Saugumo patikra (prieigos kontrolė, rolių teisių logika)</w:t>
      </w:r>
    </w:p>
    <w:p w14:paraId="33DFA5F1" w14:textId="77777777" w:rsidR="0063294B" w:rsidRDefault="002D31AB">
      <w:pPr>
        <w:ind w:firstLine="0"/>
        <w:rPr>
          <w:rFonts w:cs="Times New Roman"/>
        </w:rPr>
      </w:pPr>
      <w:r>
        <w:rPr>
          <w:rFonts w:cs="Times New Roman"/>
        </w:rPr>
        <w:t>5.3.2. Našumo ir pasiekiamumo patikra (MVP lygmeniu)</w:t>
      </w:r>
    </w:p>
    <w:p w14:paraId="25EDE4DF" w14:textId="77777777" w:rsidR="0063294B" w:rsidRDefault="002D31AB">
      <w:pPr>
        <w:ind w:firstLine="0"/>
        <w:rPr>
          <w:rFonts w:cs="Times New Roman"/>
        </w:rPr>
      </w:pPr>
      <w:r>
        <w:rPr>
          <w:rFonts w:cs="Times New Roman"/>
        </w:rPr>
        <w:t>5.3.3. Atsarginių kopijų atkūrimo patikra (MVP lygmeniu)</w:t>
      </w:r>
    </w:p>
    <w:p w14:paraId="3271FC14" w14:textId="77777777" w:rsidR="0063294B" w:rsidRDefault="002D31AB">
      <w:pPr>
        <w:ind w:firstLine="0"/>
        <w:rPr>
          <w:rFonts w:cs="Times New Roman"/>
        </w:rPr>
      </w:pPr>
      <w:r>
        <w:rPr>
          <w:rFonts w:cs="Times New Roman"/>
        </w:rPr>
        <w:t>5.4. Beta paleidimas</w:t>
      </w:r>
    </w:p>
    <w:p w14:paraId="59E06687" w14:textId="77777777" w:rsidR="0063294B" w:rsidRDefault="002D31AB">
      <w:pPr>
        <w:ind w:firstLine="0"/>
        <w:rPr>
          <w:rFonts w:cs="Times New Roman"/>
        </w:rPr>
      </w:pPr>
      <w:r>
        <w:rPr>
          <w:rFonts w:cs="Times New Roman"/>
        </w:rPr>
        <w:t>5.4.1. Pilotinių naudotojų atranka ir testavimo instrukcijų parengimas</w:t>
      </w:r>
    </w:p>
    <w:p w14:paraId="10CA2C07" w14:textId="77777777" w:rsidR="0063294B" w:rsidRDefault="002D31AB">
      <w:pPr>
        <w:ind w:firstLine="0"/>
        <w:rPr>
          <w:rFonts w:cs="Times New Roman"/>
        </w:rPr>
      </w:pPr>
      <w:r>
        <w:rPr>
          <w:rFonts w:cs="Times New Roman"/>
        </w:rPr>
        <w:t>5.4.2. Beta paleidimas ir grįžtamojo ryšio surinkimas</w:t>
      </w:r>
    </w:p>
    <w:p w14:paraId="3707B9FF" w14:textId="77777777" w:rsidR="0063294B" w:rsidRDefault="002D31AB">
      <w:pPr>
        <w:ind w:firstLine="0"/>
        <w:rPr>
          <w:rFonts w:cs="Times New Roman"/>
        </w:rPr>
      </w:pPr>
      <w:r>
        <w:rPr>
          <w:rFonts w:cs="Times New Roman"/>
        </w:rPr>
        <w:t>5.4.3. Patobulinimų įgyvendinimas pagal beta rezultatus</w:t>
      </w:r>
    </w:p>
    <w:p w14:paraId="3E7740FB" w14:textId="77777777" w:rsidR="0063294B" w:rsidRDefault="002D31AB">
      <w:pPr>
        <w:ind w:firstLine="0"/>
        <w:rPr>
          <w:rFonts w:cs="Times New Roman"/>
        </w:rPr>
      </w:pPr>
      <w:r>
        <w:rPr>
          <w:rFonts w:cs="Times New Roman"/>
        </w:rPr>
        <w:t>5.5. Viešas paleidimas (produkcinis diegimas)</w:t>
      </w:r>
    </w:p>
    <w:p w14:paraId="0004B2C2" w14:textId="77777777" w:rsidR="0063294B" w:rsidRDefault="002D31AB">
      <w:pPr>
        <w:ind w:firstLine="0"/>
        <w:rPr>
          <w:rFonts w:cs="Times New Roman"/>
        </w:rPr>
      </w:pPr>
      <w:r>
        <w:rPr>
          <w:rFonts w:cs="Times New Roman"/>
        </w:rPr>
        <w:t>5.5.1. Produkcinės aplinkos paruošimas</w:t>
      </w:r>
    </w:p>
    <w:p w14:paraId="4F4A5A39" w14:textId="77777777" w:rsidR="0063294B" w:rsidRDefault="002D31AB">
      <w:pPr>
        <w:ind w:firstLine="0"/>
        <w:rPr>
          <w:rFonts w:cs="Times New Roman"/>
        </w:rPr>
      </w:pPr>
      <w:r>
        <w:rPr>
          <w:rFonts w:cs="Times New Roman"/>
        </w:rPr>
        <w:t>5.5.2. Pradinio turinio įkėlimas ir sistemos parengimas naudojimui</w:t>
      </w:r>
    </w:p>
    <w:p w14:paraId="72741AD1" w14:textId="77777777" w:rsidR="0063294B" w:rsidRDefault="002D31AB">
      <w:pPr>
        <w:ind w:firstLine="0"/>
        <w:rPr>
          <w:rFonts w:cs="Times New Roman"/>
        </w:rPr>
      </w:pPr>
      <w:r>
        <w:rPr>
          <w:rFonts w:cs="Times New Roman"/>
        </w:rPr>
        <w:t>5.5.3. Viešas paleidimas ir stebėsena po paleidimo (stabilizavimo laikotarpis)</w:t>
      </w:r>
    </w:p>
    <w:p w14:paraId="6B35B105" w14:textId="77777777" w:rsidR="0063294B" w:rsidRDefault="002D31AB">
      <w:pPr>
        <w:ind w:firstLine="0"/>
        <w:rPr>
          <w:rFonts w:cs="Times New Roman"/>
        </w:rPr>
      </w:pPr>
      <w:r>
        <w:rPr>
          <w:rFonts w:cs="Times New Roman"/>
        </w:rPr>
        <w:t>5.6. Dokumentavimas ir projekto užbaigimas</w:t>
      </w:r>
    </w:p>
    <w:p w14:paraId="05D4F8A4" w14:textId="77777777" w:rsidR="0063294B" w:rsidRDefault="002D31AB">
      <w:pPr>
        <w:ind w:firstLine="0"/>
        <w:rPr>
          <w:rFonts w:cs="Times New Roman"/>
        </w:rPr>
      </w:pPr>
      <w:r>
        <w:rPr>
          <w:rFonts w:cs="Times New Roman"/>
        </w:rPr>
        <w:t>5.6.1. Naudotojo instrukcijų parengimas</w:t>
      </w:r>
    </w:p>
    <w:p w14:paraId="56536DBD" w14:textId="77777777" w:rsidR="0063294B" w:rsidRDefault="002D31AB">
      <w:pPr>
        <w:ind w:firstLine="0"/>
        <w:rPr>
          <w:rFonts w:cs="Times New Roman"/>
        </w:rPr>
      </w:pPr>
      <w:r>
        <w:rPr>
          <w:rFonts w:cs="Times New Roman"/>
        </w:rPr>
        <w:t>5.6.2. Administratoriaus instrukcijų parengimas</w:t>
      </w:r>
    </w:p>
    <w:p w14:paraId="59A5D469" w14:textId="77777777" w:rsidR="0063294B" w:rsidRDefault="002D31AB">
      <w:pPr>
        <w:ind w:firstLine="0"/>
        <w:rPr>
          <w:rFonts w:cs="Times New Roman"/>
        </w:rPr>
      </w:pPr>
      <w:r>
        <w:rPr>
          <w:rFonts w:cs="Times New Roman"/>
        </w:rPr>
        <w:t>5.6.3. Galutinės ataskaitos ir pristatymo parengimas</w:t>
      </w:r>
    </w:p>
    <w:p w14:paraId="49D29770" w14:textId="77777777" w:rsidR="0063294B" w:rsidRDefault="002D31AB">
      <w:pPr>
        <w:ind w:firstLine="0"/>
        <w:rPr>
          <w:rFonts w:cs="Times New Roman"/>
        </w:rPr>
      </w:pPr>
      <w:r>
        <w:rPr>
          <w:rFonts w:cs="Times New Roman"/>
        </w:rPr>
        <w:t>5.6.4. Projekto užbaigimo protokolo parengimas ir „pamokų“ (lessons learned) suvedimas</w:t>
      </w:r>
    </w:p>
    <w:p w14:paraId="2F086E9E" w14:textId="77777777" w:rsidR="0063294B" w:rsidRDefault="002D31AB">
      <w:pPr>
        <w:rPr>
          <w:rFonts w:cs="Times New Roman"/>
        </w:rPr>
      </w:pPr>
      <w:r>
        <w:rPr>
          <w:rFonts w:cs="Times New Roman"/>
        </w:rPr>
        <w:t>Apibendrinant, pateikta WBS struktūra suformuoja aiškią projekto apimties dekompoziciją į valdomus darbinius paketus, apimančius tiek kūrimo darbus, tiek būtinas valdymo, turinio ir kokybės užtikrinimo veiklas. Tokia struktūra yra pagrindas tolesniam laiko planavimui: kiekvienas darbinis paketas vėlesniame etape transformuojamas į konkrečias grafiko veiklas, apibrėžiant jų trukmę, priklausomybes ir atsakomybes (NASA, 2021)</w:t>
      </w:r>
    </w:p>
    <w:p w14:paraId="71886F73" w14:textId="77777777" w:rsidR="0063294B" w:rsidRDefault="002D31AB">
      <w:pPr>
        <w:rPr>
          <w:rFonts w:cs="Times New Roman"/>
        </w:rPr>
      </w:pPr>
      <w:r>
        <w:br w:type="page"/>
      </w:r>
    </w:p>
    <w:p w14:paraId="1A2876A1"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6. PROJEKTO ĮGYVENDINIMO PLANAS (GANTO GRAFIKAS)</w:t>
      </w:r>
    </w:p>
    <w:p w14:paraId="1D5BCEE4" w14:textId="77777777" w:rsidR="0063294B" w:rsidRDefault="002D31AB">
      <w:pPr>
        <w:rPr>
          <w:rFonts w:cs="Times New Roman"/>
        </w:rPr>
      </w:pPr>
      <w:r>
        <w:rPr>
          <w:rFonts w:cs="Times New Roman"/>
        </w:rPr>
        <w:t>Projekto įgyvendinimo planas parengtas remiantis darbų išskaidymo struktūra (WBS), projekto tikslais ir projektų valdymo gyvavimo ciklo logika. Grafike numatytas 8 mėnesių laikotarpis nuo 2025-11-01 iki 2026-06-15, išskiriant pagrindinius etapus ir jų tarpusavio priklausomybes. Sistemos kūrimo koordinavimo etapas planuojamas lygiagrečiai su turinio rengimu, siekiant optimizuoti bendrą trukmę ir užtikrinti, kad funkcionalumas būtų pildomas aktualiu turiniu.</w:t>
      </w:r>
    </w:p>
    <w:p w14:paraId="661CB07B"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6.1. Projekto „EGZOTIC SOS“ įgyvendinimo grafikas ir atsakomybės</w:t>
      </w:r>
    </w:p>
    <w:p w14:paraId="75AB4C9A" w14:textId="77777777" w:rsidR="0063294B" w:rsidRDefault="002D31AB">
      <w:pPr>
        <w:spacing w:before="120" w:after="60"/>
        <w:ind w:firstLine="0"/>
        <w:jc w:val="left"/>
        <w:rPr>
          <w:rFonts w:cs="Times New Roman"/>
        </w:rPr>
      </w:pPr>
      <w:r>
        <w:rPr>
          <w:rFonts w:cs="Times New Roman"/>
        </w:rPr>
        <w:t>4 lentelė. Projekto „EGZOTIC SOS“ įgyvendinimo grafikas ir atsakomybės</w:t>
      </w:r>
    </w:p>
    <w:tbl>
      <w:tblPr>
        <w:tblStyle w:val="Lentelstinklelis"/>
        <w:tblW w:w="9691" w:type="dxa"/>
        <w:jc w:val="center"/>
        <w:tblLayout w:type="fixed"/>
        <w:tblLook w:val="04A0" w:firstRow="1" w:lastRow="0" w:firstColumn="1" w:lastColumn="0" w:noHBand="0" w:noVBand="1"/>
      </w:tblPr>
      <w:tblGrid>
        <w:gridCol w:w="1938"/>
        <w:gridCol w:w="1938"/>
        <w:gridCol w:w="1938"/>
        <w:gridCol w:w="1938"/>
        <w:gridCol w:w="1939"/>
      </w:tblGrid>
      <w:tr w:rsidR="0063294B" w14:paraId="46CF96BA" w14:textId="77777777">
        <w:trPr>
          <w:jc w:val="center"/>
        </w:trPr>
        <w:tc>
          <w:tcPr>
            <w:tcW w:w="1938" w:type="dxa"/>
          </w:tcPr>
          <w:p w14:paraId="47A69BB1" w14:textId="77777777" w:rsidR="0063294B" w:rsidRDefault="002D31AB">
            <w:pPr>
              <w:spacing w:line="240" w:lineRule="auto"/>
              <w:ind w:firstLine="0"/>
              <w:rPr>
                <w:rFonts w:cs="Times New Roman"/>
              </w:rPr>
            </w:pPr>
            <w:r>
              <w:rPr>
                <w:rFonts w:cs="Times New Roman"/>
                <w:sz w:val="20"/>
              </w:rPr>
              <w:t>Veikla</w:t>
            </w:r>
          </w:p>
        </w:tc>
        <w:tc>
          <w:tcPr>
            <w:tcW w:w="1938" w:type="dxa"/>
          </w:tcPr>
          <w:p w14:paraId="5DAFB6C8" w14:textId="77777777" w:rsidR="0063294B" w:rsidRDefault="002D31AB">
            <w:pPr>
              <w:spacing w:line="240" w:lineRule="auto"/>
              <w:ind w:firstLine="0"/>
              <w:rPr>
                <w:rFonts w:cs="Times New Roman"/>
              </w:rPr>
            </w:pPr>
            <w:r>
              <w:rPr>
                <w:rFonts w:cs="Times New Roman"/>
                <w:sz w:val="20"/>
              </w:rPr>
              <w:t>Pradžia</w:t>
            </w:r>
          </w:p>
        </w:tc>
        <w:tc>
          <w:tcPr>
            <w:tcW w:w="1938" w:type="dxa"/>
          </w:tcPr>
          <w:p w14:paraId="3903FC8F" w14:textId="77777777" w:rsidR="0063294B" w:rsidRDefault="002D31AB">
            <w:pPr>
              <w:spacing w:line="240" w:lineRule="auto"/>
              <w:ind w:firstLine="0"/>
              <w:rPr>
                <w:rFonts w:cs="Times New Roman"/>
              </w:rPr>
            </w:pPr>
            <w:r>
              <w:rPr>
                <w:rFonts w:cs="Times New Roman"/>
                <w:sz w:val="20"/>
              </w:rPr>
              <w:t>Pabaiga</w:t>
            </w:r>
          </w:p>
        </w:tc>
        <w:tc>
          <w:tcPr>
            <w:tcW w:w="1938" w:type="dxa"/>
          </w:tcPr>
          <w:p w14:paraId="68FCD4FC" w14:textId="77777777" w:rsidR="0063294B" w:rsidRDefault="002D31AB">
            <w:pPr>
              <w:spacing w:line="240" w:lineRule="auto"/>
              <w:ind w:firstLine="0"/>
              <w:rPr>
                <w:rFonts w:cs="Times New Roman"/>
              </w:rPr>
            </w:pPr>
            <w:r>
              <w:rPr>
                <w:rFonts w:cs="Times New Roman"/>
                <w:sz w:val="20"/>
              </w:rPr>
              <w:t>Trukmė (sav./mėn.)</w:t>
            </w:r>
          </w:p>
        </w:tc>
        <w:tc>
          <w:tcPr>
            <w:tcW w:w="1939" w:type="dxa"/>
          </w:tcPr>
          <w:p w14:paraId="4683BBFC" w14:textId="77777777" w:rsidR="0063294B" w:rsidRDefault="002D31AB">
            <w:pPr>
              <w:spacing w:line="240" w:lineRule="auto"/>
              <w:ind w:firstLine="0"/>
              <w:rPr>
                <w:rFonts w:cs="Times New Roman"/>
              </w:rPr>
            </w:pPr>
            <w:r>
              <w:rPr>
                <w:rFonts w:cs="Times New Roman"/>
                <w:sz w:val="20"/>
              </w:rPr>
              <w:t>Atsakingas asmuo</w:t>
            </w:r>
          </w:p>
        </w:tc>
      </w:tr>
      <w:tr w:rsidR="0063294B" w14:paraId="64C9A319" w14:textId="77777777">
        <w:trPr>
          <w:jc w:val="center"/>
        </w:trPr>
        <w:tc>
          <w:tcPr>
            <w:tcW w:w="1938" w:type="dxa"/>
          </w:tcPr>
          <w:p w14:paraId="24D631CB" w14:textId="77777777" w:rsidR="0063294B" w:rsidRDefault="002D31AB">
            <w:pPr>
              <w:spacing w:line="240" w:lineRule="auto"/>
              <w:ind w:firstLine="0"/>
              <w:rPr>
                <w:rFonts w:cs="Times New Roman"/>
              </w:rPr>
            </w:pPr>
            <w:r>
              <w:rPr>
                <w:rFonts w:cs="Times New Roman"/>
                <w:sz w:val="20"/>
              </w:rPr>
              <w:t>1.  Inicijavimas (etapas)</w:t>
            </w:r>
          </w:p>
        </w:tc>
        <w:tc>
          <w:tcPr>
            <w:tcW w:w="1938" w:type="dxa"/>
          </w:tcPr>
          <w:p w14:paraId="4840F284" w14:textId="77777777" w:rsidR="0063294B" w:rsidRDefault="002D31AB">
            <w:pPr>
              <w:spacing w:line="240" w:lineRule="auto"/>
              <w:ind w:firstLine="0"/>
              <w:rPr>
                <w:rFonts w:cs="Times New Roman"/>
              </w:rPr>
            </w:pPr>
            <w:r>
              <w:rPr>
                <w:rFonts w:cs="Times New Roman"/>
                <w:sz w:val="20"/>
              </w:rPr>
              <w:t>2025-11-01</w:t>
            </w:r>
          </w:p>
        </w:tc>
        <w:tc>
          <w:tcPr>
            <w:tcW w:w="1938" w:type="dxa"/>
          </w:tcPr>
          <w:p w14:paraId="7EA48D83" w14:textId="77777777" w:rsidR="0063294B" w:rsidRDefault="002D31AB">
            <w:pPr>
              <w:spacing w:line="240" w:lineRule="auto"/>
              <w:ind w:firstLine="0"/>
              <w:rPr>
                <w:rFonts w:cs="Times New Roman"/>
              </w:rPr>
            </w:pPr>
            <w:r>
              <w:rPr>
                <w:rFonts w:cs="Times New Roman"/>
                <w:sz w:val="20"/>
              </w:rPr>
              <w:t>2025-11-21</w:t>
            </w:r>
          </w:p>
        </w:tc>
        <w:tc>
          <w:tcPr>
            <w:tcW w:w="1938" w:type="dxa"/>
          </w:tcPr>
          <w:p w14:paraId="09D5D972" w14:textId="77777777" w:rsidR="0063294B" w:rsidRDefault="002D31AB">
            <w:pPr>
              <w:spacing w:line="240" w:lineRule="auto"/>
              <w:ind w:firstLine="0"/>
              <w:rPr>
                <w:rFonts w:cs="Times New Roman"/>
              </w:rPr>
            </w:pPr>
            <w:r>
              <w:rPr>
                <w:rFonts w:cs="Times New Roman"/>
                <w:sz w:val="20"/>
              </w:rPr>
              <w:t>3 sav.</w:t>
            </w:r>
          </w:p>
        </w:tc>
        <w:tc>
          <w:tcPr>
            <w:tcW w:w="1939" w:type="dxa"/>
          </w:tcPr>
          <w:p w14:paraId="6C03B1D2" w14:textId="77777777" w:rsidR="0063294B" w:rsidRDefault="002D31AB">
            <w:pPr>
              <w:spacing w:line="240" w:lineRule="auto"/>
              <w:ind w:firstLine="0"/>
              <w:rPr>
                <w:rFonts w:cs="Times New Roman"/>
              </w:rPr>
            </w:pPr>
            <w:r>
              <w:rPr>
                <w:rFonts w:cs="Times New Roman"/>
                <w:sz w:val="20"/>
              </w:rPr>
              <w:t>Laura Šulskytė</w:t>
            </w:r>
          </w:p>
        </w:tc>
      </w:tr>
      <w:tr w:rsidR="0063294B" w14:paraId="483F2ABB" w14:textId="77777777">
        <w:trPr>
          <w:jc w:val="center"/>
        </w:trPr>
        <w:tc>
          <w:tcPr>
            <w:tcW w:w="1938" w:type="dxa"/>
          </w:tcPr>
          <w:p w14:paraId="2682DFCF" w14:textId="77777777" w:rsidR="0063294B" w:rsidRDefault="002D31AB">
            <w:pPr>
              <w:spacing w:line="240" w:lineRule="auto"/>
              <w:ind w:firstLine="0"/>
              <w:rPr>
                <w:rFonts w:cs="Times New Roman"/>
              </w:rPr>
            </w:pPr>
            <w:r>
              <w:rPr>
                <w:rFonts w:cs="Times New Roman"/>
                <w:sz w:val="20"/>
              </w:rPr>
              <w:t>1.1 Projekto inicijavimo susitikimas su užsakovu ir projekto chartijos (tikslai, sėkmės kriterijai) patvirtinimas</w:t>
            </w:r>
          </w:p>
        </w:tc>
        <w:tc>
          <w:tcPr>
            <w:tcW w:w="1938" w:type="dxa"/>
          </w:tcPr>
          <w:p w14:paraId="05D0C6FE" w14:textId="77777777" w:rsidR="0063294B" w:rsidRDefault="002D31AB">
            <w:pPr>
              <w:spacing w:line="240" w:lineRule="auto"/>
              <w:ind w:firstLine="0"/>
              <w:rPr>
                <w:rFonts w:cs="Times New Roman"/>
              </w:rPr>
            </w:pPr>
            <w:r>
              <w:rPr>
                <w:rFonts w:cs="Times New Roman"/>
                <w:sz w:val="20"/>
              </w:rPr>
              <w:t>2025-11-01</w:t>
            </w:r>
          </w:p>
        </w:tc>
        <w:tc>
          <w:tcPr>
            <w:tcW w:w="1938" w:type="dxa"/>
          </w:tcPr>
          <w:p w14:paraId="356EB9FE" w14:textId="77777777" w:rsidR="0063294B" w:rsidRDefault="002D31AB">
            <w:pPr>
              <w:spacing w:line="240" w:lineRule="auto"/>
              <w:ind w:firstLine="0"/>
              <w:rPr>
                <w:rFonts w:cs="Times New Roman"/>
              </w:rPr>
            </w:pPr>
            <w:r>
              <w:rPr>
                <w:rFonts w:cs="Times New Roman"/>
                <w:sz w:val="20"/>
              </w:rPr>
              <w:t>2025-11-07</w:t>
            </w:r>
          </w:p>
        </w:tc>
        <w:tc>
          <w:tcPr>
            <w:tcW w:w="1938" w:type="dxa"/>
          </w:tcPr>
          <w:p w14:paraId="73E21631" w14:textId="77777777" w:rsidR="0063294B" w:rsidRDefault="002D31AB">
            <w:pPr>
              <w:spacing w:line="240" w:lineRule="auto"/>
              <w:ind w:firstLine="0"/>
              <w:rPr>
                <w:rFonts w:cs="Times New Roman"/>
              </w:rPr>
            </w:pPr>
            <w:r>
              <w:rPr>
                <w:rFonts w:cs="Times New Roman"/>
                <w:sz w:val="20"/>
              </w:rPr>
              <w:t>1 sav.</w:t>
            </w:r>
          </w:p>
        </w:tc>
        <w:tc>
          <w:tcPr>
            <w:tcW w:w="1939" w:type="dxa"/>
          </w:tcPr>
          <w:p w14:paraId="437A5C99" w14:textId="77777777" w:rsidR="0063294B" w:rsidRDefault="002D31AB">
            <w:pPr>
              <w:spacing w:line="240" w:lineRule="auto"/>
              <w:ind w:firstLine="0"/>
              <w:rPr>
                <w:rFonts w:cs="Times New Roman"/>
              </w:rPr>
            </w:pPr>
            <w:r>
              <w:rPr>
                <w:rFonts w:cs="Times New Roman"/>
                <w:sz w:val="20"/>
              </w:rPr>
              <w:t>Laura Šulskytė</w:t>
            </w:r>
          </w:p>
        </w:tc>
      </w:tr>
      <w:tr w:rsidR="0063294B" w14:paraId="157BBBE1" w14:textId="77777777">
        <w:trPr>
          <w:jc w:val="center"/>
        </w:trPr>
        <w:tc>
          <w:tcPr>
            <w:tcW w:w="1938" w:type="dxa"/>
          </w:tcPr>
          <w:p w14:paraId="3A5716E9" w14:textId="77777777" w:rsidR="0063294B" w:rsidRDefault="002D31AB">
            <w:pPr>
              <w:spacing w:line="240" w:lineRule="auto"/>
              <w:ind w:firstLine="0"/>
              <w:rPr>
                <w:rFonts w:cs="Times New Roman"/>
              </w:rPr>
            </w:pPr>
            <w:r>
              <w:rPr>
                <w:rFonts w:cs="Times New Roman"/>
                <w:sz w:val="20"/>
              </w:rPr>
              <w:t>1.2. Projekto valdymo struktūros parengimas (rolės, komunikacijos planas, Monday.com lentos struktūra, dokumentų saugykla)</w:t>
            </w:r>
          </w:p>
        </w:tc>
        <w:tc>
          <w:tcPr>
            <w:tcW w:w="1938" w:type="dxa"/>
          </w:tcPr>
          <w:p w14:paraId="3A16AD5B" w14:textId="77777777" w:rsidR="0063294B" w:rsidRDefault="002D31AB">
            <w:pPr>
              <w:spacing w:line="240" w:lineRule="auto"/>
              <w:ind w:firstLine="0"/>
              <w:rPr>
                <w:rFonts w:cs="Times New Roman"/>
              </w:rPr>
            </w:pPr>
            <w:r>
              <w:rPr>
                <w:rFonts w:cs="Times New Roman"/>
                <w:sz w:val="20"/>
              </w:rPr>
              <w:t>2025-11-01</w:t>
            </w:r>
          </w:p>
        </w:tc>
        <w:tc>
          <w:tcPr>
            <w:tcW w:w="1938" w:type="dxa"/>
          </w:tcPr>
          <w:p w14:paraId="13054531" w14:textId="77777777" w:rsidR="0063294B" w:rsidRDefault="002D31AB">
            <w:pPr>
              <w:spacing w:line="240" w:lineRule="auto"/>
              <w:ind w:firstLine="0"/>
              <w:rPr>
                <w:rFonts w:cs="Times New Roman"/>
              </w:rPr>
            </w:pPr>
            <w:r>
              <w:rPr>
                <w:rFonts w:cs="Times New Roman"/>
                <w:sz w:val="20"/>
              </w:rPr>
              <w:t>2025-11-14</w:t>
            </w:r>
          </w:p>
        </w:tc>
        <w:tc>
          <w:tcPr>
            <w:tcW w:w="1938" w:type="dxa"/>
          </w:tcPr>
          <w:p w14:paraId="4C3C2711" w14:textId="77777777" w:rsidR="0063294B" w:rsidRDefault="002D31AB">
            <w:pPr>
              <w:spacing w:line="240" w:lineRule="auto"/>
              <w:ind w:firstLine="0"/>
              <w:rPr>
                <w:rFonts w:cs="Times New Roman"/>
              </w:rPr>
            </w:pPr>
            <w:r>
              <w:rPr>
                <w:rFonts w:cs="Times New Roman"/>
                <w:sz w:val="20"/>
              </w:rPr>
              <w:t>2 sav.</w:t>
            </w:r>
          </w:p>
        </w:tc>
        <w:tc>
          <w:tcPr>
            <w:tcW w:w="1939" w:type="dxa"/>
          </w:tcPr>
          <w:p w14:paraId="3AB38ED8" w14:textId="77777777" w:rsidR="0063294B" w:rsidRDefault="002D31AB">
            <w:pPr>
              <w:spacing w:line="240" w:lineRule="auto"/>
              <w:ind w:firstLine="0"/>
              <w:rPr>
                <w:rFonts w:cs="Times New Roman"/>
              </w:rPr>
            </w:pPr>
            <w:r>
              <w:rPr>
                <w:rFonts w:cs="Times New Roman"/>
                <w:sz w:val="20"/>
              </w:rPr>
              <w:t>Laura Šulskytė</w:t>
            </w:r>
          </w:p>
        </w:tc>
      </w:tr>
      <w:tr w:rsidR="0063294B" w14:paraId="39A4B7F7" w14:textId="77777777">
        <w:trPr>
          <w:jc w:val="center"/>
        </w:trPr>
        <w:tc>
          <w:tcPr>
            <w:tcW w:w="1938" w:type="dxa"/>
          </w:tcPr>
          <w:p w14:paraId="46E35E2F" w14:textId="77777777" w:rsidR="0063294B" w:rsidRDefault="002D31AB">
            <w:pPr>
              <w:spacing w:line="240" w:lineRule="auto"/>
              <w:ind w:firstLine="0"/>
              <w:rPr>
                <w:rFonts w:cs="Times New Roman"/>
              </w:rPr>
            </w:pPr>
            <w:r>
              <w:rPr>
                <w:rFonts w:cs="Times New Roman"/>
                <w:sz w:val="20"/>
              </w:rPr>
              <w:t>1.3. Suinteresuotųjų šalių pirminė identifikacija ir įtraukimo plano gairės</w:t>
            </w:r>
          </w:p>
        </w:tc>
        <w:tc>
          <w:tcPr>
            <w:tcW w:w="1938" w:type="dxa"/>
          </w:tcPr>
          <w:p w14:paraId="1BA11ACD" w14:textId="77777777" w:rsidR="0063294B" w:rsidRDefault="002D31AB">
            <w:pPr>
              <w:spacing w:line="240" w:lineRule="auto"/>
              <w:ind w:firstLine="0"/>
              <w:rPr>
                <w:rFonts w:cs="Times New Roman"/>
              </w:rPr>
            </w:pPr>
            <w:r>
              <w:rPr>
                <w:rFonts w:cs="Times New Roman"/>
                <w:sz w:val="20"/>
              </w:rPr>
              <w:t>2025-11-08</w:t>
            </w:r>
          </w:p>
        </w:tc>
        <w:tc>
          <w:tcPr>
            <w:tcW w:w="1938" w:type="dxa"/>
          </w:tcPr>
          <w:p w14:paraId="0E8DE944" w14:textId="77777777" w:rsidR="0063294B" w:rsidRDefault="002D31AB">
            <w:pPr>
              <w:spacing w:line="240" w:lineRule="auto"/>
              <w:ind w:firstLine="0"/>
              <w:rPr>
                <w:rFonts w:cs="Times New Roman"/>
              </w:rPr>
            </w:pPr>
            <w:r>
              <w:rPr>
                <w:rFonts w:cs="Times New Roman"/>
                <w:sz w:val="20"/>
              </w:rPr>
              <w:t>2025-11-21</w:t>
            </w:r>
          </w:p>
        </w:tc>
        <w:tc>
          <w:tcPr>
            <w:tcW w:w="1938" w:type="dxa"/>
          </w:tcPr>
          <w:p w14:paraId="753A916B" w14:textId="77777777" w:rsidR="0063294B" w:rsidRDefault="002D31AB">
            <w:pPr>
              <w:spacing w:line="240" w:lineRule="auto"/>
              <w:ind w:firstLine="0"/>
              <w:rPr>
                <w:rFonts w:cs="Times New Roman"/>
              </w:rPr>
            </w:pPr>
            <w:r>
              <w:rPr>
                <w:rFonts w:cs="Times New Roman"/>
                <w:sz w:val="20"/>
              </w:rPr>
              <w:t>2 sav.</w:t>
            </w:r>
          </w:p>
        </w:tc>
        <w:tc>
          <w:tcPr>
            <w:tcW w:w="1939" w:type="dxa"/>
          </w:tcPr>
          <w:p w14:paraId="62E9AD28" w14:textId="77777777" w:rsidR="0063294B" w:rsidRDefault="002D31AB">
            <w:pPr>
              <w:spacing w:line="240" w:lineRule="auto"/>
              <w:ind w:firstLine="0"/>
              <w:rPr>
                <w:rFonts w:cs="Times New Roman"/>
              </w:rPr>
            </w:pPr>
            <w:r>
              <w:rPr>
                <w:rFonts w:cs="Times New Roman"/>
                <w:sz w:val="20"/>
              </w:rPr>
              <w:t>Laura Šulskytė</w:t>
            </w:r>
          </w:p>
        </w:tc>
      </w:tr>
      <w:tr w:rsidR="0063294B" w14:paraId="49CEE864" w14:textId="77777777">
        <w:trPr>
          <w:jc w:val="center"/>
        </w:trPr>
        <w:tc>
          <w:tcPr>
            <w:tcW w:w="1938" w:type="dxa"/>
          </w:tcPr>
          <w:p w14:paraId="7F324FCD" w14:textId="77777777" w:rsidR="0063294B" w:rsidRDefault="002D31AB">
            <w:pPr>
              <w:spacing w:line="240" w:lineRule="auto"/>
              <w:ind w:firstLine="0"/>
              <w:rPr>
                <w:rFonts w:cs="Times New Roman"/>
              </w:rPr>
            </w:pPr>
            <w:r>
              <w:rPr>
                <w:rFonts w:cs="Times New Roman"/>
                <w:sz w:val="20"/>
              </w:rPr>
              <w:t>1.4. Pradinė rizikų identifikacija ir rizikų registro šablono parengimas</w:t>
            </w:r>
          </w:p>
        </w:tc>
        <w:tc>
          <w:tcPr>
            <w:tcW w:w="1938" w:type="dxa"/>
          </w:tcPr>
          <w:p w14:paraId="482C59D8" w14:textId="77777777" w:rsidR="0063294B" w:rsidRDefault="002D31AB">
            <w:pPr>
              <w:spacing w:line="240" w:lineRule="auto"/>
              <w:ind w:firstLine="0"/>
              <w:rPr>
                <w:rFonts w:cs="Times New Roman"/>
              </w:rPr>
            </w:pPr>
            <w:r>
              <w:rPr>
                <w:rFonts w:cs="Times New Roman"/>
                <w:sz w:val="20"/>
              </w:rPr>
              <w:t>2025-11-15</w:t>
            </w:r>
          </w:p>
        </w:tc>
        <w:tc>
          <w:tcPr>
            <w:tcW w:w="1938" w:type="dxa"/>
          </w:tcPr>
          <w:p w14:paraId="687F7C5F" w14:textId="77777777" w:rsidR="0063294B" w:rsidRDefault="002D31AB">
            <w:pPr>
              <w:spacing w:line="240" w:lineRule="auto"/>
              <w:ind w:firstLine="0"/>
              <w:rPr>
                <w:rFonts w:cs="Times New Roman"/>
              </w:rPr>
            </w:pPr>
            <w:r>
              <w:rPr>
                <w:rFonts w:cs="Times New Roman"/>
                <w:sz w:val="20"/>
              </w:rPr>
              <w:t>2025-11-21</w:t>
            </w:r>
          </w:p>
        </w:tc>
        <w:tc>
          <w:tcPr>
            <w:tcW w:w="1938" w:type="dxa"/>
          </w:tcPr>
          <w:p w14:paraId="7DD33E98" w14:textId="77777777" w:rsidR="0063294B" w:rsidRDefault="002D31AB">
            <w:pPr>
              <w:spacing w:line="240" w:lineRule="auto"/>
              <w:ind w:firstLine="0"/>
              <w:rPr>
                <w:rFonts w:cs="Times New Roman"/>
              </w:rPr>
            </w:pPr>
            <w:r>
              <w:rPr>
                <w:rFonts w:cs="Times New Roman"/>
                <w:sz w:val="20"/>
              </w:rPr>
              <w:t>1 sav.</w:t>
            </w:r>
          </w:p>
        </w:tc>
        <w:tc>
          <w:tcPr>
            <w:tcW w:w="1939" w:type="dxa"/>
          </w:tcPr>
          <w:p w14:paraId="2C15579D" w14:textId="77777777" w:rsidR="0063294B" w:rsidRDefault="002D31AB">
            <w:pPr>
              <w:spacing w:line="240" w:lineRule="auto"/>
              <w:ind w:firstLine="0"/>
              <w:rPr>
                <w:rFonts w:cs="Times New Roman"/>
              </w:rPr>
            </w:pPr>
            <w:r>
              <w:rPr>
                <w:rFonts w:cs="Times New Roman"/>
                <w:sz w:val="20"/>
              </w:rPr>
              <w:t>Laura Šulskytė</w:t>
            </w:r>
          </w:p>
        </w:tc>
      </w:tr>
      <w:tr w:rsidR="0063294B" w14:paraId="67FC78F6" w14:textId="77777777">
        <w:trPr>
          <w:jc w:val="center"/>
        </w:trPr>
        <w:tc>
          <w:tcPr>
            <w:tcW w:w="1938" w:type="dxa"/>
          </w:tcPr>
          <w:p w14:paraId="21B633AC" w14:textId="77777777" w:rsidR="0063294B" w:rsidRDefault="002D31AB">
            <w:pPr>
              <w:spacing w:line="240" w:lineRule="auto"/>
              <w:ind w:firstLine="0"/>
              <w:rPr>
                <w:rFonts w:cs="Times New Roman"/>
              </w:rPr>
            </w:pPr>
            <w:r>
              <w:rPr>
                <w:rFonts w:cs="Times New Roman"/>
                <w:sz w:val="20"/>
              </w:rPr>
              <w:t>2. Analizė (etapas)</w:t>
            </w:r>
          </w:p>
        </w:tc>
        <w:tc>
          <w:tcPr>
            <w:tcW w:w="1938" w:type="dxa"/>
          </w:tcPr>
          <w:p w14:paraId="65E9242D" w14:textId="77777777" w:rsidR="0063294B" w:rsidRDefault="002D31AB">
            <w:pPr>
              <w:spacing w:line="240" w:lineRule="auto"/>
              <w:ind w:firstLine="0"/>
              <w:rPr>
                <w:rFonts w:cs="Times New Roman"/>
              </w:rPr>
            </w:pPr>
            <w:r>
              <w:rPr>
                <w:rFonts w:cs="Times New Roman"/>
                <w:sz w:val="20"/>
              </w:rPr>
              <w:t>2025-11-10</w:t>
            </w:r>
          </w:p>
        </w:tc>
        <w:tc>
          <w:tcPr>
            <w:tcW w:w="1938" w:type="dxa"/>
          </w:tcPr>
          <w:p w14:paraId="3C1DB242" w14:textId="77777777" w:rsidR="0063294B" w:rsidRDefault="002D31AB">
            <w:pPr>
              <w:spacing w:line="240" w:lineRule="auto"/>
              <w:ind w:firstLine="0"/>
              <w:rPr>
                <w:rFonts w:cs="Times New Roman"/>
              </w:rPr>
            </w:pPr>
            <w:r>
              <w:rPr>
                <w:rFonts w:cs="Times New Roman"/>
                <w:sz w:val="20"/>
              </w:rPr>
              <w:t>2025-12-20</w:t>
            </w:r>
          </w:p>
        </w:tc>
        <w:tc>
          <w:tcPr>
            <w:tcW w:w="1938" w:type="dxa"/>
          </w:tcPr>
          <w:p w14:paraId="5A4C54A2" w14:textId="77777777" w:rsidR="0063294B" w:rsidRDefault="002D31AB">
            <w:pPr>
              <w:spacing w:line="240" w:lineRule="auto"/>
              <w:ind w:firstLine="0"/>
              <w:rPr>
                <w:rFonts w:cs="Times New Roman"/>
              </w:rPr>
            </w:pPr>
            <w:r>
              <w:rPr>
                <w:rFonts w:cs="Times New Roman"/>
                <w:sz w:val="20"/>
              </w:rPr>
              <w:t>6 sav.</w:t>
            </w:r>
          </w:p>
        </w:tc>
        <w:tc>
          <w:tcPr>
            <w:tcW w:w="1939" w:type="dxa"/>
          </w:tcPr>
          <w:p w14:paraId="3D57AFB5" w14:textId="77777777" w:rsidR="0063294B" w:rsidRDefault="002D31AB">
            <w:pPr>
              <w:spacing w:line="240" w:lineRule="auto"/>
              <w:ind w:firstLine="0"/>
              <w:rPr>
                <w:rFonts w:cs="Times New Roman"/>
              </w:rPr>
            </w:pPr>
            <w:r>
              <w:rPr>
                <w:rFonts w:cs="Times New Roman"/>
                <w:sz w:val="20"/>
              </w:rPr>
              <w:t>Laura Šulskytė / Aivaras Balčiūnas</w:t>
            </w:r>
          </w:p>
        </w:tc>
      </w:tr>
      <w:tr w:rsidR="0063294B" w14:paraId="39739A9F" w14:textId="77777777">
        <w:trPr>
          <w:jc w:val="center"/>
        </w:trPr>
        <w:tc>
          <w:tcPr>
            <w:tcW w:w="1938" w:type="dxa"/>
          </w:tcPr>
          <w:p w14:paraId="5BB956C6" w14:textId="77777777" w:rsidR="0063294B" w:rsidRDefault="002D31AB">
            <w:pPr>
              <w:spacing w:line="240" w:lineRule="auto"/>
              <w:ind w:firstLine="0"/>
              <w:rPr>
                <w:rFonts w:cs="Times New Roman"/>
              </w:rPr>
            </w:pPr>
            <w:r>
              <w:rPr>
                <w:rFonts w:cs="Times New Roman"/>
                <w:sz w:val="20"/>
              </w:rPr>
              <w:t>2.1. Esamos situacijos ir procesų analizė (registro, sveikatos duomenų, SOS informavimo scenarijai)</w:t>
            </w:r>
          </w:p>
        </w:tc>
        <w:tc>
          <w:tcPr>
            <w:tcW w:w="1938" w:type="dxa"/>
          </w:tcPr>
          <w:p w14:paraId="7042C8DC" w14:textId="77777777" w:rsidR="0063294B" w:rsidRDefault="002D31AB">
            <w:pPr>
              <w:spacing w:line="240" w:lineRule="auto"/>
              <w:ind w:firstLine="0"/>
              <w:rPr>
                <w:rFonts w:cs="Times New Roman"/>
              </w:rPr>
            </w:pPr>
            <w:r>
              <w:rPr>
                <w:rFonts w:cs="Times New Roman"/>
                <w:sz w:val="20"/>
              </w:rPr>
              <w:t>2025-11-10</w:t>
            </w:r>
          </w:p>
        </w:tc>
        <w:tc>
          <w:tcPr>
            <w:tcW w:w="1938" w:type="dxa"/>
          </w:tcPr>
          <w:p w14:paraId="4D20A572" w14:textId="77777777" w:rsidR="0063294B" w:rsidRDefault="002D31AB">
            <w:pPr>
              <w:spacing w:line="240" w:lineRule="auto"/>
              <w:ind w:firstLine="0"/>
              <w:rPr>
                <w:rFonts w:cs="Times New Roman"/>
              </w:rPr>
            </w:pPr>
            <w:r>
              <w:rPr>
                <w:rFonts w:cs="Times New Roman"/>
                <w:sz w:val="20"/>
              </w:rPr>
              <w:t>2025-11-28</w:t>
            </w:r>
          </w:p>
        </w:tc>
        <w:tc>
          <w:tcPr>
            <w:tcW w:w="1938" w:type="dxa"/>
          </w:tcPr>
          <w:p w14:paraId="7877D41D" w14:textId="77777777" w:rsidR="0063294B" w:rsidRDefault="002D31AB">
            <w:pPr>
              <w:spacing w:line="240" w:lineRule="auto"/>
              <w:ind w:firstLine="0"/>
              <w:rPr>
                <w:rFonts w:cs="Times New Roman"/>
              </w:rPr>
            </w:pPr>
            <w:r>
              <w:rPr>
                <w:rFonts w:cs="Times New Roman"/>
                <w:sz w:val="20"/>
              </w:rPr>
              <w:t>3 sav.</w:t>
            </w:r>
          </w:p>
        </w:tc>
        <w:tc>
          <w:tcPr>
            <w:tcW w:w="1939" w:type="dxa"/>
          </w:tcPr>
          <w:p w14:paraId="2811443D" w14:textId="77777777" w:rsidR="0063294B" w:rsidRDefault="002D31AB">
            <w:pPr>
              <w:spacing w:line="240" w:lineRule="auto"/>
              <w:ind w:firstLine="0"/>
              <w:rPr>
                <w:rFonts w:cs="Times New Roman"/>
              </w:rPr>
            </w:pPr>
            <w:r>
              <w:rPr>
                <w:rFonts w:cs="Times New Roman"/>
                <w:sz w:val="20"/>
              </w:rPr>
              <w:t>Laura Šulskytė</w:t>
            </w:r>
          </w:p>
        </w:tc>
      </w:tr>
      <w:tr w:rsidR="0063294B" w14:paraId="41753A0E" w14:textId="77777777">
        <w:trPr>
          <w:jc w:val="center"/>
        </w:trPr>
        <w:tc>
          <w:tcPr>
            <w:tcW w:w="1938" w:type="dxa"/>
          </w:tcPr>
          <w:p w14:paraId="22FFA406" w14:textId="77777777" w:rsidR="0063294B" w:rsidRDefault="002D31AB">
            <w:pPr>
              <w:spacing w:line="240" w:lineRule="auto"/>
              <w:ind w:firstLine="0"/>
              <w:rPr>
                <w:rFonts w:cs="Times New Roman"/>
              </w:rPr>
            </w:pPr>
            <w:r>
              <w:rPr>
                <w:rFonts w:cs="Times New Roman"/>
                <w:sz w:val="20"/>
              </w:rPr>
              <w:t>2.2. Reikalavimų rinkimas ir MVP apimties apibrėžimas (funkciniai reikalavimai, prioritetai, priėmimo kriterijų gairės)</w:t>
            </w:r>
          </w:p>
        </w:tc>
        <w:tc>
          <w:tcPr>
            <w:tcW w:w="1938" w:type="dxa"/>
          </w:tcPr>
          <w:p w14:paraId="444440FD" w14:textId="77777777" w:rsidR="0063294B" w:rsidRDefault="002D31AB">
            <w:pPr>
              <w:spacing w:line="240" w:lineRule="auto"/>
              <w:ind w:firstLine="0"/>
              <w:rPr>
                <w:rFonts w:cs="Times New Roman"/>
              </w:rPr>
            </w:pPr>
            <w:r>
              <w:rPr>
                <w:rFonts w:cs="Times New Roman"/>
                <w:sz w:val="20"/>
              </w:rPr>
              <w:t>2025-11-17</w:t>
            </w:r>
          </w:p>
        </w:tc>
        <w:tc>
          <w:tcPr>
            <w:tcW w:w="1938" w:type="dxa"/>
          </w:tcPr>
          <w:p w14:paraId="097DF657" w14:textId="77777777" w:rsidR="0063294B" w:rsidRDefault="002D31AB">
            <w:pPr>
              <w:spacing w:line="240" w:lineRule="auto"/>
              <w:ind w:firstLine="0"/>
              <w:rPr>
                <w:rFonts w:cs="Times New Roman"/>
              </w:rPr>
            </w:pPr>
            <w:r>
              <w:rPr>
                <w:rFonts w:cs="Times New Roman"/>
                <w:sz w:val="20"/>
              </w:rPr>
              <w:t>2025-12-05</w:t>
            </w:r>
          </w:p>
        </w:tc>
        <w:tc>
          <w:tcPr>
            <w:tcW w:w="1938" w:type="dxa"/>
          </w:tcPr>
          <w:p w14:paraId="40602592" w14:textId="77777777" w:rsidR="0063294B" w:rsidRDefault="002D31AB">
            <w:pPr>
              <w:spacing w:line="240" w:lineRule="auto"/>
              <w:ind w:firstLine="0"/>
              <w:rPr>
                <w:rFonts w:cs="Times New Roman"/>
              </w:rPr>
            </w:pPr>
            <w:r>
              <w:rPr>
                <w:rFonts w:cs="Times New Roman"/>
                <w:sz w:val="20"/>
              </w:rPr>
              <w:t>3 sav.</w:t>
            </w:r>
          </w:p>
        </w:tc>
        <w:tc>
          <w:tcPr>
            <w:tcW w:w="1939" w:type="dxa"/>
          </w:tcPr>
          <w:p w14:paraId="438E3432" w14:textId="77777777" w:rsidR="0063294B" w:rsidRDefault="002D31AB">
            <w:pPr>
              <w:spacing w:line="240" w:lineRule="auto"/>
              <w:ind w:firstLine="0"/>
              <w:rPr>
                <w:rFonts w:cs="Times New Roman"/>
              </w:rPr>
            </w:pPr>
            <w:r>
              <w:rPr>
                <w:rFonts w:cs="Times New Roman"/>
                <w:sz w:val="20"/>
              </w:rPr>
              <w:t>Laura Šulskytė</w:t>
            </w:r>
          </w:p>
        </w:tc>
      </w:tr>
      <w:tr w:rsidR="0063294B" w14:paraId="49703054" w14:textId="77777777">
        <w:trPr>
          <w:jc w:val="center"/>
        </w:trPr>
        <w:tc>
          <w:tcPr>
            <w:tcW w:w="1938" w:type="dxa"/>
          </w:tcPr>
          <w:p w14:paraId="49410766" w14:textId="77777777" w:rsidR="0063294B" w:rsidRDefault="002D31AB">
            <w:pPr>
              <w:spacing w:line="240" w:lineRule="auto"/>
              <w:ind w:firstLine="0"/>
              <w:rPr>
                <w:rFonts w:cs="Times New Roman"/>
              </w:rPr>
            </w:pPr>
            <w:r>
              <w:rPr>
                <w:rFonts w:cs="Times New Roman"/>
                <w:sz w:val="20"/>
              </w:rPr>
              <w:t>2.3. Nefunkcinių reikalavimų suformavimas (BDAR, saugumas, rolės, audito poreikis)</w:t>
            </w:r>
          </w:p>
        </w:tc>
        <w:tc>
          <w:tcPr>
            <w:tcW w:w="1938" w:type="dxa"/>
          </w:tcPr>
          <w:p w14:paraId="5EC5A580" w14:textId="77777777" w:rsidR="0063294B" w:rsidRDefault="002D31AB">
            <w:pPr>
              <w:spacing w:line="240" w:lineRule="auto"/>
              <w:ind w:firstLine="0"/>
              <w:rPr>
                <w:rFonts w:cs="Times New Roman"/>
              </w:rPr>
            </w:pPr>
            <w:r>
              <w:rPr>
                <w:rFonts w:cs="Times New Roman"/>
                <w:sz w:val="20"/>
              </w:rPr>
              <w:t>2025-11-24</w:t>
            </w:r>
          </w:p>
        </w:tc>
        <w:tc>
          <w:tcPr>
            <w:tcW w:w="1938" w:type="dxa"/>
          </w:tcPr>
          <w:p w14:paraId="5F6B0A59" w14:textId="77777777" w:rsidR="0063294B" w:rsidRDefault="002D31AB">
            <w:pPr>
              <w:spacing w:line="240" w:lineRule="auto"/>
              <w:ind w:firstLine="0"/>
              <w:rPr>
                <w:rFonts w:cs="Times New Roman"/>
              </w:rPr>
            </w:pPr>
            <w:r>
              <w:rPr>
                <w:rFonts w:cs="Times New Roman"/>
                <w:sz w:val="20"/>
              </w:rPr>
              <w:t>2025-12-12</w:t>
            </w:r>
          </w:p>
        </w:tc>
        <w:tc>
          <w:tcPr>
            <w:tcW w:w="1938" w:type="dxa"/>
          </w:tcPr>
          <w:p w14:paraId="2878D2EC" w14:textId="77777777" w:rsidR="0063294B" w:rsidRDefault="002D31AB">
            <w:pPr>
              <w:spacing w:line="240" w:lineRule="auto"/>
              <w:ind w:firstLine="0"/>
              <w:rPr>
                <w:rFonts w:cs="Times New Roman"/>
              </w:rPr>
            </w:pPr>
            <w:r>
              <w:rPr>
                <w:rFonts w:cs="Times New Roman"/>
                <w:sz w:val="20"/>
              </w:rPr>
              <w:t>3 sav.</w:t>
            </w:r>
          </w:p>
        </w:tc>
        <w:tc>
          <w:tcPr>
            <w:tcW w:w="1939" w:type="dxa"/>
          </w:tcPr>
          <w:p w14:paraId="3E40725D" w14:textId="77777777" w:rsidR="0063294B" w:rsidRDefault="002D31AB">
            <w:pPr>
              <w:spacing w:line="240" w:lineRule="auto"/>
              <w:ind w:firstLine="0"/>
              <w:rPr>
                <w:rFonts w:cs="Times New Roman"/>
              </w:rPr>
            </w:pPr>
            <w:r>
              <w:rPr>
                <w:rFonts w:cs="Times New Roman"/>
                <w:sz w:val="20"/>
              </w:rPr>
              <w:t>Aivaras Balčiūnas</w:t>
            </w:r>
          </w:p>
        </w:tc>
      </w:tr>
      <w:tr w:rsidR="0063294B" w14:paraId="2F955C47" w14:textId="77777777">
        <w:trPr>
          <w:jc w:val="center"/>
        </w:trPr>
        <w:tc>
          <w:tcPr>
            <w:tcW w:w="1938" w:type="dxa"/>
          </w:tcPr>
          <w:p w14:paraId="6FFAD87C" w14:textId="77777777" w:rsidR="0063294B" w:rsidRDefault="002D31AB">
            <w:pPr>
              <w:spacing w:line="240" w:lineRule="auto"/>
              <w:ind w:firstLine="0"/>
              <w:rPr>
                <w:rFonts w:cs="Times New Roman"/>
              </w:rPr>
            </w:pPr>
            <w:r>
              <w:rPr>
                <w:rFonts w:cs="Times New Roman"/>
                <w:sz w:val="20"/>
              </w:rPr>
              <w:t>2.4. UI/UX prototipo parengimo koordinavimas (naudotojų keliai, wireframe, patvirtinimas su užsakovu)</w:t>
            </w:r>
          </w:p>
        </w:tc>
        <w:tc>
          <w:tcPr>
            <w:tcW w:w="1938" w:type="dxa"/>
          </w:tcPr>
          <w:p w14:paraId="05500250" w14:textId="77777777" w:rsidR="0063294B" w:rsidRDefault="002D31AB">
            <w:pPr>
              <w:spacing w:line="240" w:lineRule="auto"/>
              <w:ind w:firstLine="0"/>
              <w:rPr>
                <w:rFonts w:cs="Times New Roman"/>
              </w:rPr>
            </w:pPr>
            <w:r>
              <w:rPr>
                <w:rFonts w:cs="Times New Roman"/>
                <w:sz w:val="20"/>
              </w:rPr>
              <w:t>2025-12-01</w:t>
            </w:r>
          </w:p>
        </w:tc>
        <w:tc>
          <w:tcPr>
            <w:tcW w:w="1938" w:type="dxa"/>
          </w:tcPr>
          <w:p w14:paraId="697574E0" w14:textId="77777777" w:rsidR="0063294B" w:rsidRDefault="002D31AB">
            <w:pPr>
              <w:spacing w:line="240" w:lineRule="auto"/>
              <w:ind w:firstLine="0"/>
              <w:rPr>
                <w:rFonts w:cs="Times New Roman"/>
              </w:rPr>
            </w:pPr>
            <w:r>
              <w:rPr>
                <w:rFonts w:cs="Times New Roman"/>
                <w:sz w:val="20"/>
              </w:rPr>
              <w:t>2025-12-19</w:t>
            </w:r>
          </w:p>
        </w:tc>
        <w:tc>
          <w:tcPr>
            <w:tcW w:w="1938" w:type="dxa"/>
          </w:tcPr>
          <w:p w14:paraId="5A11AFF5" w14:textId="77777777" w:rsidR="0063294B" w:rsidRDefault="002D31AB">
            <w:pPr>
              <w:spacing w:line="240" w:lineRule="auto"/>
              <w:ind w:firstLine="0"/>
              <w:rPr>
                <w:rFonts w:cs="Times New Roman"/>
              </w:rPr>
            </w:pPr>
            <w:r>
              <w:rPr>
                <w:rFonts w:cs="Times New Roman"/>
                <w:sz w:val="20"/>
              </w:rPr>
              <w:t>3 sav.</w:t>
            </w:r>
          </w:p>
        </w:tc>
        <w:tc>
          <w:tcPr>
            <w:tcW w:w="1939" w:type="dxa"/>
          </w:tcPr>
          <w:p w14:paraId="73982A22" w14:textId="77777777" w:rsidR="0063294B" w:rsidRDefault="002D31AB">
            <w:pPr>
              <w:spacing w:line="240" w:lineRule="auto"/>
              <w:ind w:firstLine="0"/>
              <w:rPr>
                <w:rFonts w:cs="Times New Roman"/>
              </w:rPr>
            </w:pPr>
            <w:r>
              <w:rPr>
                <w:rFonts w:cs="Times New Roman"/>
                <w:sz w:val="20"/>
              </w:rPr>
              <w:t>Aivaras Balčiūnas</w:t>
            </w:r>
          </w:p>
        </w:tc>
      </w:tr>
      <w:tr w:rsidR="0063294B" w14:paraId="6D9F83AA" w14:textId="77777777">
        <w:trPr>
          <w:jc w:val="center"/>
        </w:trPr>
        <w:tc>
          <w:tcPr>
            <w:tcW w:w="1938" w:type="dxa"/>
          </w:tcPr>
          <w:p w14:paraId="1001E849" w14:textId="77777777" w:rsidR="0063294B" w:rsidRDefault="002D31AB">
            <w:pPr>
              <w:spacing w:line="240" w:lineRule="auto"/>
              <w:ind w:firstLine="0"/>
              <w:rPr>
                <w:rFonts w:cs="Times New Roman"/>
              </w:rPr>
            </w:pPr>
            <w:r>
              <w:rPr>
                <w:rFonts w:cs="Times New Roman"/>
                <w:sz w:val="20"/>
              </w:rPr>
              <w:t>2.5. Grafiko ir biudžeto prielaidų suvedimas (planavimo bazinė linija, darbų sekos logika)</w:t>
            </w:r>
          </w:p>
        </w:tc>
        <w:tc>
          <w:tcPr>
            <w:tcW w:w="1938" w:type="dxa"/>
          </w:tcPr>
          <w:p w14:paraId="3438FFDA" w14:textId="77777777" w:rsidR="0063294B" w:rsidRDefault="002D31AB">
            <w:pPr>
              <w:spacing w:line="240" w:lineRule="auto"/>
              <w:ind w:firstLine="0"/>
              <w:rPr>
                <w:rFonts w:cs="Times New Roman"/>
              </w:rPr>
            </w:pPr>
            <w:r>
              <w:rPr>
                <w:rFonts w:cs="Times New Roman"/>
                <w:sz w:val="20"/>
              </w:rPr>
              <w:t>2025-12-08</w:t>
            </w:r>
          </w:p>
        </w:tc>
        <w:tc>
          <w:tcPr>
            <w:tcW w:w="1938" w:type="dxa"/>
          </w:tcPr>
          <w:p w14:paraId="09BC250A" w14:textId="77777777" w:rsidR="0063294B" w:rsidRDefault="002D31AB">
            <w:pPr>
              <w:spacing w:line="240" w:lineRule="auto"/>
              <w:ind w:firstLine="0"/>
              <w:rPr>
                <w:rFonts w:cs="Times New Roman"/>
              </w:rPr>
            </w:pPr>
            <w:r>
              <w:rPr>
                <w:rFonts w:cs="Times New Roman"/>
                <w:sz w:val="20"/>
              </w:rPr>
              <w:t>2025-12-20</w:t>
            </w:r>
          </w:p>
        </w:tc>
        <w:tc>
          <w:tcPr>
            <w:tcW w:w="1938" w:type="dxa"/>
          </w:tcPr>
          <w:p w14:paraId="11E5B81E" w14:textId="77777777" w:rsidR="0063294B" w:rsidRDefault="002D31AB">
            <w:pPr>
              <w:spacing w:line="240" w:lineRule="auto"/>
              <w:ind w:firstLine="0"/>
              <w:rPr>
                <w:rFonts w:cs="Times New Roman"/>
              </w:rPr>
            </w:pPr>
            <w:r>
              <w:rPr>
                <w:rFonts w:cs="Times New Roman"/>
                <w:sz w:val="20"/>
              </w:rPr>
              <w:t>2 sav.</w:t>
            </w:r>
          </w:p>
        </w:tc>
        <w:tc>
          <w:tcPr>
            <w:tcW w:w="1939" w:type="dxa"/>
          </w:tcPr>
          <w:p w14:paraId="34D51551" w14:textId="77777777" w:rsidR="0063294B" w:rsidRDefault="002D31AB">
            <w:pPr>
              <w:spacing w:line="240" w:lineRule="auto"/>
              <w:ind w:firstLine="0"/>
              <w:rPr>
                <w:rFonts w:cs="Times New Roman"/>
              </w:rPr>
            </w:pPr>
            <w:r>
              <w:rPr>
                <w:rFonts w:cs="Times New Roman"/>
                <w:sz w:val="20"/>
              </w:rPr>
              <w:t>Laura Šulskytė</w:t>
            </w:r>
          </w:p>
        </w:tc>
      </w:tr>
      <w:tr w:rsidR="0063294B" w14:paraId="532F1D6C" w14:textId="77777777">
        <w:trPr>
          <w:jc w:val="center"/>
        </w:trPr>
        <w:tc>
          <w:tcPr>
            <w:tcW w:w="1938" w:type="dxa"/>
          </w:tcPr>
          <w:p w14:paraId="1B8AF64A" w14:textId="77777777" w:rsidR="0063294B" w:rsidRDefault="002D31AB">
            <w:pPr>
              <w:spacing w:line="240" w:lineRule="auto"/>
              <w:ind w:firstLine="0"/>
              <w:rPr>
                <w:rFonts w:cs="Times New Roman"/>
              </w:rPr>
            </w:pPr>
            <w:r>
              <w:rPr>
                <w:rFonts w:cs="Times New Roman"/>
                <w:sz w:val="20"/>
              </w:rPr>
              <w:t>3. Kūrimo koordinavimas (etapas) (vyksta lygiagrečiai su turinio rengimu)</w:t>
            </w:r>
          </w:p>
        </w:tc>
        <w:tc>
          <w:tcPr>
            <w:tcW w:w="1938" w:type="dxa"/>
          </w:tcPr>
          <w:p w14:paraId="3D172D28" w14:textId="77777777" w:rsidR="0063294B" w:rsidRDefault="002D31AB">
            <w:pPr>
              <w:spacing w:line="240" w:lineRule="auto"/>
              <w:ind w:firstLine="0"/>
              <w:rPr>
                <w:rFonts w:cs="Times New Roman"/>
              </w:rPr>
            </w:pPr>
            <w:r>
              <w:rPr>
                <w:rFonts w:cs="Times New Roman"/>
                <w:sz w:val="20"/>
              </w:rPr>
              <w:t>2025-12-15</w:t>
            </w:r>
          </w:p>
        </w:tc>
        <w:tc>
          <w:tcPr>
            <w:tcW w:w="1938" w:type="dxa"/>
          </w:tcPr>
          <w:p w14:paraId="3D2C1AD1" w14:textId="77777777" w:rsidR="0063294B" w:rsidRDefault="002D31AB">
            <w:pPr>
              <w:spacing w:line="240" w:lineRule="auto"/>
              <w:ind w:firstLine="0"/>
              <w:rPr>
                <w:rFonts w:cs="Times New Roman"/>
              </w:rPr>
            </w:pPr>
            <w:r>
              <w:rPr>
                <w:rFonts w:cs="Times New Roman"/>
                <w:sz w:val="20"/>
              </w:rPr>
              <w:t>2026-04-30</w:t>
            </w:r>
          </w:p>
        </w:tc>
        <w:tc>
          <w:tcPr>
            <w:tcW w:w="1938" w:type="dxa"/>
          </w:tcPr>
          <w:p w14:paraId="600DA21C" w14:textId="77777777" w:rsidR="0063294B" w:rsidRDefault="002D31AB">
            <w:pPr>
              <w:spacing w:line="240" w:lineRule="auto"/>
              <w:ind w:firstLine="0"/>
              <w:rPr>
                <w:rFonts w:cs="Times New Roman"/>
              </w:rPr>
            </w:pPr>
            <w:r>
              <w:rPr>
                <w:rFonts w:cs="Times New Roman"/>
                <w:sz w:val="20"/>
              </w:rPr>
              <w:t>4,5 mėn.</w:t>
            </w:r>
          </w:p>
        </w:tc>
        <w:tc>
          <w:tcPr>
            <w:tcW w:w="1939" w:type="dxa"/>
          </w:tcPr>
          <w:p w14:paraId="0610F261" w14:textId="77777777" w:rsidR="0063294B" w:rsidRDefault="002D31AB">
            <w:pPr>
              <w:spacing w:line="240" w:lineRule="auto"/>
              <w:ind w:firstLine="0"/>
              <w:rPr>
                <w:rFonts w:cs="Times New Roman"/>
              </w:rPr>
            </w:pPr>
            <w:r>
              <w:rPr>
                <w:rFonts w:cs="Times New Roman"/>
                <w:sz w:val="20"/>
              </w:rPr>
              <w:t>Aivaras Balčiūnas</w:t>
            </w:r>
          </w:p>
        </w:tc>
      </w:tr>
      <w:tr w:rsidR="0063294B" w14:paraId="6FA1A91C" w14:textId="77777777">
        <w:trPr>
          <w:jc w:val="center"/>
        </w:trPr>
        <w:tc>
          <w:tcPr>
            <w:tcW w:w="1938" w:type="dxa"/>
          </w:tcPr>
          <w:p w14:paraId="51889C30" w14:textId="77777777" w:rsidR="0063294B" w:rsidRDefault="002D31AB">
            <w:pPr>
              <w:spacing w:line="240" w:lineRule="auto"/>
              <w:ind w:firstLine="0"/>
              <w:rPr>
                <w:rFonts w:cs="Times New Roman"/>
              </w:rPr>
            </w:pPr>
            <w:r>
              <w:rPr>
                <w:rFonts w:cs="Times New Roman"/>
                <w:sz w:val="20"/>
              </w:rPr>
              <w:t>3.1. Techninės užduoties (SRS / backlog) parengimas ir perdavimas vykdytojui (programuotojams)</w:t>
            </w:r>
          </w:p>
        </w:tc>
        <w:tc>
          <w:tcPr>
            <w:tcW w:w="1938" w:type="dxa"/>
          </w:tcPr>
          <w:p w14:paraId="00DCC31F" w14:textId="77777777" w:rsidR="0063294B" w:rsidRDefault="002D31AB">
            <w:pPr>
              <w:spacing w:line="240" w:lineRule="auto"/>
              <w:ind w:firstLine="0"/>
              <w:rPr>
                <w:rFonts w:cs="Times New Roman"/>
              </w:rPr>
            </w:pPr>
            <w:r>
              <w:rPr>
                <w:rFonts w:cs="Times New Roman"/>
                <w:sz w:val="20"/>
              </w:rPr>
              <w:t>2025-12-15</w:t>
            </w:r>
          </w:p>
        </w:tc>
        <w:tc>
          <w:tcPr>
            <w:tcW w:w="1938" w:type="dxa"/>
          </w:tcPr>
          <w:p w14:paraId="30361C08" w14:textId="77777777" w:rsidR="0063294B" w:rsidRDefault="002D31AB">
            <w:pPr>
              <w:spacing w:line="240" w:lineRule="auto"/>
              <w:ind w:firstLine="0"/>
              <w:rPr>
                <w:rFonts w:cs="Times New Roman"/>
              </w:rPr>
            </w:pPr>
            <w:r>
              <w:rPr>
                <w:rFonts w:cs="Times New Roman"/>
                <w:sz w:val="20"/>
              </w:rPr>
              <w:t>2026-01-10</w:t>
            </w:r>
          </w:p>
        </w:tc>
        <w:tc>
          <w:tcPr>
            <w:tcW w:w="1938" w:type="dxa"/>
          </w:tcPr>
          <w:p w14:paraId="26DE3959" w14:textId="77777777" w:rsidR="0063294B" w:rsidRDefault="002D31AB">
            <w:pPr>
              <w:spacing w:line="240" w:lineRule="auto"/>
              <w:ind w:firstLine="0"/>
              <w:rPr>
                <w:rFonts w:cs="Times New Roman"/>
              </w:rPr>
            </w:pPr>
            <w:r>
              <w:rPr>
                <w:rFonts w:cs="Times New Roman"/>
                <w:sz w:val="20"/>
              </w:rPr>
              <w:t>4 sav.</w:t>
            </w:r>
          </w:p>
        </w:tc>
        <w:tc>
          <w:tcPr>
            <w:tcW w:w="1939" w:type="dxa"/>
          </w:tcPr>
          <w:p w14:paraId="364AD387" w14:textId="77777777" w:rsidR="0063294B" w:rsidRDefault="002D31AB">
            <w:pPr>
              <w:spacing w:line="240" w:lineRule="auto"/>
              <w:ind w:firstLine="0"/>
              <w:rPr>
                <w:rFonts w:cs="Times New Roman"/>
              </w:rPr>
            </w:pPr>
            <w:r>
              <w:rPr>
                <w:rFonts w:cs="Times New Roman"/>
                <w:sz w:val="20"/>
              </w:rPr>
              <w:t>Aivaras Balčiūnas</w:t>
            </w:r>
          </w:p>
        </w:tc>
      </w:tr>
      <w:tr w:rsidR="0063294B" w14:paraId="64151C13" w14:textId="77777777">
        <w:trPr>
          <w:jc w:val="center"/>
        </w:trPr>
        <w:tc>
          <w:tcPr>
            <w:tcW w:w="1938" w:type="dxa"/>
          </w:tcPr>
          <w:p w14:paraId="27E18F35" w14:textId="77777777" w:rsidR="0063294B" w:rsidRDefault="002D31AB">
            <w:pPr>
              <w:spacing w:line="240" w:lineRule="auto"/>
              <w:ind w:firstLine="0"/>
              <w:rPr>
                <w:rFonts w:cs="Times New Roman"/>
              </w:rPr>
            </w:pPr>
            <w:r>
              <w:rPr>
                <w:rFonts w:cs="Times New Roman"/>
                <w:sz w:val="20"/>
              </w:rPr>
              <w:t>3.2. Išorinių IT resursų įsigijimo/atrankos koordinavimas (sutartys, susitarimai, darbų apimtis)</w:t>
            </w:r>
          </w:p>
        </w:tc>
        <w:tc>
          <w:tcPr>
            <w:tcW w:w="1938" w:type="dxa"/>
          </w:tcPr>
          <w:p w14:paraId="133FBDA5" w14:textId="77777777" w:rsidR="0063294B" w:rsidRDefault="002D31AB">
            <w:pPr>
              <w:spacing w:line="240" w:lineRule="auto"/>
              <w:ind w:firstLine="0"/>
              <w:rPr>
                <w:rFonts w:cs="Times New Roman"/>
              </w:rPr>
            </w:pPr>
            <w:r>
              <w:rPr>
                <w:rFonts w:cs="Times New Roman"/>
                <w:sz w:val="20"/>
              </w:rPr>
              <w:t>2025-12-15</w:t>
            </w:r>
          </w:p>
        </w:tc>
        <w:tc>
          <w:tcPr>
            <w:tcW w:w="1938" w:type="dxa"/>
          </w:tcPr>
          <w:p w14:paraId="0F5B312B" w14:textId="77777777" w:rsidR="0063294B" w:rsidRDefault="002D31AB">
            <w:pPr>
              <w:spacing w:line="240" w:lineRule="auto"/>
              <w:ind w:firstLine="0"/>
              <w:rPr>
                <w:rFonts w:cs="Times New Roman"/>
              </w:rPr>
            </w:pPr>
            <w:r>
              <w:rPr>
                <w:rFonts w:cs="Times New Roman"/>
                <w:sz w:val="20"/>
              </w:rPr>
              <w:t>2026-01-15</w:t>
            </w:r>
          </w:p>
        </w:tc>
        <w:tc>
          <w:tcPr>
            <w:tcW w:w="1938" w:type="dxa"/>
          </w:tcPr>
          <w:p w14:paraId="387A0A60" w14:textId="77777777" w:rsidR="0063294B" w:rsidRDefault="002D31AB">
            <w:pPr>
              <w:spacing w:line="240" w:lineRule="auto"/>
              <w:ind w:firstLine="0"/>
              <w:rPr>
                <w:rFonts w:cs="Times New Roman"/>
              </w:rPr>
            </w:pPr>
            <w:r>
              <w:rPr>
                <w:rFonts w:cs="Times New Roman"/>
                <w:sz w:val="20"/>
              </w:rPr>
              <w:t>1 mėn.</w:t>
            </w:r>
          </w:p>
        </w:tc>
        <w:tc>
          <w:tcPr>
            <w:tcW w:w="1939" w:type="dxa"/>
          </w:tcPr>
          <w:p w14:paraId="3CECD0DA" w14:textId="77777777" w:rsidR="0063294B" w:rsidRDefault="002D31AB">
            <w:pPr>
              <w:spacing w:line="240" w:lineRule="auto"/>
              <w:ind w:firstLine="0"/>
              <w:rPr>
                <w:rFonts w:cs="Times New Roman"/>
              </w:rPr>
            </w:pPr>
            <w:r>
              <w:rPr>
                <w:rFonts w:cs="Times New Roman"/>
                <w:sz w:val="20"/>
              </w:rPr>
              <w:t>Laura Šulskytė</w:t>
            </w:r>
          </w:p>
        </w:tc>
      </w:tr>
      <w:tr w:rsidR="0063294B" w14:paraId="5E44F4A4" w14:textId="77777777">
        <w:trPr>
          <w:jc w:val="center"/>
        </w:trPr>
        <w:tc>
          <w:tcPr>
            <w:tcW w:w="1938" w:type="dxa"/>
          </w:tcPr>
          <w:p w14:paraId="18E2FFCA" w14:textId="77777777" w:rsidR="0063294B" w:rsidRDefault="002D31AB">
            <w:pPr>
              <w:spacing w:line="240" w:lineRule="auto"/>
              <w:ind w:firstLine="0"/>
              <w:rPr>
                <w:rFonts w:cs="Times New Roman"/>
              </w:rPr>
            </w:pPr>
            <w:r>
              <w:rPr>
                <w:rFonts w:cs="Times New Roman"/>
                <w:sz w:val="20"/>
              </w:rPr>
              <w:t>3.3. MVP kūrimo darbų koordinavimas sprintais (statuso peržiūros, priėmimo kriterijai, užduočių prioritetai)</w:t>
            </w:r>
          </w:p>
        </w:tc>
        <w:tc>
          <w:tcPr>
            <w:tcW w:w="1938" w:type="dxa"/>
          </w:tcPr>
          <w:p w14:paraId="577B97A9" w14:textId="77777777" w:rsidR="0063294B" w:rsidRDefault="002D31AB">
            <w:pPr>
              <w:spacing w:line="240" w:lineRule="auto"/>
              <w:ind w:firstLine="0"/>
              <w:rPr>
                <w:rFonts w:cs="Times New Roman"/>
              </w:rPr>
            </w:pPr>
            <w:r>
              <w:rPr>
                <w:rFonts w:cs="Times New Roman"/>
                <w:sz w:val="20"/>
              </w:rPr>
              <w:t>2026-01-16</w:t>
            </w:r>
          </w:p>
        </w:tc>
        <w:tc>
          <w:tcPr>
            <w:tcW w:w="1938" w:type="dxa"/>
          </w:tcPr>
          <w:p w14:paraId="3B761FD6" w14:textId="77777777" w:rsidR="0063294B" w:rsidRDefault="002D31AB">
            <w:pPr>
              <w:spacing w:line="240" w:lineRule="auto"/>
              <w:ind w:firstLine="0"/>
              <w:rPr>
                <w:rFonts w:cs="Times New Roman"/>
              </w:rPr>
            </w:pPr>
            <w:r>
              <w:rPr>
                <w:rFonts w:cs="Times New Roman"/>
                <w:sz w:val="20"/>
              </w:rPr>
              <w:t>2026-04-30</w:t>
            </w:r>
          </w:p>
        </w:tc>
        <w:tc>
          <w:tcPr>
            <w:tcW w:w="1938" w:type="dxa"/>
          </w:tcPr>
          <w:p w14:paraId="3DB02EBB" w14:textId="77777777" w:rsidR="0063294B" w:rsidRDefault="002D31AB">
            <w:pPr>
              <w:spacing w:line="240" w:lineRule="auto"/>
              <w:ind w:firstLine="0"/>
              <w:rPr>
                <w:rFonts w:cs="Times New Roman"/>
              </w:rPr>
            </w:pPr>
            <w:r>
              <w:rPr>
                <w:rFonts w:cs="Times New Roman"/>
                <w:sz w:val="20"/>
              </w:rPr>
              <w:t>3.5 mėn.</w:t>
            </w:r>
          </w:p>
        </w:tc>
        <w:tc>
          <w:tcPr>
            <w:tcW w:w="1939" w:type="dxa"/>
          </w:tcPr>
          <w:p w14:paraId="2AFD9B8B" w14:textId="77777777" w:rsidR="0063294B" w:rsidRDefault="002D31AB">
            <w:pPr>
              <w:spacing w:line="240" w:lineRule="auto"/>
              <w:ind w:firstLine="0"/>
              <w:rPr>
                <w:rFonts w:cs="Times New Roman"/>
              </w:rPr>
            </w:pPr>
            <w:r>
              <w:rPr>
                <w:rFonts w:cs="Times New Roman"/>
                <w:sz w:val="20"/>
              </w:rPr>
              <w:t>Aivaras Balčiūnas</w:t>
            </w:r>
          </w:p>
        </w:tc>
      </w:tr>
      <w:tr w:rsidR="0063294B" w14:paraId="521F0C06" w14:textId="77777777">
        <w:trPr>
          <w:jc w:val="center"/>
        </w:trPr>
        <w:tc>
          <w:tcPr>
            <w:tcW w:w="1938" w:type="dxa"/>
          </w:tcPr>
          <w:p w14:paraId="166A2CEB" w14:textId="77777777" w:rsidR="0063294B" w:rsidRDefault="002D31AB">
            <w:pPr>
              <w:spacing w:line="240" w:lineRule="auto"/>
              <w:ind w:firstLine="0"/>
              <w:rPr>
                <w:rFonts w:cs="Times New Roman"/>
              </w:rPr>
            </w:pPr>
            <w:r>
              <w:rPr>
                <w:rFonts w:cs="Times New Roman"/>
                <w:sz w:val="20"/>
              </w:rPr>
              <w:t>3.4. Infrastruktūros paruošimo koordinavimas (DEV/TEST/PROD aplinkos, atsarginės kopijos, domenas, SSL)</w:t>
            </w:r>
          </w:p>
        </w:tc>
        <w:tc>
          <w:tcPr>
            <w:tcW w:w="1938" w:type="dxa"/>
          </w:tcPr>
          <w:p w14:paraId="0249F816" w14:textId="77777777" w:rsidR="0063294B" w:rsidRDefault="002D31AB">
            <w:pPr>
              <w:spacing w:line="240" w:lineRule="auto"/>
              <w:ind w:firstLine="0"/>
              <w:rPr>
                <w:rFonts w:cs="Times New Roman"/>
              </w:rPr>
            </w:pPr>
            <w:r>
              <w:rPr>
                <w:rFonts w:cs="Times New Roman"/>
                <w:sz w:val="20"/>
              </w:rPr>
              <w:t>2026-01-16</w:t>
            </w:r>
          </w:p>
        </w:tc>
        <w:tc>
          <w:tcPr>
            <w:tcW w:w="1938" w:type="dxa"/>
          </w:tcPr>
          <w:p w14:paraId="6ABF06C2" w14:textId="77777777" w:rsidR="0063294B" w:rsidRDefault="002D31AB">
            <w:pPr>
              <w:spacing w:line="240" w:lineRule="auto"/>
              <w:ind w:firstLine="0"/>
              <w:rPr>
                <w:rFonts w:cs="Times New Roman"/>
              </w:rPr>
            </w:pPr>
            <w:r>
              <w:rPr>
                <w:rFonts w:cs="Times New Roman"/>
                <w:sz w:val="20"/>
              </w:rPr>
              <w:t>2026-02-15</w:t>
            </w:r>
          </w:p>
        </w:tc>
        <w:tc>
          <w:tcPr>
            <w:tcW w:w="1938" w:type="dxa"/>
          </w:tcPr>
          <w:p w14:paraId="3D73251C" w14:textId="77777777" w:rsidR="0063294B" w:rsidRDefault="002D31AB">
            <w:pPr>
              <w:spacing w:line="240" w:lineRule="auto"/>
              <w:ind w:firstLine="0"/>
              <w:rPr>
                <w:rFonts w:cs="Times New Roman"/>
              </w:rPr>
            </w:pPr>
            <w:r>
              <w:rPr>
                <w:rFonts w:cs="Times New Roman"/>
                <w:sz w:val="20"/>
              </w:rPr>
              <w:t>1 mėn.</w:t>
            </w:r>
          </w:p>
        </w:tc>
        <w:tc>
          <w:tcPr>
            <w:tcW w:w="1939" w:type="dxa"/>
          </w:tcPr>
          <w:p w14:paraId="05636B7B" w14:textId="77777777" w:rsidR="0063294B" w:rsidRDefault="002D31AB">
            <w:pPr>
              <w:spacing w:line="240" w:lineRule="auto"/>
              <w:ind w:firstLine="0"/>
              <w:rPr>
                <w:rFonts w:cs="Times New Roman"/>
              </w:rPr>
            </w:pPr>
            <w:r>
              <w:rPr>
                <w:rFonts w:cs="Times New Roman"/>
                <w:sz w:val="20"/>
              </w:rPr>
              <w:t>Aivaras Balčiūnas</w:t>
            </w:r>
          </w:p>
        </w:tc>
      </w:tr>
      <w:tr w:rsidR="0063294B" w14:paraId="5ED94BB8" w14:textId="77777777">
        <w:trPr>
          <w:jc w:val="center"/>
        </w:trPr>
        <w:tc>
          <w:tcPr>
            <w:tcW w:w="1938" w:type="dxa"/>
          </w:tcPr>
          <w:p w14:paraId="0C1D20D1" w14:textId="77777777" w:rsidR="0063294B" w:rsidRDefault="002D31AB">
            <w:pPr>
              <w:spacing w:line="240" w:lineRule="auto"/>
              <w:ind w:firstLine="0"/>
              <w:rPr>
                <w:rFonts w:cs="Times New Roman"/>
              </w:rPr>
            </w:pPr>
            <w:r>
              <w:rPr>
                <w:rFonts w:cs="Times New Roman"/>
                <w:sz w:val="20"/>
              </w:rPr>
              <w:t>3.5. Duomenų modelio ir turinio struktūros suderinimas su techniniu įgyvendinimu (objektai, turinio tipai, importas)</w:t>
            </w:r>
          </w:p>
        </w:tc>
        <w:tc>
          <w:tcPr>
            <w:tcW w:w="1938" w:type="dxa"/>
          </w:tcPr>
          <w:p w14:paraId="5480B536" w14:textId="77777777" w:rsidR="0063294B" w:rsidRDefault="002D31AB">
            <w:pPr>
              <w:spacing w:line="240" w:lineRule="auto"/>
              <w:ind w:firstLine="0"/>
              <w:rPr>
                <w:rFonts w:cs="Times New Roman"/>
              </w:rPr>
            </w:pPr>
            <w:r>
              <w:rPr>
                <w:rFonts w:cs="Times New Roman"/>
                <w:sz w:val="20"/>
              </w:rPr>
              <w:t>2026-02-01</w:t>
            </w:r>
          </w:p>
        </w:tc>
        <w:tc>
          <w:tcPr>
            <w:tcW w:w="1938" w:type="dxa"/>
          </w:tcPr>
          <w:p w14:paraId="68B4B6CD" w14:textId="77777777" w:rsidR="0063294B" w:rsidRDefault="002D31AB">
            <w:pPr>
              <w:spacing w:line="240" w:lineRule="auto"/>
              <w:ind w:firstLine="0"/>
              <w:rPr>
                <w:rFonts w:cs="Times New Roman"/>
              </w:rPr>
            </w:pPr>
            <w:r>
              <w:rPr>
                <w:rFonts w:cs="Times New Roman"/>
                <w:sz w:val="20"/>
              </w:rPr>
              <w:t>2026-02-28</w:t>
            </w:r>
          </w:p>
        </w:tc>
        <w:tc>
          <w:tcPr>
            <w:tcW w:w="1938" w:type="dxa"/>
          </w:tcPr>
          <w:p w14:paraId="77D5BCAC" w14:textId="77777777" w:rsidR="0063294B" w:rsidRDefault="002D31AB">
            <w:pPr>
              <w:spacing w:line="240" w:lineRule="auto"/>
              <w:ind w:firstLine="0"/>
              <w:rPr>
                <w:rFonts w:cs="Times New Roman"/>
              </w:rPr>
            </w:pPr>
            <w:r>
              <w:rPr>
                <w:rFonts w:cs="Times New Roman"/>
                <w:sz w:val="20"/>
              </w:rPr>
              <w:t>1 mėn.</w:t>
            </w:r>
          </w:p>
        </w:tc>
        <w:tc>
          <w:tcPr>
            <w:tcW w:w="1939" w:type="dxa"/>
          </w:tcPr>
          <w:p w14:paraId="5DB40965" w14:textId="77777777" w:rsidR="0063294B" w:rsidRDefault="002D31AB">
            <w:pPr>
              <w:spacing w:line="240" w:lineRule="auto"/>
              <w:ind w:firstLine="0"/>
              <w:rPr>
                <w:rFonts w:cs="Times New Roman"/>
              </w:rPr>
            </w:pPr>
            <w:r>
              <w:rPr>
                <w:rFonts w:cs="Times New Roman"/>
                <w:sz w:val="20"/>
              </w:rPr>
              <w:t>Aivaras Balčiūnas</w:t>
            </w:r>
          </w:p>
        </w:tc>
      </w:tr>
      <w:tr w:rsidR="0063294B" w14:paraId="42F70388" w14:textId="77777777">
        <w:trPr>
          <w:jc w:val="center"/>
        </w:trPr>
        <w:tc>
          <w:tcPr>
            <w:tcW w:w="1938" w:type="dxa"/>
          </w:tcPr>
          <w:p w14:paraId="513ABE7D" w14:textId="77777777" w:rsidR="0063294B" w:rsidRDefault="002D31AB">
            <w:pPr>
              <w:spacing w:line="240" w:lineRule="auto"/>
              <w:ind w:firstLine="0"/>
              <w:rPr>
                <w:rFonts w:cs="Times New Roman"/>
              </w:rPr>
            </w:pPr>
            <w:r>
              <w:rPr>
                <w:rFonts w:cs="Times New Roman"/>
                <w:sz w:val="20"/>
              </w:rPr>
              <w:t>4. Turinio rengimas (etapas) (vyksta lygiagrečiai su kūrimo koordinavimu)</w:t>
            </w:r>
          </w:p>
        </w:tc>
        <w:tc>
          <w:tcPr>
            <w:tcW w:w="1938" w:type="dxa"/>
          </w:tcPr>
          <w:p w14:paraId="55AAA9C9" w14:textId="77777777" w:rsidR="0063294B" w:rsidRDefault="002D31AB">
            <w:pPr>
              <w:spacing w:line="240" w:lineRule="auto"/>
              <w:ind w:firstLine="0"/>
              <w:rPr>
                <w:rFonts w:cs="Times New Roman"/>
              </w:rPr>
            </w:pPr>
            <w:r>
              <w:rPr>
                <w:rFonts w:cs="Times New Roman"/>
                <w:sz w:val="20"/>
              </w:rPr>
              <w:t>2025-12-15</w:t>
            </w:r>
          </w:p>
        </w:tc>
        <w:tc>
          <w:tcPr>
            <w:tcW w:w="1938" w:type="dxa"/>
          </w:tcPr>
          <w:p w14:paraId="0F405ED6" w14:textId="77777777" w:rsidR="0063294B" w:rsidRDefault="002D31AB">
            <w:pPr>
              <w:spacing w:line="240" w:lineRule="auto"/>
              <w:ind w:firstLine="0"/>
              <w:rPr>
                <w:rFonts w:cs="Times New Roman"/>
              </w:rPr>
            </w:pPr>
            <w:r>
              <w:rPr>
                <w:rFonts w:cs="Times New Roman"/>
                <w:sz w:val="20"/>
              </w:rPr>
              <w:t>2026-05-15</w:t>
            </w:r>
          </w:p>
        </w:tc>
        <w:tc>
          <w:tcPr>
            <w:tcW w:w="1938" w:type="dxa"/>
          </w:tcPr>
          <w:p w14:paraId="3382F0EA" w14:textId="77777777" w:rsidR="0063294B" w:rsidRDefault="002D31AB">
            <w:pPr>
              <w:spacing w:line="240" w:lineRule="auto"/>
              <w:ind w:firstLine="0"/>
              <w:rPr>
                <w:rFonts w:cs="Times New Roman"/>
              </w:rPr>
            </w:pPr>
            <w:r>
              <w:rPr>
                <w:rFonts w:cs="Times New Roman"/>
                <w:sz w:val="20"/>
              </w:rPr>
              <w:t>5 mėn.</w:t>
            </w:r>
          </w:p>
        </w:tc>
        <w:tc>
          <w:tcPr>
            <w:tcW w:w="1939" w:type="dxa"/>
          </w:tcPr>
          <w:p w14:paraId="41610B30" w14:textId="77777777" w:rsidR="0063294B" w:rsidRDefault="002D31AB">
            <w:pPr>
              <w:spacing w:line="240" w:lineRule="auto"/>
              <w:ind w:firstLine="0"/>
              <w:rPr>
                <w:rFonts w:cs="Times New Roman"/>
              </w:rPr>
            </w:pPr>
            <w:r>
              <w:rPr>
                <w:rFonts w:cs="Times New Roman"/>
                <w:sz w:val="20"/>
              </w:rPr>
              <w:t>Gabrielė Petrovaitė</w:t>
            </w:r>
          </w:p>
        </w:tc>
      </w:tr>
      <w:tr w:rsidR="0063294B" w14:paraId="13E42B48" w14:textId="77777777">
        <w:trPr>
          <w:jc w:val="center"/>
        </w:trPr>
        <w:tc>
          <w:tcPr>
            <w:tcW w:w="1938" w:type="dxa"/>
          </w:tcPr>
          <w:p w14:paraId="194F631B" w14:textId="77777777" w:rsidR="0063294B" w:rsidRDefault="002D31AB">
            <w:pPr>
              <w:spacing w:line="240" w:lineRule="auto"/>
              <w:ind w:firstLine="0"/>
              <w:rPr>
                <w:rFonts w:cs="Times New Roman"/>
              </w:rPr>
            </w:pPr>
            <w:r>
              <w:rPr>
                <w:rFonts w:cs="Times New Roman"/>
                <w:sz w:val="20"/>
              </w:rPr>
              <w:t>4.1. Edukacinio turinio architektūros parengimas (rūšies kortelės šablonas, kategorijos, terminija)</w:t>
            </w:r>
          </w:p>
        </w:tc>
        <w:tc>
          <w:tcPr>
            <w:tcW w:w="1938" w:type="dxa"/>
          </w:tcPr>
          <w:p w14:paraId="1599CF77" w14:textId="77777777" w:rsidR="0063294B" w:rsidRDefault="002D31AB">
            <w:pPr>
              <w:spacing w:line="240" w:lineRule="auto"/>
              <w:ind w:firstLine="0"/>
              <w:rPr>
                <w:rFonts w:cs="Times New Roman"/>
              </w:rPr>
            </w:pPr>
            <w:r>
              <w:rPr>
                <w:rFonts w:cs="Times New Roman"/>
                <w:sz w:val="20"/>
              </w:rPr>
              <w:t>2025-12-15</w:t>
            </w:r>
          </w:p>
        </w:tc>
        <w:tc>
          <w:tcPr>
            <w:tcW w:w="1938" w:type="dxa"/>
          </w:tcPr>
          <w:p w14:paraId="48B8B4BD" w14:textId="77777777" w:rsidR="0063294B" w:rsidRDefault="002D31AB">
            <w:pPr>
              <w:spacing w:line="240" w:lineRule="auto"/>
              <w:ind w:firstLine="0"/>
              <w:rPr>
                <w:rFonts w:cs="Times New Roman"/>
              </w:rPr>
            </w:pPr>
            <w:r>
              <w:rPr>
                <w:rFonts w:cs="Times New Roman"/>
                <w:sz w:val="20"/>
              </w:rPr>
              <w:t>2026-01-05</w:t>
            </w:r>
          </w:p>
        </w:tc>
        <w:tc>
          <w:tcPr>
            <w:tcW w:w="1938" w:type="dxa"/>
          </w:tcPr>
          <w:p w14:paraId="70FA8C73" w14:textId="77777777" w:rsidR="0063294B" w:rsidRDefault="002D31AB">
            <w:pPr>
              <w:spacing w:line="240" w:lineRule="auto"/>
              <w:ind w:firstLine="0"/>
              <w:rPr>
                <w:rFonts w:cs="Times New Roman"/>
              </w:rPr>
            </w:pPr>
            <w:r>
              <w:rPr>
                <w:rFonts w:cs="Times New Roman"/>
                <w:sz w:val="20"/>
              </w:rPr>
              <w:t>3 sav.</w:t>
            </w:r>
          </w:p>
        </w:tc>
        <w:tc>
          <w:tcPr>
            <w:tcW w:w="1939" w:type="dxa"/>
          </w:tcPr>
          <w:p w14:paraId="56EB1728" w14:textId="77777777" w:rsidR="0063294B" w:rsidRDefault="002D31AB">
            <w:pPr>
              <w:spacing w:line="240" w:lineRule="auto"/>
              <w:ind w:firstLine="0"/>
              <w:rPr>
                <w:rFonts w:cs="Times New Roman"/>
              </w:rPr>
            </w:pPr>
            <w:r>
              <w:rPr>
                <w:rFonts w:cs="Times New Roman"/>
                <w:sz w:val="20"/>
              </w:rPr>
              <w:t>Gabrielė Petrovaitė</w:t>
            </w:r>
          </w:p>
        </w:tc>
      </w:tr>
      <w:tr w:rsidR="0063294B" w14:paraId="7E732BD7" w14:textId="77777777">
        <w:trPr>
          <w:jc w:val="center"/>
        </w:trPr>
        <w:tc>
          <w:tcPr>
            <w:tcW w:w="1938" w:type="dxa"/>
          </w:tcPr>
          <w:p w14:paraId="335D2327" w14:textId="77777777" w:rsidR="0063294B" w:rsidRDefault="002D31AB">
            <w:pPr>
              <w:spacing w:line="240" w:lineRule="auto"/>
              <w:ind w:firstLine="0"/>
              <w:rPr>
                <w:rFonts w:cs="Times New Roman"/>
              </w:rPr>
            </w:pPr>
            <w:r>
              <w:rPr>
                <w:rFonts w:cs="Times New Roman"/>
                <w:sz w:val="20"/>
              </w:rPr>
              <w:t>4.2. Edukacinių gidų rengimas (prioritetinės rūšys, laikymo sąlygos, mityba, dažniausi sveikatos klausimai)</w:t>
            </w:r>
          </w:p>
        </w:tc>
        <w:tc>
          <w:tcPr>
            <w:tcW w:w="1938" w:type="dxa"/>
          </w:tcPr>
          <w:p w14:paraId="171A5946" w14:textId="77777777" w:rsidR="0063294B" w:rsidRDefault="002D31AB">
            <w:pPr>
              <w:spacing w:line="240" w:lineRule="auto"/>
              <w:ind w:firstLine="0"/>
              <w:rPr>
                <w:rFonts w:cs="Times New Roman"/>
              </w:rPr>
            </w:pPr>
            <w:r>
              <w:rPr>
                <w:rFonts w:cs="Times New Roman"/>
                <w:sz w:val="20"/>
              </w:rPr>
              <w:t>2026-01-06</w:t>
            </w:r>
          </w:p>
        </w:tc>
        <w:tc>
          <w:tcPr>
            <w:tcW w:w="1938" w:type="dxa"/>
          </w:tcPr>
          <w:p w14:paraId="68DF9E8E" w14:textId="77777777" w:rsidR="0063294B" w:rsidRDefault="002D31AB">
            <w:pPr>
              <w:spacing w:line="240" w:lineRule="auto"/>
              <w:ind w:firstLine="0"/>
              <w:rPr>
                <w:rFonts w:cs="Times New Roman"/>
              </w:rPr>
            </w:pPr>
            <w:r>
              <w:rPr>
                <w:rFonts w:cs="Times New Roman"/>
                <w:sz w:val="20"/>
              </w:rPr>
              <w:t>2026-05-01</w:t>
            </w:r>
          </w:p>
        </w:tc>
        <w:tc>
          <w:tcPr>
            <w:tcW w:w="1938" w:type="dxa"/>
          </w:tcPr>
          <w:p w14:paraId="65D29C67" w14:textId="77777777" w:rsidR="0063294B" w:rsidRDefault="002D31AB">
            <w:pPr>
              <w:spacing w:line="240" w:lineRule="auto"/>
              <w:ind w:firstLine="0"/>
              <w:rPr>
                <w:rFonts w:cs="Times New Roman"/>
              </w:rPr>
            </w:pPr>
            <w:r>
              <w:rPr>
                <w:rFonts w:cs="Times New Roman"/>
                <w:sz w:val="20"/>
              </w:rPr>
              <w:t>4 mėn.</w:t>
            </w:r>
          </w:p>
        </w:tc>
        <w:tc>
          <w:tcPr>
            <w:tcW w:w="1939" w:type="dxa"/>
          </w:tcPr>
          <w:p w14:paraId="5BC70E0F" w14:textId="77777777" w:rsidR="0063294B" w:rsidRDefault="002D31AB">
            <w:pPr>
              <w:spacing w:line="240" w:lineRule="auto"/>
              <w:ind w:firstLine="0"/>
              <w:rPr>
                <w:rFonts w:cs="Times New Roman"/>
              </w:rPr>
            </w:pPr>
            <w:r>
              <w:rPr>
                <w:rFonts w:cs="Times New Roman"/>
                <w:sz w:val="20"/>
              </w:rPr>
              <w:t>Gabrielė Petrovaitė</w:t>
            </w:r>
          </w:p>
        </w:tc>
      </w:tr>
      <w:tr w:rsidR="0063294B" w14:paraId="07363F60" w14:textId="77777777">
        <w:trPr>
          <w:jc w:val="center"/>
        </w:trPr>
        <w:tc>
          <w:tcPr>
            <w:tcW w:w="1938" w:type="dxa"/>
          </w:tcPr>
          <w:p w14:paraId="2365C181" w14:textId="77777777" w:rsidR="0063294B" w:rsidRDefault="002D31AB">
            <w:pPr>
              <w:spacing w:line="240" w:lineRule="auto"/>
              <w:ind w:firstLine="0"/>
              <w:rPr>
                <w:rFonts w:cs="Times New Roman"/>
              </w:rPr>
            </w:pPr>
            <w:r>
              <w:rPr>
                <w:rFonts w:cs="Times New Roman"/>
                <w:sz w:val="20"/>
              </w:rPr>
              <w:t>4.3. CITES ir teisėtumo dokumentacijos santraukų parengimas (informacinės atmintinės, dokumentų sąrašai)</w:t>
            </w:r>
          </w:p>
        </w:tc>
        <w:tc>
          <w:tcPr>
            <w:tcW w:w="1938" w:type="dxa"/>
          </w:tcPr>
          <w:p w14:paraId="11BD4902" w14:textId="77777777" w:rsidR="0063294B" w:rsidRDefault="002D31AB">
            <w:pPr>
              <w:spacing w:line="240" w:lineRule="auto"/>
              <w:ind w:firstLine="0"/>
              <w:rPr>
                <w:rFonts w:cs="Times New Roman"/>
              </w:rPr>
            </w:pPr>
            <w:r>
              <w:rPr>
                <w:rFonts w:cs="Times New Roman"/>
                <w:sz w:val="20"/>
              </w:rPr>
              <w:t>2026-02-01</w:t>
            </w:r>
          </w:p>
        </w:tc>
        <w:tc>
          <w:tcPr>
            <w:tcW w:w="1938" w:type="dxa"/>
          </w:tcPr>
          <w:p w14:paraId="25A68EB8" w14:textId="77777777" w:rsidR="0063294B" w:rsidRDefault="002D31AB">
            <w:pPr>
              <w:spacing w:line="240" w:lineRule="auto"/>
              <w:ind w:firstLine="0"/>
              <w:rPr>
                <w:rFonts w:cs="Times New Roman"/>
              </w:rPr>
            </w:pPr>
            <w:r>
              <w:rPr>
                <w:rFonts w:cs="Times New Roman"/>
                <w:sz w:val="20"/>
              </w:rPr>
              <w:t>2026-04-15</w:t>
            </w:r>
          </w:p>
        </w:tc>
        <w:tc>
          <w:tcPr>
            <w:tcW w:w="1938" w:type="dxa"/>
          </w:tcPr>
          <w:p w14:paraId="01BDFD24" w14:textId="77777777" w:rsidR="0063294B" w:rsidRDefault="002D31AB">
            <w:pPr>
              <w:spacing w:line="240" w:lineRule="auto"/>
              <w:ind w:firstLine="0"/>
              <w:rPr>
                <w:rFonts w:cs="Times New Roman"/>
              </w:rPr>
            </w:pPr>
            <w:r>
              <w:rPr>
                <w:rFonts w:cs="Times New Roman"/>
                <w:sz w:val="20"/>
              </w:rPr>
              <w:t>2.5 mėn.</w:t>
            </w:r>
          </w:p>
        </w:tc>
        <w:tc>
          <w:tcPr>
            <w:tcW w:w="1939" w:type="dxa"/>
          </w:tcPr>
          <w:p w14:paraId="70A50ED0" w14:textId="77777777" w:rsidR="0063294B" w:rsidRDefault="002D31AB">
            <w:pPr>
              <w:spacing w:line="240" w:lineRule="auto"/>
              <w:ind w:firstLine="0"/>
              <w:rPr>
                <w:rFonts w:cs="Times New Roman"/>
              </w:rPr>
            </w:pPr>
            <w:r>
              <w:rPr>
                <w:rFonts w:cs="Times New Roman"/>
                <w:sz w:val="20"/>
              </w:rPr>
              <w:t>Gabrielė Petrovaitė</w:t>
            </w:r>
          </w:p>
        </w:tc>
      </w:tr>
      <w:tr w:rsidR="0063294B" w14:paraId="406CEBCC" w14:textId="77777777">
        <w:trPr>
          <w:jc w:val="center"/>
        </w:trPr>
        <w:tc>
          <w:tcPr>
            <w:tcW w:w="1938" w:type="dxa"/>
          </w:tcPr>
          <w:p w14:paraId="4729E904" w14:textId="77777777" w:rsidR="0063294B" w:rsidRDefault="002D31AB">
            <w:pPr>
              <w:spacing w:line="240" w:lineRule="auto"/>
              <w:ind w:firstLine="0"/>
              <w:rPr>
                <w:rFonts w:cs="Times New Roman"/>
              </w:rPr>
            </w:pPr>
            <w:r>
              <w:rPr>
                <w:rFonts w:cs="Times New Roman"/>
                <w:sz w:val="20"/>
              </w:rPr>
              <w:t>4.4. Turinio redagavimas ir kokybės kontrolė (šaltinių patikra, ekspertinė peržiūra, suvienodinimas)</w:t>
            </w:r>
          </w:p>
        </w:tc>
        <w:tc>
          <w:tcPr>
            <w:tcW w:w="1938" w:type="dxa"/>
          </w:tcPr>
          <w:p w14:paraId="2DDD1F90" w14:textId="77777777" w:rsidR="0063294B" w:rsidRDefault="002D31AB">
            <w:pPr>
              <w:spacing w:line="240" w:lineRule="auto"/>
              <w:ind w:firstLine="0"/>
              <w:rPr>
                <w:rFonts w:cs="Times New Roman"/>
              </w:rPr>
            </w:pPr>
            <w:r>
              <w:rPr>
                <w:rFonts w:cs="Times New Roman"/>
                <w:sz w:val="20"/>
              </w:rPr>
              <w:t>2026-03-01</w:t>
            </w:r>
          </w:p>
        </w:tc>
        <w:tc>
          <w:tcPr>
            <w:tcW w:w="1938" w:type="dxa"/>
          </w:tcPr>
          <w:p w14:paraId="17109A60" w14:textId="77777777" w:rsidR="0063294B" w:rsidRDefault="002D31AB">
            <w:pPr>
              <w:spacing w:line="240" w:lineRule="auto"/>
              <w:ind w:firstLine="0"/>
              <w:rPr>
                <w:rFonts w:cs="Times New Roman"/>
              </w:rPr>
            </w:pPr>
            <w:r>
              <w:rPr>
                <w:rFonts w:cs="Times New Roman"/>
                <w:sz w:val="20"/>
              </w:rPr>
              <w:t>2026-05-10</w:t>
            </w:r>
          </w:p>
        </w:tc>
        <w:tc>
          <w:tcPr>
            <w:tcW w:w="1938" w:type="dxa"/>
          </w:tcPr>
          <w:p w14:paraId="72FF1E27" w14:textId="77777777" w:rsidR="0063294B" w:rsidRDefault="002D31AB">
            <w:pPr>
              <w:spacing w:line="240" w:lineRule="auto"/>
              <w:ind w:firstLine="0"/>
              <w:rPr>
                <w:rFonts w:cs="Times New Roman"/>
              </w:rPr>
            </w:pPr>
            <w:r>
              <w:rPr>
                <w:rFonts w:cs="Times New Roman"/>
                <w:sz w:val="20"/>
              </w:rPr>
              <w:t>2.5 mėn.</w:t>
            </w:r>
          </w:p>
        </w:tc>
        <w:tc>
          <w:tcPr>
            <w:tcW w:w="1939" w:type="dxa"/>
          </w:tcPr>
          <w:p w14:paraId="4034B0BC" w14:textId="77777777" w:rsidR="0063294B" w:rsidRDefault="002D31AB">
            <w:pPr>
              <w:spacing w:line="240" w:lineRule="auto"/>
              <w:ind w:firstLine="0"/>
              <w:rPr>
                <w:rFonts w:cs="Times New Roman"/>
              </w:rPr>
            </w:pPr>
            <w:r>
              <w:rPr>
                <w:rFonts w:cs="Times New Roman"/>
                <w:sz w:val="20"/>
              </w:rPr>
              <w:t>Gabrielė Petrovaitė</w:t>
            </w:r>
          </w:p>
        </w:tc>
      </w:tr>
      <w:tr w:rsidR="0063294B" w14:paraId="6975CC38" w14:textId="77777777">
        <w:trPr>
          <w:jc w:val="center"/>
        </w:trPr>
        <w:tc>
          <w:tcPr>
            <w:tcW w:w="1938" w:type="dxa"/>
          </w:tcPr>
          <w:p w14:paraId="2D9EC03C" w14:textId="77777777" w:rsidR="0063294B" w:rsidRDefault="002D31AB">
            <w:pPr>
              <w:spacing w:line="240" w:lineRule="auto"/>
              <w:ind w:firstLine="0"/>
              <w:rPr>
                <w:rFonts w:cs="Times New Roman"/>
              </w:rPr>
            </w:pPr>
            <w:r>
              <w:rPr>
                <w:rFonts w:cs="Times New Roman"/>
                <w:sz w:val="20"/>
              </w:rPr>
              <w:t>4.5. Pradinio turinio įkėlimo į testinę aplinką koordinavimas ir turinio migracijos patikra</w:t>
            </w:r>
          </w:p>
        </w:tc>
        <w:tc>
          <w:tcPr>
            <w:tcW w:w="1938" w:type="dxa"/>
          </w:tcPr>
          <w:p w14:paraId="3E419071" w14:textId="77777777" w:rsidR="0063294B" w:rsidRDefault="002D31AB">
            <w:pPr>
              <w:spacing w:line="240" w:lineRule="auto"/>
              <w:ind w:firstLine="0"/>
              <w:rPr>
                <w:rFonts w:cs="Times New Roman"/>
              </w:rPr>
            </w:pPr>
            <w:r>
              <w:rPr>
                <w:rFonts w:cs="Times New Roman"/>
                <w:sz w:val="20"/>
              </w:rPr>
              <w:t>2026-04-15</w:t>
            </w:r>
          </w:p>
        </w:tc>
        <w:tc>
          <w:tcPr>
            <w:tcW w:w="1938" w:type="dxa"/>
          </w:tcPr>
          <w:p w14:paraId="744F264D" w14:textId="77777777" w:rsidR="0063294B" w:rsidRDefault="002D31AB">
            <w:pPr>
              <w:spacing w:line="240" w:lineRule="auto"/>
              <w:ind w:firstLine="0"/>
              <w:rPr>
                <w:rFonts w:cs="Times New Roman"/>
              </w:rPr>
            </w:pPr>
            <w:r>
              <w:rPr>
                <w:rFonts w:cs="Times New Roman"/>
                <w:sz w:val="20"/>
              </w:rPr>
              <w:t>2026-05-15</w:t>
            </w:r>
          </w:p>
        </w:tc>
        <w:tc>
          <w:tcPr>
            <w:tcW w:w="1938" w:type="dxa"/>
          </w:tcPr>
          <w:p w14:paraId="1B7D3D5A" w14:textId="77777777" w:rsidR="0063294B" w:rsidRDefault="002D31AB">
            <w:pPr>
              <w:spacing w:line="240" w:lineRule="auto"/>
              <w:ind w:firstLine="0"/>
              <w:rPr>
                <w:rFonts w:cs="Times New Roman"/>
              </w:rPr>
            </w:pPr>
            <w:r>
              <w:rPr>
                <w:rFonts w:cs="Times New Roman"/>
                <w:sz w:val="20"/>
              </w:rPr>
              <w:t>1 mėn.</w:t>
            </w:r>
          </w:p>
        </w:tc>
        <w:tc>
          <w:tcPr>
            <w:tcW w:w="1939" w:type="dxa"/>
          </w:tcPr>
          <w:p w14:paraId="2EA77665" w14:textId="77777777" w:rsidR="0063294B" w:rsidRDefault="002D31AB">
            <w:pPr>
              <w:spacing w:line="240" w:lineRule="auto"/>
              <w:ind w:firstLine="0"/>
              <w:rPr>
                <w:rFonts w:cs="Times New Roman"/>
              </w:rPr>
            </w:pPr>
            <w:r>
              <w:rPr>
                <w:rFonts w:cs="Times New Roman"/>
                <w:sz w:val="20"/>
              </w:rPr>
              <w:t>Gabrielė Petrovaitė</w:t>
            </w:r>
          </w:p>
        </w:tc>
      </w:tr>
      <w:tr w:rsidR="0063294B" w14:paraId="4E109067" w14:textId="77777777">
        <w:trPr>
          <w:jc w:val="center"/>
        </w:trPr>
        <w:tc>
          <w:tcPr>
            <w:tcW w:w="1938" w:type="dxa"/>
          </w:tcPr>
          <w:p w14:paraId="67285DC7" w14:textId="77777777" w:rsidR="0063294B" w:rsidRDefault="002D31AB">
            <w:pPr>
              <w:spacing w:line="240" w:lineRule="auto"/>
              <w:ind w:firstLine="0"/>
              <w:rPr>
                <w:rFonts w:cs="Times New Roman"/>
              </w:rPr>
            </w:pPr>
            <w:r>
              <w:rPr>
                <w:rFonts w:cs="Times New Roman"/>
                <w:sz w:val="20"/>
              </w:rPr>
              <w:t>5. Testavimas (etapas)</w:t>
            </w:r>
          </w:p>
        </w:tc>
        <w:tc>
          <w:tcPr>
            <w:tcW w:w="1938" w:type="dxa"/>
          </w:tcPr>
          <w:p w14:paraId="12A2888B" w14:textId="77777777" w:rsidR="0063294B" w:rsidRDefault="002D31AB">
            <w:pPr>
              <w:spacing w:line="240" w:lineRule="auto"/>
              <w:ind w:firstLine="0"/>
              <w:rPr>
                <w:rFonts w:cs="Times New Roman"/>
              </w:rPr>
            </w:pPr>
            <w:r>
              <w:rPr>
                <w:rFonts w:cs="Times New Roman"/>
                <w:sz w:val="20"/>
              </w:rPr>
              <w:t>2026-05-01</w:t>
            </w:r>
          </w:p>
        </w:tc>
        <w:tc>
          <w:tcPr>
            <w:tcW w:w="1938" w:type="dxa"/>
          </w:tcPr>
          <w:p w14:paraId="005CE988" w14:textId="77777777" w:rsidR="0063294B" w:rsidRDefault="002D31AB">
            <w:pPr>
              <w:spacing w:line="240" w:lineRule="auto"/>
              <w:ind w:firstLine="0"/>
              <w:rPr>
                <w:rFonts w:cs="Times New Roman"/>
              </w:rPr>
            </w:pPr>
            <w:r>
              <w:rPr>
                <w:rFonts w:cs="Times New Roman"/>
                <w:sz w:val="20"/>
              </w:rPr>
              <w:t>2026-06-05</w:t>
            </w:r>
          </w:p>
        </w:tc>
        <w:tc>
          <w:tcPr>
            <w:tcW w:w="1938" w:type="dxa"/>
          </w:tcPr>
          <w:p w14:paraId="0777C041" w14:textId="77777777" w:rsidR="0063294B" w:rsidRDefault="002D31AB">
            <w:pPr>
              <w:spacing w:line="240" w:lineRule="auto"/>
              <w:ind w:firstLine="0"/>
              <w:rPr>
                <w:rFonts w:cs="Times New Roman"/>
              </w:rPr>
            </w:pPr>
            <w:r>
              <w:rPr>
                <w:rFonts w:cs="Times New Roman"/>
                <w:sz w:val="20"/>
              </w:rPr>
              <w:t>5 sav.</w:t>
            </w:r>
          </w:p>
        </w:tc>
        <w:tc>
          <w:tcPr>
            <w:tcW w:w="1939" w:type="dxa"/>
          </w:tcPr>
          <w:p w14:paraId="181739C9" w14:textId="77777777" w:rsidR="0063294B" w:rsidRDefault="002D31AB">
            <w:pPr>
              <w:spacing w:line="240" w:lineRule="auto"/>
              <w:ind w:firstLine="0"/>
              <w:rPr>
                <w:rFonts w:cs="Times New Roman"/>
              </w:rPr>
            </w:pPr>
            <w:r>
              <w:rPr>
                <w:rFonts w:cs="Times New Roman"/>
                <w:sz w:val="20"/>
              </w:rPr>
              <w:t>Aivaras Balčiūnas</w:t>
            </w:r>
          </w:p>
        </w:tc>
      </w:tr>
      <w:tr w:rsidR="0063294B" w14:paraId="696EB242" w14:textId="77777777">
        <w:trPr>
          <w:jc w:val="center"/>
        </w:trPr>
        <w:tc>
          <w:tcPr>
            <w:tcW w:w="1938" w:type="dxa"/>
          </w:tcPr>
          <w:p w14:paraId="6C809971" w14:textId="77777777" w:rsidR="0063294B" w:rsidRDefault="002D31AB">
            <w:pPr>
              <w:spacing w:line="240" w:lineRule="auto"/>
              <w:ind w:firstLine="0"/>
              <w:rPr>
                <w:rFonts w:cs="Times New Roman"/>
              </w:rPr>
            </w:pPr>
            <w:r>
              <w:rPr>
                <w:rFonts w:cs="Times New Roman"/>
                <w:sz w:val="20"/>
              </w:rPr>
              <w:t>5.1. Testavimo strategijos ir testų scenarijų parengimas (funkcinis, integracinis, priėmimo testai)</w:t>
            </w:r>
          </w:p>
        </w:tc>
        <w:tc>
          <w:tcPr>
            <w:tcW w:w="1938" w:type="dxa"/>
          </w:tcPr>
          <w:p w14:paraId="1C8B7A5D" w14:textId="77777777" w:rsidR="0063294B" w:rsidRDefault="002D31AB">
            <w:pPr>
              <w:spacing w:line="240" w:lineRule="auto"/>
              <w:ind w:firstLine="0"/>
              <w:rPr>
                <w:rFonts w:cs="Times New Roman"/>
              </w:rPr>
            </w:pPr>
            <w:r>
              <w:rPr>
                <w:rFonts w:cs="Times New Roman"/>
                <w:sz w:val="20"/>
              </w:rPr>
              <w:t>2026-05-01</w:t>
            </w:r>
          </w:p>
        </w:tc>
        <w:tc>
          <w:tcPr>
            <w:tcW w:w="1938" w:type="dxa"/>
          </w:tcPr>
          <w:p w14:paraId="2DE2146F" w14:textId="77777777" w:rsidR="0063294B" w:rsidRDefault="002D31AB">
            <w:pPr>
              <w:spacing w:line="240" w:lineRule="auto"/>
              <w:ind w:firstLine="0"/>
              <w:rPr>
                <w:rFonts w:cs="Times New Roman"/>
              </w:rPr>
            </w:pPr>
            <w:r>
              <w:rPr>
                <w:rFonts w:cs="Times New Roman"/>
                <w:sz w:val="20"/>
              </w:rPr>
              <w:t>2026-05-08</w:t>
            </w:r>
          </w:p>
        </w:tc>
        <w:tc>
          <w:tcPr>
            <w:tcW w:w="1938" w:type="dxa"/>
          </w:tcPr>
          <w:p w14:paraId="5536A736" w14:textId="77777777" w:rsidR="0063294B" w:rsidRDefault="002D31AB">
            <w:pPr>
              <w:spacing w:line="240" w:lineRule="auto"/>
              <w:ind w:firstLine="0"/>
              <w:rPr>
                <w:rFonts w:cs="Times New Roman"/>
              </w:rPr>
            </w:pPr>
            <w:r>
              <w:rPr>
                <w:rFonts w:cs="Times New Roman"/>
                <w:sz w:val="20"/>
              </w:rPr>
              <w:t>1 sav.</w:t>
            </w:r>
          </w:p>
        </w:tc>
        <w:tc>
          <w:tcPr>
            <w:tcW w:w="1939" w:type="dxa"/>
          </w:tcPr>
          <w:p w14:paraId="2CB9A7FF" w14:textId="77777777" w:rsidR="0063294B" w:rsidRDefault="002D31AB">
            <w:pPr>
              <w:spacing w:line="240" w:lineRule="auto"/>
              <w:ind w:firstLine="0"/>
              <w:rPr>
                <w:rFonts w:cs="Times New Roman"/>
              </w:rPr>
            </w:pPr>
            <w:r>
              <w:rPr>
                <w:rFonts w:cs="Times New Roman"/>
                <w:sz w:val="20"/>
              </w:rPr>
              <w:t>Aivaras Balčiūnas</w:t>
            </w:r>
          </w:p>
        </w:tc>
      </w:tr>
      <w:tr w:rsidR="0063294B" w14:paraId="6B602429" w14:textId="77777777">
        <w:trPr>
          <w:jc w:val="center"/>
        </w:trPr>
        <w:tc>
          <w:tcPr>
            <w:tcW w:w="1938" w:type="dxa"/>
          </w:tcPr>
          <w:p w14:paraId="56B978E6" w14:textId="77777777" w:rsidR="0063294B" w:rsidRDefault="002D31AB">
            <w:pPr>
              <w:spacing w:line="240" w:lineRule="auto"/>
              <w:ind w:firstLine="0"/>
              <w:rPr>
                <w:rFonts w:cs="Times New Roman"/>
              </w:rPr>
            </w:pPr>
            <w:r>
              <w:rPr>
                <w:rFonts w:cs="Times New Roman"/>
                <w:sz w:val="20"/>
              </w:rPr>
              <w:t>5.2. Beta testavimo organizavimas su užsakovu (UAT scenarijai, grįžtamasis ryšys, registravimas)</w:t>
            </w:r>
          </w:p>
        </w:tc>
        <w:tc>
          <w:tcPr>
            <w:tcW w:w="1938" w:type="dxa"/>
          </w:tcPr>
          <w:p w14:paraId="245FF11D" w14:textId="77777777" w:rsidR="0063294B" w:rsidRDefault="002D31AB">
            <w:pPr>
              <w:spacing w:line="240" w:lineRule="auto"/>
              <w:ind w:firstLine="0"/>
              <w:rPr>
                <w:rFonts w:cs="Times New Roman"/>
              </w:rPr>
            </w:pPr>
            <w:r>
              <w:rPr>
                <w:rFonts w:cs="Times New Roman"/>
                <w:sz w:val="20"/>
              </w:rPr>
              <w:t>2026-05-09</w:t>
            </w:r>
          </w:p>
        </w:tc>
        <w:tc>
          <w:tcPr>
            <w:tcW w:w="1938" w:type="dxa"/>
          </w:tcPr>
          <w:p w14:paraId="0FB1AC0C" w14:textId="77777777" w:rsidR="0063294B" w:rsidRDefault="002D31AB">
            <w:pPr>
              <w:spacing w:line="240" w:lineRule="auto"/>
              <w:ind w:firstLine="0"/>
              <w:rPr>
                <w:rFonts w:cs="Times New Roman"/>
              </w:rPr>
            </w:pPr>
            <w:r>
              <w:rPr>
                <w:rFonts w:cs="Times New Roman"/>
                <w:sz w:val="20"/>
              </w:rPr>
              <w:t>2026-05-22</w:t>
            </w:r>
          </w:p>
        </w:tc>
        <w:tc>
          <w:tcPr>
            <w:tcW w:w="1938" w:type="dxa"/>
          </w:tcPr>
          <w:p w14:paraId="2E21F8EA" w14:textId="77777777" w:rsidR="0063294B" w:rsidRDefault="002D31AB">
            <w:pPr>
              <w:spacing w:line="240" w:lineRule="auto"/>
              <w:ind w:firstLine="0"/>
              <w:rPr>
                <w:rFonts w:cs="Times New Roman"/>
              </w:rPr>
            </w:pPr>
            <w:r>
              <w:rPr>
                <w:rFonts w:cs="Times New Roman"/>
                <w:sz w:val="20"/>
              </w:rPr>
              <w:t>2 sav.</w:t>
            </w:r>
          </w:p>
        </w:tc>
        <w:tc>
          <w:tcPr>
            <w:tcW w:w="1939" w:type="dxa"/>
          </w:tcPr>
          <w:p w14:paraId="6856F775" w14:textId="77777777" w:rsidR="0063294B" w:rsidRDefault="002D31AB">
            <w:pPr>
              <w:spacing w:line="240" w:lineRule="auto"/>
              <w:ind w:firstLine="0"/>
              <w:rPr>
                <w:rFonts w:cs="Times New Roman"/>
              </w:rPr>
            </w:pPr>
            <w:r>
              <w:rPr>
                <w:rFonts w:cs="Times New Roman"/>
                <w:sz w:val="20"/>
              </w:rPr>
              <w:t>Aivaras Balčiūnas</w:t>
            </w:r>
          </w:p>
        </w:tc>
      </w:tr>
      <w:tr w:rsidR="0063294B" w14:paraId="65C696BA" w14:textId="77777777">
        <w:trPr>
          <w:jc w:val="center"/>
        </w:trPr>
        <w:tc>
          <w:tcPr>
            <w:tcW w:w="1938" w:type="dxa"/>
          </w:tcPr>
          <w:p w14:paraId="62581EDF" w14:textId="77777777" w:rsidR="0063294B" w:rsidRDefault="002D31AB">
            <w:pPr>
              <w:spacing w:line="240" w:lineRule="auto"/>
              <w:ind w:firstLine="0"/>
              <w:rPr>
                <w:rFonts w:cs="Times New Roman"/>
              </w:rPr>
            </w:pPr>
            <w:r>
              <w:rPr>
                <w:rFonts w:cs="Times New Roman"/>
                <w:sz w:val="20"/>
              </w:rPr>
              <w:t>5.3. Defektų registravimas, prioritetizavimas ir taisymų koordinavimas (stabilizavimo sprintas)</w:t>
            </w:r>
          </w:p>
        </w:tc>
        <w:tc>
          <w:tcPr>
            <w:tcW w:w="1938" w:type="dxa"/>
          </w:tcPr>
          <w:p w14:paraId="69A53317" w14:textId="77777777" w:rsidR="0063294B" w:rsidRDefault="002D31AB">
            <w:pPr>
              <w:spacing w:line="240" w:lineRule="auto"/>
              <w:ind w:firstLine="0"/>
              <w:rPr>
                <w:rFonts w:cs="Times New Roman"/>
              </w:rPr>
            </w:pPr>
            <w:r>
              <w:rPr>
                <w:rFonts w:cs="Times New Roman"/>
                <w:sz w:val="20"/>
              </w:rPr>
              <w:t>2026-05-16</w:t>
            </w:r>
          </w:p>
        </w:tc>
        <w:tc>
          <w:tcPr>
            <w:tcW w:w="1938" w:type="dxa"/>
          </w:tcPr>
          <w:p w14:paraId="01A5F0A5" w14:textId="77777777" w:rsidR="0063294B" w:rsidRDefault="002D31AB">
            <w:pPr>
              <w:spacing w:line="240" w:lineRule="auto"/>
              <w:ind w:firstLine="0"/>
              <w:rPr>
                <w:rFonts w:cs="Times New Roman"/>
              </w:rPr>
            </w:pPr>
            <w:r>
              <w:rPr>
                <w:rFonts w:cs="Times New Roman"/>
                <w:sz w:val="20"/>
              </w:rPr>
              <w:t>2026-06-05</w:t>
            </w:r>
          </w:p>
        </w:tc>
        <w:tc>
          <w:tcPr>
            <w:tcW w:w="1938" w:type="dxa"/>
          </w:tcPr>
          <w:p w14:paraId="560DA403" w14:textId="77777777" w:rsidR="0063294B" w:rsidRDefault="002D31AB">
            <w:pPr>
              <w:spacing w:line="240" w:lineRule="auto"/>
              <w:ind w:firstLine="0"/>
              <w:rPr>
                <w:rFonts w:cs="Times New Roman"/>
              </w:rPr>
            </w:pPr>
            <w:r>
              <w:rPr>
                <w:rFonts w:cs="Times New Roman"/>
                <w:sz w:val="20"/>
              </w:rPr>
              <w:t>3 sav.</w:t>
            </w:r>
          </w:p>
        </w:tc>
        <w:tc>
          <w:tcPr>
            <w:tcW w:w="1939" w:type="dxa"/>
          </w:tcPr>
          <w:p w14:paraId="6459D829" w14:textId="77777777" w:rsidR="0063294B" w:rsidRDefault="002D31AB">
            <w:pPr>
              <w:spacing w:line="240" w:lineRule="auto"/>
              <w:ind w:firstLine="0"/>
              <w:rPr>
                <w:rFonts w:cs="Times New Roman"/>
              </w:rPr>
            </w:pPr>
            <w:r>
              <w:rPr>
                <w:rFonts w:cs="Times New Roman"/>
                <w:sz w:val="20"/>
              </w:rPr>
              <w:t>Aivaras Balčiūnas</w:t>
            </w:r>
          </w:p>
        </w:tc>
      </w:tr>
      <w:tr w:rsidR="0063294B" w14:paraId="163C4C74" w14:textId="77777777">
        <w:trPr>
          <w:jc w:val="center"/>
        </w:trPr>
        <w:tc>
          <w:tcPr>
            <w:tcW w:w="1938" w:type="dxa"/>
          </w:tcPr>
          <w:p w14:paraId="0E9144C0" w14:textId="77777777" w:rsidR="0063294B" w:rsidRDefault="002D31AB">
            <w:pPr>
              <w:spacing w:line="240" w:lineRule="auto"/>
              <w:ind w:firstLine="0"/>
              <w:rPr>
                <w:rFonts w:cs="Times New Roman"/>
              </w:rPr>
            </w:pPr>
            <w:r>
              <w:rPr>
                <w:rFonts w:cs="Times New Roman"/>
                <w:sz w:val="20"/>
              </w:rPr>
              <w:t>5.4. BDAR atitikties patikra (privatumo informacija, sutikimai, duomenų subjektų teisės)</w:t>
            </w:r>
          </w:p>
        </w:tc>
        <w:tc>
          <w:tcPr>
            <w:tcW w:w="1938" w:type="dxa"/>
          </w:tcPr>
          <w:p w14:paraId="760731CB" w14:textId="77777777" w:rsidR="0063294B" w:rsidRDefault="002D31AB">
            <w:pPr>
              <w:spacing w:line="240" w:lineRule="auto"/>
              <w:ind w:firstLine="0"/>
              <w:rPr>
                <w:rFonts w:cs="Times New Roman"/>
              </w:rPr>
            </w:pPr>
            <w:r>
              <w:rPr>
                <w:rFonts w:cs="Times New Roman"/>
                <w:sz w:val="20"/>
              </w:rPr>
              <w:t>2026-05-20</w:t>
            </w:r>
          </w:p>
        </w:tc>
        <w:tc>
          <w:tcPr>
            <w:tcW w:w="1938" w:type="dxa"/>
          </w:tcPr>
          <w:p w14:paraId="0D0E33DB" w14:textId="77777777" w:rsidR="0063294B" w:rsidRDefault="002D31AB">
            <w:pPr>
              <w:spacing w:line="240" w:lineRule="auto"/>
              <w:ind w:firstLine="0"/>
              <w:rPr>
                <w:rFonts w:cs="Times New Roman"/>
              </w:rPr>
            </w:pPr>
            <w:r>
              <w:rPr>
                <w:rFonts w:cs="Times New Roman"/>
                <w:sz w:val="20"/>
              </w:rPr>
              <w:t>2026-06-05</w:t>
            </w:r>
          </w:p>
        </w:tc>
        <w:tc>
          <w:tcPr>
            <w:tcW w:w="1938" w:type="dxa"/>
          </w:tcPr>
          <w:p w14:paraId="74E81CD1" w14:textId="77777777" w:rsidR="0063294B" w:rsidRDefault="002D31AB">
            <w:pPr>
              <w:spacing w:line="240" w:lineRule="auto"/>
              <w:ind w:firstLine="0"/>
              <w:rPr>
                <w:rFonts w:cs="Times New Roman"/>
              </w:rPr>
            </w:pPr>
            <w:r>
              <w:rPr>
                <w:rFonts w:cs="Times New Roman"/>
                <w:sz w:val="20"/>
              </w:rPr>
              <w:t>2 sav.</w:t>
            </w:r>
          </w:p>
        </w:tc>
        <w:tc>
          <w:tcPr>
            <w:tcW w:w="1939" w:type="dxa"/>
          </w:tcPr>
          <w:p w14:paraId="07A669FA" w14:textId="77777777" w:rsidR="0063294B" w:rsidRDefault="002D31AB">
            <w:pPr>
              <w:spacing w:line="240" w:lineRule="auto"/>
              <w:ind w:firstLine="0"/>
              <w:rPr>
                <w:rFonts w:cs="Times New Roman"/>
              </w:rPr>
            </w:pPr>
            <w:r>
              <w:rPr>
                <w:rFonts w:cs="Times New Roman"/>
                <w:sz w:val="20"/>
              </w:rPr>
              <w:t>Laura Šulskytė</w:t>
            </w:r>
          </w:p>
        </w:tc>
      </w:tr>
      <w:tr w:rsidR="0063294B" w14:paraId="558C00CC" w14:textId="77777777">
        <w:trPr>
          <w:jc w:val="center"/>
        </w:trPr>
        <w:tc>
          <w:tcPr>
            <w:tcW w:w="1938" w:type="dxa"/>
          </w:tcPr>
          <w:p w14:paraId="224DAD33" w14:textId="77777777" w:rsidR="0063294B" w:rsidRDefault="002D31AB">
            <w:pPr>
              <w:spacing w:line="240" w:lineRule="auto"/>
              <w:ind w:firstLine="0"/>
              <w:rPr>
                <w:rFonts w:cs="Times New Roman"/>
              </w:rPr>
            </w:pPr>
            <w:r>
              <w:rPr>
                <w:rFonts w:cs="Times New Roman"/>
                <w:sz w:val="20"/>
              </w:rPr>
              <w:t>5.5. Turinio kokybės patikra prieš paleidimą (gidų užbaigimas, nuorodos, terminija)</w:t>
            </w:r>
          </w:p>
        </w:tc>
        <w:tc>
          <w:tcPr>
            <w:tcW w:w="1938" w:type="dxa"/>
          </w:tcPr>
          <w:p w14:paraId="18FA33B4" w14:textId="77777777" w:rsidR="0063294B" w:rsidRDefault="002D31AB">
            <w:pPr>
              <w:spacing w:line="240" w:lineRule="auto"/>
              <w:ind w:firstLine="0"/>
              <w:rPr>
                <w:rFonts w:cs="Times New Roman"/>
              </w:rPr>
            </w:pPr>
            <w:r>
              <w:rPr>
                <w:rFonts w:cs="Times New Roman"/>
                <w:sz w:val="20"/>
              </w:rPr>
              <w:t>2026-05-20</w:t>
            </w:r>
          </w:p>
        </w:tc>
        <w:tc>
          <w:tcPr>
            <w:tcW w:w="1938" w:type="dxa"/>
          </w:tcPr>
          <w:p w14:paraId="519E4061" w14:textId="77777777" w:rsidR="0063294B" w:rsidRDefault="002D31AB">
            <w:pPr>
              <w:spacing w:line="240" w:lineRule="auto"/>
              <w:ind w:firstLine="0"/>
              <w:rPr>
                <w:rFonts w:cs="Times New Roman"/>
              </w:rPr>
            </w:pPr>
            <w:r>
              <w:rPr>
                <w:rFonts w:cs="Times New Roman"/>
                <w:sz w:val="20"/>
              </w:rPr>
              <w:t>2026-06-05</w:t>
            </w:r>
          </w:p>
        </w:tc>
        <w:tc>
          <w:tcPr>
            <w:tcW w:w="1938" w:type="dxa"/>
          </w:tcPr>
          <w:p w14:paraId="3F18A7B9" w14:textId="77777777" w:rsidR="0063294B" w:rsidRDefault="002D31AB">
            <w:pPr>
              <w:spacing w:line="240" w:lineRule="auto"/>
              <w:ind w:firstLine="0"/>
              <w:rPr>
                <w:rFonts w:cs="Times New Roman"/>
              </w:rPr>
            </w:pPr>
            <w:r>
              <w:rPr>
                <w:rFonts w:cs="Times New Roman"/>
                <w:sz w:val="20"/>
              </w:rPr>
              <w:t>2 sav.</w:t>
            </w:r>
          </w:p>
        </w:tc>
        <w:tc>
          <w:tcPr>
            <w:tcW w:w="1939" w:type="dxa"/>
          </w:tcPr>
          <w:p w14:paraId="2FE73FEC" w14:textId="77777777" w:rsidR="0063294B" w:rsidRDefault="002D31AB">
            <w:pPr>
              <w:spacing w:line="240" w:lineRule="auto"/>
              <w:ind w:firstLine="0"/>
              <w:rPr>
                <w:rFonts w:cs="Times New Roman"/>
              </w:rPr>
            </w:pPr>
            <w:r>
              <w:rPr>
                <w:rFonts w:cs="Times New Roman"/>
                <w:sz w:val="20"/>
              </w:rPr>
              <w:t>Gabrielė Petrovaitė</w:t>
            </w:r>
          </w:p>
        </w:tc>
      </w:tr>
      <w:tr w:rsidR="0063294B" w14:paraId="5C28958F" w14:textId="77777777">
        <w:trPr>
          <w:jc w:val="center"/>
        </w:trPr>
        <w:tc>
          <w:tcPr>
            <w:tcW w:w="1938" w:type="dxa"/>
          </w:tcPr>
          <w:p w14:paraId="7707778F" w14:textId="77777777" w:rsidR="0063294B" w:rsidRDefault="002D31AB">
            <w:pPr>
              <w:spacing w:line="240" w:lineRule="auto"/>
              <w:ind w:firstLine="0"/>
              <w:rPr>
                <w:rFonts w:cs="Times New Roman"/>
              </w:rPr>
            </w:pPr>
            <w:r>
              <w:rPr>
                <w:rFonts w:cs="Times New Roman"/>
                <w:sz w:val="20"/>
              </w:rPr>
              <w:t>6. Paleidimas ir stabilizavimas (etapas)</w:t>
            </w:r>
          </w:p>
        </w:tc>
        <w:tc>
          <w:tcPr>
            <w:tcW w:w="1938" w:type="dxa"/>
          </w:tcPr>
          <w:p w14:paraId="7482A6E7" w14:textId="77777777" w:rsidR="0063294B" w:rsidRDefault="002D31AB">
            <w:pPr>
              <w:spacing w:line="240" w:lineRule="auto"/>
              <w:ind w:firstLine="0"/>
              <w:rPr>
                <w:rFonts w:cs="Times New Roman"/>
              </w:rPr>
            </w:pPr>
            <w:r>
              <w:rPr>
                <w:rFonts w:cs="Times New Roman"/>
                <w:sz w:val="20"/>
              </w:rPr>
              <w:t>2026-06-06</w:t>
            </w:r>
          </w:p>
        </w:tc>
        <w:tc>
          <w:tcPr>
            <w:tcW w:w="1938" w:type="dxa"/>
          </w:tcPr>
          <w:p w14:paraId="5349D2CB" w14:textId="77777777" w:rsidR="0063294B" w:rsidRDefault="002D31AB">
            <w:pPr>
              <w:spacing w:line="240" w:lineRule="auto"/>
              <w:ind w:firstLine="0"/>
              <w:rPr>
                <w:rFonts w:cs="Times New Roman"/>
              </w:rPr>
            </w:pPr>
            <w:r>
              <w:rPr>
                <w:rFonts w:cs="Times New Roman"/>
                <w:sz w:val="20"/>
              </w:rPr>
              <w:t>2026-06-15</w:t>
            </w:r>
          </w:p>
        </w:tc>
        <w:tc>
          <w:tcPr>
            <w:tcW w:w="1938" w:type="dxa"/>
          </w:tcPr>
          <w:p w14:paraId="52289EB8" w14:textId="77777777" w:rsidR="0063294B" w:rsidRDefault="002D31AB">
            <w:pPr>
              <w:spacing w:line="240" w:lineRule="auto"/>
              <w:ind w:firstLine="0"/>
              <w:rPr>
                <w:rFonts w:cs="Times New Roman"/>
              </w:rPr>
            </w:pPr>
            <w:r>
              <w:rPr>
                <w:rFonts w:cs="Times New Roman"/>
                <w:sz w:val="20"/>
              </w:rPr>
              <w:t>2 sav.</w:t>
            </w:r>
          </w:p>
        </w:tc>
        <w:tc>
          <w:tcPr>
            <w:tcW w:w="1939" w:type="dxa"/>
          </w:tcPr>
          <w:p w14:paraId="7B5DE509" w14:textId="77777777" w:rsidR="0063294B" w:rsidRDefault="002D31AB">
            <w:pPr>
              <w:spacing w:line="240" w:lineRule="auto"/>
              <w:ind w:firstLine="0"/>
              <w:rPr>
                <w:rFonts w:cs="Times New Roman"/>
              </w:rPr>
            </w:pPr>
            <w:r>
              <w:rPr>
                <w:rFonts w:cs="Times New Roman"/>
                <w:sz w:val="20"/>
              </w:rPr>
              <w:t>Laura Šulskytė / Aivaras Balčiūnas</w:t>
            </w:r>
          </w:p>
        </w:tc>
      </w:tr>
      <w:tr w:rsidR="0063294B" w14:paraId="698D37D3" w14:textId="77777777">
        <w:trPr>
          <w:jc w:val="center"/>
        </w:trPr>
        <w:tc>
          <w:tcPr>
            <w:tcW w:w="1938" w:type="dxa"/>
          </w:tcPr>
          <w:p w14:paraId="1BFE8291" w14:textId="77777777" w:rsidR="0063294B" w:rsidRDefault="002D31AB">
            <w:pPr>
              <w:spacing w:line="240" w:lineRule="auto"/>
              <w:ind w:firstLine="0"/>
              <w:rPr>
                <w:rFonts w:cs="Times New Roman"/>
              </w:rPr>
            </w:pPr>
            <w:r>
              <w:rPr>
                <w:rFonts w:cs="Times New Roman"/>
                <w:sz w:val="20"/>
              </w:rPr>
              <w:t>6.1. Produkcinės aplinkos parengimas ir konfigūracija (serveris, domenas, SSL, monitoringas, backup)</w:t>
            </w:r>
          </w:p>
        </w:tc>
        <w:tc>
          <w:tcPr>
            <w:tcW w:w="1938" w:type="dxa"/>
          </w:tcPr>
          <w:p w14:paraId="0DE3B292" w14:textId="77777777" w:rsidR="0063294B" w:rsidRDefault="002D31AB">
            <w:pPr>
              <w:spacing w:line="240" w:lineRule="auto"/>
              <w:ind w:firstLine="0"/>
              <w:rPr>
                <w:rFonts w:cs="Times New Roman"/>
              </w:rPr>
            </w:pPr>
            <w:r>
              <w:rPr>
                <w:rFonts w:cs="Times New Roman"/>
                <w:sz w:val="20"/>
              </w:rPr>
              <w:t>2026-06-06</w:t>
            </w:r>
          </w:p>
        </w:tc>
        <w:tc>
          <w:tcPr>
            <w:tcW w:w="1938" w:type="dxa"/>
          </w:tcPr>
          <w:p w14:paraId="73463FDC" w14:textId="77777777" w:rsidR="0063294B" w:rsidRDefault="002D31AB">
            <w:pPr>
              <w:spacing w:line="240" w:lineRule="auto"/>
              <w:ind w:firstLine="0"/>
              <w:rPr>
                <w:rFonts w:cs="Times New Roman"/>
              </w:rPr>
            </w:pPr>
            <w:r>
              <w:rPr>
                <w:rFonts w:cs="Times New Roman"/>
                <w:sz w:val="20"/>
              </w:rPr>
              <w:t>2026-06-10</w:t>
            </w:r>
          </w:p>
        </w:tc>
        <w:tc>
          <w:tcPr>
            <w:tcW w:w="1938" w:type="dxa"/>
          </w:tcPr>
          <w:p w14:paraId="690CDD4B" w14:textId="77777777" w:rsidR="0063294B" w:rsidRDefault="002D31AB">
            <w:pPr>
              <w:spacing w:line="240" w:lineRule="auto"/>
              <w:ind w:firstLine="0"/>
              <w:rPr>
                <w:rFonts w:cs="Times New Roman"/>
              </w:rPr>
            </w:pPr>
            <w:r>
              <w:rPr>
                <w:rFonts w:cs="Times New Roman"/>
                <w:sz w:val="20"/>
              </w:rPr>
              <w:t>1 sav.</w:t>
            </w:r>
          </w:p>
        </w:tc>
        <w:tc>
          <w:tcPr>
            <w:tcW w:w="1939" w:type="dxa"/>
          </w:tcPr>
          <w:p w14:paraId="2D92888C" w14:textId="77777777" w:rsidR="0063294B" w:rsidRDefault="002D31AB">
            <w:pPr>
              <w:spacing w:line="240" w:lineRule="auto"/>
              <w:ind w:firstLine="0"/>
              <w:rPr>
                <w:rFonts w:cs="Times New Roman"/>
              </w:rPr>
            </w:pPr>
            <w:r>
              <w:rPr>
                <w:rFonts w:cs="Times New Roman"/>
                <w:sz w:val="20"/>
              </w:rPr>
              <w:t>Aivaras Balčiūnas</w:t>
            </w:r>
          </w:p>
        </w:tc>
      </w:tr>
      <w:tr w:rsidR="0063294B" w14:paraId="28A99BB0" w14:textId="77777777">
        <w:trPr>
          <w:jc w:val="center"/>
        </w:trPr>
        <w:tc>
          <w:tcPr>
            <w:tcW w:w="1938" w:type="dxa"/>
          </w:tcPr>
          <w:p w14:paraId="69A3991A" w14:textId="77777777" w:rsidR="0063294B" w:rsidRDefault="002D31AB">
            <w:pPr>
              <w:spacing w:line="240" w:lineRule="auto"/>
              <w:ind w:firstLine="0"/>
              <w:rPr>
                <w:rFonts w:cs="Times New Roman"/>
              </w:rPr>
            </w:pPr>
            <w:r>
              <w:rPr>
                <w:rFonts w:cs="Times New Roman"/>
                <w:sz w:val="20"/>
              </w:rPr>
              <w:t>6.2. Naudotojų ir administratoriaus instrukcijų parengimas; vidinių procesų aprašai (registras, sveikata, SOS, turinio atnaujinimas)</w:t>
            </w:r>
          </w:p>
        </w:tc>
        <w:tc>
          <w:tcPr>
            <w:tcW w:w="1938" w:type="dxa"/>
          </w:tcPr>
          <w:p w14:paraId="44357986" w14:textId="77777777" w:rsidR="0063294B" w:rsidRDefault="002D31AB">
            <w:pPr>
              <w:spacing w:line="240" w:lineRule="auto"/>
              <w:ind w:firstLine="0"/>
              <w:rPr>
                <w:rFonts w:cs="Times New Roman"/>
              </w:rPr>
            </w:pPr>
            <w:r>
              <w:rPr>
                <w:rFonts w:cs="Times New Roman"/>
                <w:sz w:val="20"/>
              </w:rPr>
              <w:t>2026-06-06</w:t>
            </w:r>
          </w:p>
        </w:tc>
        <w:tc>
          <w:tcPr>
            <w:tcW w:w="1938" w:type="dxa"/>
          </w:tcPr>
          <w:p w14:paraId="5283E5EA" w14:textId="77777777" w:rsidR="0063294B" w:rsidRDefault="002D31AB">
            <w:pPr>
              <w:spacing w:line="240" w:lineRule="auto"/>
              <w:ind w:firstLine="0"/>
              <w:rPr>
                <w:rFonts w:cs="Times New Roman"/>
              </w:rPr>
            </w:pPr>
            <w:r>
              <w:rPr>
                <w:rFonts w:cs="Times New Roman"/>
                <w:sz w:val="20"/>
              </w:rPr>
              <w:t>2026-06-12</w:t>
            </w:r>
          </w:p>
        </w:tc>
        <w:tc>
          <w:tcPr>
            <w:tcW w:w="1938" w:type="dxa"/>
          </w:tcPr>
          <w:p w14:paraId="291832DA" w14:textId="77777777" w:rsidR="0063294B" w:rsidRDefault="002D31AB">
            <w:pPr>
              <w:spacing w:line="240" w:lineRule="auto"/>
              <w:ind w:firstLine="0"/>
              <w:rPr>
                <w:rFonts w:cs="Times New Roman"/>
              </w:rPr>
            </w:pPr>
            <w:r>
              <w:rPr>
                <w:rFonts w:cs="Times New Roman"/>
                <w:sz w:val="20"/>
              </w:rPr>
              <w:t>1 sav.</w:t>
            </w:r>
          </w:p>
        </w:tc>
        <w:tc>
          <w:tcPr>
            <w:tcW w:w="1939" w:type="dxa"/>
          </w:tcPr>
          <w:p w14:paraId="20639DCE" w14:textId="77777777" w:rsidR="0063294B" w:rsidRDefault="002D31AB">
            <w:pPr>
              <w:spacing w:line="240" w:lineRule="auto"/>
              <w:ind w:firstLine="0"/>
              <w:rPr>
                <w:rFonts w:cs="Times New Roman"/>
              </w:rPr>
            </w:pPr>
            <w:r>
              <w:rPr>
                <w:rFonts w:cs="Times New Roman"/>
                <w:sz w:val="20"/>
              </w:rPr>
              <w:t>Laura Šulskytė</w:t>
            </w:r>
          </w:p>
        </w:tc>
      </w:tr>
      <w:tr w:rsidR="0063294B" w14:paraId="4A8BF3D4" w14:textId="77777777">
        <w:trPr>
          <w:jc w:val="center"/>
        </w:trPr>
        <w:tc>
          <w:tcPr>
            <w:tcW w:w="1938" w:type="dxa"/>
          </w:tcPr>
          <w:p w14:paraId="0DC67D17" w14:textId="77777777" w:rsidR="0063294B" w:rsidRDefault="002D31AB">
            <w:pPr>
              <w:spacing w:line="240" w:lineRule="auto"/>
              <w:ind w:firstLine="0"/>
              <w:rPr>
                <w:rFonts w:cs="Times New Roman"/>
              </w:rPr>
            </w:pPr>
            <w:r>
              <w:rPr>
                <w:rFonts w:cs="Times New Roman"/>
                <w:sz w:val="20"/>
              </w:rPr>
              <w:t>6.3. Viešo paleidimo (soft launch) komunikacijos koordinavimas (žinutės, edukacinė komunikacija, rėmėjų informavimas)</w:t>
            </w:r>
          </w:p>
        </w:tc>
        <w:tc>
          <w:tcPr>
            <w:tcW w:w="1938" w:type="dxa"/>
          </w:tcPr>
          <w:p w14:paraId="12B9A025" w14:textId="77777777" w:rsidR="0063294B" w:rsidRDefault="002D31AB">
            <w:pPr>
              <w:spacing w:line="240" w:lineRule="auto"/>
              <w:ind w:firstLine="0"/>
              <w:rPr>
                <w:rFonts w:cs="Times New Roman"/>
              </w:rPr>
            </w:pPr>
            <w:r>
              <w:rPr>
                <w:rFonts w:cs="Times New Roman"/>
                <w:sz w:val="20"/>
              </w:rPr>
              <w:t>2026-06-11</w:t>
            </w:r>
          </w:p>
        </w:tc>
        <w:tc>
          <w:tcPr>
            <w:tcW w:w="1938" w:type="dxa"/>
          </w:tcPr>
          <w:p w14:paraId="7641552C" w14:textId="77777777" w:rsidR="0063294B" w:rsidRDefault="002D31AB">
            <w:pPr>
              <w:spacing w:line="240" w:lineRule="auto"/>
              <w:ind w:firstLine="0"/>
              <w:rPr>
                <w:rFonts w:cs="Times New Roman"/>
              </w:rPr>
            </w:pPr>
            <w:r>
              <w:rPr>
                <w:rFonts w:cs="Times New Roman"/>
                <w:sz w:val="20"/>
              </w:rPr>
              <w:t>2026-06-15</w:t>
            </w:r>
          </w:p>
        </w:tc>
        <w:tc>
          <w:tcPr>
            <w:tcW w:w="1938" w:type="dxa"/>
          </w:tcPr>
          <w:p w14:paraId="436D7FDB" w14:textId="77777777" w:rsidR="0063294B" w:rsidRDefault="002D31AB">
            <w:pPr>
              <w:spacing w:line="240" w:lineRule="auto"/>
              <w:ind w:firstLine="0"/>
              <w:rPr>
                <w:rFonts w:cs="Times New Roman"/>
              </w:rPr>
            </w:pPr>
            <w:r>
              <w:rPr>
                <w:rFonts w:cs="Times New Roman"/>
                <w:sz w:val="20"/>
              </w:rPr>
              <w:t>1 sav.</w:t>
            </w:r>
          </w:p>
        </w:tc>
        <w:tc>
          <w:tcPr>
            <w:tcW w:w="1939" w:type="dxa"/>
          </w:tcPr>
          <w:p w14:paraId="5ACECC99" w14:textId="77777777" w:rsidR="0063294B" w:rsidRDefault="002D31AB">
            <w:pPr>
              <w:spacing w:line="240" w:lineRule="auto"/>
              <w:ind w:firstLine="0"/>
              <w:rPr>
                <w:rFonts w:cs="Times New Roman"/>
              </w:rPr>
            </w:pPr>
            <w:r>
              <w:rPr>
                <w:rFonts w:cs="Times New Roman"/>
                <w:sz w:val="20"/>
              </w:rPr>
              <w:t>Gabrielė Petrovaitė</w:t>
            </w:r>
          </w:p>
        </w:tc>
      </w:tr>
      <w:tr w:rsidR="0063294B" w14:paraId="1E205F9F" w14:textId="77777777">
        <w:trPr>
          <w:jc w:val="center"/>
        </w:trPr>
        <w:tc>
          <w:tcPr>
            <w:tcW w:w="1938" w:type="dxa"/>
          </w:tcPr>
          <w:p w14:paraId="7615FB95" w14:textId="77777777" w:rsidR="0063294B" w:rsidRDefault="002D31AB">
            <w:pPr>
              <w:spacing w:line="240" w:lineRule="auto"/>
              <w:ind w:firstLine="0"/>
              <w:rPr>
                <w:rFonts w:cs="Times New Roman"/>
              </w:rPr>
            </w:pPr>
            <w:r>
              <w:rPr>
                <w:rFonts w:cs="Times New Roman"/>
                <w:sz w:val="20"/>
              </w:rPr>
              <w:t>6.4. Stabilizavimo laikotarpio stebėsena ir incidentų valdymo koordinavimas (pirmoji savaitė)</w:t>
            </w:r>
          </w:p>
        </w:tc>
        <w:tc>
          <w:tcPr>
            <w:tcW w:w="1938" w:type="dxa"/>
          </w:tcPr>
          <w:p w14:paraId="44616EBA" w14:textId="77777777" w:rsidR="0063294B" w:rsidRDefault="002D31AB">
            <w:pPr>
              <w:spacing w:line="240" w:lineRule="auto"/>
              <w:ind w:firstLine="0"/>
              <w:rPr>
                <w:rFonts w:cs="Times New Roman"/>
              </w:rPr>
            </w:pPr>
            <w:r>
              <w:rPr>
                <w:rFonts w:cs="Times New Roman"/>
                <w:sz w:val="20"/>
              </w:rPr>
              <w:t>2026-06-11</w:t>
            </w:r>
          </w:p>
        </w:tc>
        <w:tc>
          <w:tcPr>
            <w:tcW w:w="1938" w:type="dxa"/>
          </w:tcPr>
          <w:p w14:paraId="68E1A91D" w14:textId="77777777" w:rsidR="0063294B" w:rsidRDefault="002D31AB">
            <w:pPr>
              <w:spacing w:line="240" w:lineRule="auto"/>
              <w:ind w:firstLine="0"/>
              <w:rPr>
                <w:rFonts w:cs="Times New Roman"/>
              </w:rPr>
            </w:pPr>
            <w:r>
              <w:rPr>
                <w:rFonts w:cs="Times New Roman"/>
                <w:sz w:val="20"/>
              </w:rPr>
              <w:t>2026-06-15</w:t>
            </w:r>
          </w:p>
        </w:tc>
        <w:tc>
          <w:tcPr>
            <w:tcW w:w="1938" w:type="dxa"/>
          </w:tcPr>
          <w:p w14:paraId="3421ABAE" w14:textId="77777777" w:rsidR="0063294B" w:rsidRDefault="002D31AB">
            <w:pPr>
              <w:spacing w:line="240" w:lineRule="auto"/>
              <w:ind w:firstLine="0"/>
              <w:rPr>
                <w:rFonts w:cs="Times New Roman"/>
              </w:rPr>
            </w:pPr>
            <w:r>
              <w:rPr>
                <w:rFonts w:cs="Times New Roman"/>
                <w:sz w:val="20"/>
              </w:rPr>
              <w:t>1 sav.</w:t>
            </w:r>
          </w:p>
        </w:tc>
        <w:tc>
          <w:tcPr>
            <w:tcW w:w="1939" w:type="dxa"/>
          </w:tcPr>
          <w:p w14:paraId="0AC40C81" w14:textId="77777777" w:rsidR="0063294B" w:rsidRDefault="002D31AB">
            <w:pPr>
              <w:spacing w:line="240" w:lineRule="auto"/>
              <w:ind w:firstLine="0"/>
              <w:rPr>
                <w:rFonts w:cs="Times New Roman"/>
              </w:rPr>
            </w:pPr>
            <w:r>
              <w:rPr>
                <w:rFonts w:cs="Times New Roman"/>
                <w:sz w:val="20"/>
              </w:rPr>
              <w:t>Aivaras Balčiūnas</w:t>
            </w:r>
          </w:p>
        </w:tc>
      </w:tr>
      <w:tr w:rsidR="0063294B" w14:paraId="199B3B17" w14:textId="77777777">
        <w:trPr>
          <w:jc w:val="center"/>
        </w:trPr>
        <w:tc>
          <w:tcPr>
            <w:tcW w:w="1938" w:type="dxa"/>
          </w:tcPr>
          <w:p w14:paraId="5B01176C" w14:textId="77777777" w:rsidR="0063294B" w:rsidRDefault="002D31AB">
            <w:pPr>
              <w:spacing w:line="240" w:lineRule="auto"/>
              <w:ind w:firstLine="0"/>
              <w:rPr>
                <w:rFonts w:cs="Times New Roman"/>
              </w:rPr>
            </w:pPr>
            <w:r>
              <w:rPr>
                <w:rFonts w:cs="Times New Roman"/>
                <w:sz w:val="20"/>
              </w:rPr>
              <w:t>6.5. Projekto užbaigimas (lessons learned, galutinė ataskaita, rekomendacijos plėtrai)</w:t>
            </w:r>
          </w:p>
        </w:tc>
        <w:tc>
          <w:tcPr>
            <w:tcW w:w="1938" w:type="dxa"/>
          </w:tcPr>
          <w:p w14:paraId="53EC8112" w14:textId="77777777" w:rsidR="0063294B" w:rsidRDefault="002D31AB">
            <w:pPr>
              <w:spacing w:line="240" w:lineRule="auto"/>
              <w:ind w:firstLine="0"/>
              <w:rPr>
                <w:rFonts w:cs="Times New Roman"/>
              </w:rPr>
            </w:pPr>
            <w:r>
              <w:rPr>
                <w:rFonts w:cs="Times New Roman"/>
                <w:sz w:val="20"/>
              </w:rPr>
              <w:t>2026-06-14</w:t>
            </w:r>
          </w:p>
        </w:tc>
        <w:tc>
          <w:tcPr>
            <w:tcW w:w="1938" w:type="dxa"/>
          </w:tcPr>
          <w:p w14:paraId="33206C87" w14:textId="77777777" w:rsidR="0063294B" w:rsidRDefault="002D31AB">
            <w:pPr>
              <w:spacing w:line="240" w:lineRule="auto"/>
              <w:ind w:firstLine="0"/>
              <w:rPr>
                <w:rFonts w:cs="Times New Roman"/>
              </w:rPr>
            </w:pPr>
            <w:r>
              <w:rPr>
                <w:rFonts w:cs="Times New Roman"/>
                <w:sz w:val="20"/>
              </w:rPr>
              <w:t>2026-06-15</w:t>
            </w:r>
          </w:p>
        </w:tc>
        <w:tc>
          <w:tcPr>
            <w:tcW w:w="1938" w:type="dxa"/>
          </w:tcPr>
          <w:p w14:paraId="7DF03A7A" w14:textId="77777777" w:rsidR="0063294B" w:rsidRDefault="002D31AB">
            <w:pPr>
              <w:spacing w:line="240" w:lineRule="auto"/>
              <w:ind w:firstLine="0"/>
              <w:rPr>
                <w:rFonts w:cs="Times New Roman"/>
              </w:rPr>
            </w:pPr>
            <w:r>
              <w:rPr>
                <w:rFonts w:cs="Times New Roman"/>
                <w:sz w:val="20"/>
              </w:rPr>
              <w:t>0.5 sav</w:t>
            </w:r>
          </w:p>
        </w:tc>
        <w:tc>
          <w:tcPr>
            <w:tcW w:w="1939" w:type="dxa"/>
          </w:tcPr>
          <w:p w14:paraId="04004672" w14:textId="77777777" w:rsidR="0063294B" w:rsidRDefault="002D31AB">
            <w:pPr>
              <w:spacing w:line="240" w:lineRule="auto"/>
              <w:ind w:firstLine="0"/>
              <w:rPr>
                <w:rFonts w:cs="Times New Roman"/>
              </w:rPr>
            </w:pPr>
            <w:r>
              <w:rPr>
                <w:rFonts w:cs="Times New Roman"/>
                <w:sz w:val="20"/>
              </w:rPr>
              <w:t>Laura Šulskytė</w:t>
            </w:r>
          </w:p>
        </w:tc>
      </w:tr>
      <w:tr w:rsidR="0063294B" w14:paraId="6CDEFD5C" w14:textId="77777777">
        <w:trPr>
          <w:jc w:val="center"/>
        </w:trPr>
        <w:tc>
          <w:tcPr>
            <w:tcW w:w="1938" w:type="dxa"/>
          </w:tcPr>
          <w:p w14:paraId="73369341" w14:textId="77777777" w:rsidR="0063294B" w:rsidRDefault="002D31AB">
            <w:pPr>
              <w:spacing w:line="240" w:lineRule="auto"/>
              <w:ind w:firstLine="0"/>
              <w:rPr>
                <w:rFonts w:cs="Times New Roman"/>
              </w:rPr>
            </w:pPr>
            <w:r>
              <w:rPr>
                <w:rFonts w:cs="Times New Roman"/>
                <w:sz w:val="20"/>
              </w:rPr>
              <w:t>Tęstinė veikla: projekto valdymas ir kontrolė</w:t>
            </w:r>
          </w:p>
        </w:tc>
        <w:tc>
          <w:tcPr>
            <w:tcW w:w="1938" w:type="dxa"/>
          </w:tcPr>
          <w:p w14:paraId="0FBC23C5" w14:textId="77777777" w:rsidR="0063294B" w:rsidRDefault="002D31AB">
            <w:pPr>
              <w:spacing w:line="240" w:lineRule="auto"/>
              <w:ind w:firstLine="0"/>
              <w:rPr>
                <w:rFonts w:cs="Times New Roman"/>
              </w:rPr>
            </w:pPr>
            <w:r>
              <w:rPr>
                <w:rFonts w:cs="Times New Roman"/>
                <w:sz w:val="20"/>
              </w:rPr>
              <w:t>2025-11-01</w:t>
            </w:r>
          </w:p>
        </w:tc>
        <w:tc>
          <w:tcPr>
            <w:tcW w:w="1938" w:type="dxa"/>
          </w:tcPr>
          <w:p w14:paraId="3FB4F97C" w14:textId="77777777" w:rsidR="0063294B" w:rsidRDefault="002D31AB">
            <w:pPr>
              <w:spacing w:line="240" w:lineRule="auto"/>
              <w:ind w:firstLine="0"/>
              <w:rPr>
                <w:rFonts w:cs="Times New Roman"/>
              </w:rPr>
            </w:pPr>
            <w:r>
              <w:rPr>
                <w:rFonts w:cs="Times New Roman"/>
                <w:sz w:val="20"/>
              </w:rPr>
              <w:t>2026-06-15</w:t>
            </w:r>
          </w:p>
        </w:tc>
        <w:tc>
          <w:tcPr>
            <w:tcW w:w="1938" w:type="dxa"/>
          </w:tcPr>
          <w:p w14:paraId="1CD3D760" w14:textId="77777777" w:rsidR="0063294B" w:rsidRDefault="002D31AB">
            <w:pPr>
              <w:spacing w:line="240" w:lineRule="auto"/>
              <w:ind w:firstLine="0"/>
              <w:rPr>
                <w:rFonts w:cs="Times New Roman"/>
              </w:rPr>
            </w:pPr>
            <w:r>
              <w:rPr>
                <w:rFonts w:cs="Times New Roman"/>
                <w:sz w:val="20"/>
              </w:rPr>
              <w:t>8 mėn.</w:t>
            </w:r>
          </w:p>
        </w:tc>
        <w:tc>
          <w:tcPr>
            <w:tcW w:w="1939" w:type="dxa"/>
          </w:tcPr>
          <w:p w14:paraId="05FA42BD" w14:textId="77777777" w:rsidR="0063294B" w:rsidRDefault="002D31AB">
            <w:pPr>
              <w:spacing w:line="240" w:lineRule="auto"/>
              <w:ind w:firstLine="0"/>
              <w:rPr>
                <w:rFonts w:cs="Times New Roman"/>
              </w:rPr>
            </w:pPr>
            <w:r>
              <w:rPr>
                <w:rFonts w:cs="Times New Roman"/>
                <w:sz w:val="20"/>
              </w:rPr>
              <w:t>Laura Šulskytė</w:t>
            </w:r>
          </w:p>
        </w:tc>
      </w:tr>
    </w:tbl>
    <w:p w14:paraId="41AAB52C" w14:textId="77777777" w:rsidR="0063294B" w:rsidRDefault="002D31AB">
      <w:pPr>
        <w:spacing w:before="60" w:after="120"/>
        <w:ind w:firstLine="0"/>
        <w:jc w:val="left"/>
        <w:rPr>
          <w:rFonts w:cs="Times New Roman"/>
        </w:rPr>
      </w:pPr>
      <w:r>
        <w:rPr>
          <w:rFonts w:cs="Times New Roman"/>
          <w:sz w:val="20"/>
        </w:rPr>
        <w:t>Sudaryta darbo autoriaus.</w:t>
      </w:r>
    </w:p>
    <w:p w14:paraId="4CF53179"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6.2. Etapų aprašymai</w:t>
      </w:r>
    </w:p>
    <w:p w14:paraId="7577DCA6" w14:textId="77777777" w:rsidR="0063294B" w:rsidRDefault="002D31AB">
      <w:pPr>
        <w:ind w:firstLine="0"/>
        <w:rPr>
          <w:rFonts w:cs="Times New Roman"/>
        </w:rPr>
      </w:pPr>
      <w:r>
        <w:rPr>
          <w:rFonts w:cs="Times New Roman"/>
          <w:b/>
        </w:rPr>
        <w:t>Inicijavimas</w:t>
      </w:r>
    </w:p>
    <w:p w14:paraId="1258C983" w14:textId="77777777" w:rsidR="0063294B" w:rsidRDefault="002D31AB">
      <w:pPr>
        <w:rPr>
          <w:rFonts w:cs="Times New Roman"/>
        </w:rPr>
      </w:pPr>
      <w:r>
        <w:rPr>
          <w:rFonts w:cs="Times New Roman"/>
        </w:rPr>
        <w:t>Inicijavimo etape patikslinami projekto tikslai, MVP apimtis ir sėkmės kriterijai, suderinant juos su užsakovo veiklos poreikiais.</w:t>
      </w:r>
    </w:p>
    <w:p w14:paraId="73376E25" w14:textId="77777777" w:rsidR="0063294B" w:rsidRDefault="002D31AB">
      <w:pPr>
        <w:rPr>
          <w:rFonts w:cs="Times New Roman"/>
        </w:rPr>
      </w:pPr>
      <w:r>
        <w:rPr>
          <w:rFonts w:cs="Times New Roman"/>
        </w:rPr>
        <w:t>Nustatoma projekto valdymo struktūra: sprendimų priėmimo tvarka, komunikacijos kanalai ir dokumentų valdymo principai.</w:t>
      </w:r>
    </w:p>
    <w:p w14:paraId="30896D31" w14:textId="77777777" w:rsidR="0063294B" w:rsidRDefault="002D31AB">
      <w:pPr>
        <w:rPr>
          <w:rFonts w:cs="Times New Roman"/>
        </w:rPr>
      </w:pPr>
      <w:r>
        <w:rPr>
          <w:rFonts w:cs="Times New Roman"/>
        </w:rPr>
        <w:t>Identifikuojamos suinteresuotosios šalys ir sudaromas pradinės rizikų identifikacijos pagrindas tolesnei stebėsenai.</w:t>
      </w:r>
    </w:p>
    <w:p w14:paraId="232EABEC" w14:textId="77777777" w:rsidR="0063294B" w:rsidRDefault="002D31AB">
      <w:pPr>
        <w:ind w:firstLine="0"/>
        <w:rPr>
          <w:rFonts w:cs="Times New Roman"/>
        </w:rPr>
      </w:pPr>
      <w:r>
        <w:rPr>
          <w:rFonts w:cs="Times New Roman"/>
          <w:b/>
        </w:rPr>
        <w:t>Analizė</w:t>
      </w:r>
    </w:p>
    <w:p w14:paraId="50863C46" w14:textId="77777777" w:rsidR="0063294B" w:rsidRDefault="002D31AB">
      <w:pPr>
        <w:rPr>
          <w:rFonts w:cs="Times New Roman"/>
        </w:rPr>
      </w:pPr>
      <w:r>
        <w:rPr>
          <w:rFonts w:cs="Times New Roman"/>
        </w:rPr>
        <w:t>Analizės etape surenkami ir struktūruojami funkciniai bei nefunkciniai reikalavimai, apibrėžiami naudotojų vaidmenys ir pagrindiniai naudojimo scenarijai.</w:t>
      </w:r>
    </w:p>
    <w:p w14:paraId="48C32478" w14:textId="77777777" w:rsidR="0063294B" w:rsidRDefault="002D31AB">
      <w:pPr>
        <w:rPr>
          <w:rFonts w:cs="Times New Roman"/>
        </w:rPr>
      </w:pPr>
      <w:r>
        <w:rPr>
          <w:rFonts w:cs="Times New Roman"/>
        </w:rPr>
        <w:t>Patikslinama duomenų struktūra (registras, sveikatos kortelė, turinio biblioteka), parengiami priėmimo kriterijai ir testavimo gairės.</w:t>
      </w:r>
    </w:p>
    <w:p w14:paraId="015ADDAC" w14:textId="77777777" w:rsidR="0063294B" w:rsidRDefault="002D31AB">
      <w:pPr>
        <w:rPr>
          <w:rFonts w:cs="Times New Roman"/>
        </w:rPr>
      </w:pPr>
      <w:r>
        <w:rPr>
          <w:rFonts w:cs="Times New Roman"/>
        </w:rPr>
        <w:t>Parengiamos integracijų ir techninės architektūros prielaidos, atsižvelgiant į BDAR reikalavimus.</w:t>
      </w:r>
    </w:p>
    <w:p w14:paraId="15F6CD4E" w14:textId="77777777" w:rsidR="0063294B" w:rsidRDefault="002D31AB">
      <w:pPr>
        <w:ind w:firstLine="0"/>
        <w:rPr>
          <w:rFonts w:cs="Times New Roman"/>
        </w:rPr>
      </w:pPr>
      <w:r>
        <w:rPr>
          <w:rFonts w:cs="Times New Roman"/>
          <w:b/>
        </w:rPr>
        <w:t>Kūrimo koordinavimas</w:t>
      </w:r>
    </w:p>
    <w:p w14:paraId="382ED732" w14:textId="77777777" w:rsidR="0063294B" w:rsidRDefault="002D31AB">
      <w:pPr>
        <w:rPr>
          <w:rFonts w:cs="Times New Roman"/>
        </w:rPr>
      </w:pPr>
      <w:r>
        <w:rPr>
          <w:rFonts w:cs="Times New Roman"/>
        </w:rPr>
        <w:t>Kūrimo koordinavimo etape techninis koordinatorius užtikrina užduočių perdavimą kūrėjams, reikalavimų aiškumą ir darbų seką pagal prioritetus.</w:t>
      </w:r>
    </w:p>
    <w:p w14:paraId="78025E6F" w14:textId="77777777" w:rsidR="0063294B" w:rsidRDefault="002D31AB">
      <w:pPr>
        <w:rPr>
          <w:rFonts w:cs="Times New Roman"/>
        </w:rPr>
      </w:pPr>
      <w:r>
        <w:rPr>
          <w:rFonts w:cs="Times New Roman"/>
        </w:rPr>
        <w:t>Organizuojami progreso patikrinimai, suderinami tarpiniai rezultatai ir valdoma techninė skola, kad MVP būtų pristatytas laiku.</w:t>
      </w:r>
    </w:p>
    <w:p w14:paraId="0DEDB293" w14:textId="77777777" w:rsidR="0063294B" w:rsidRDefault="002D31AB">
      <w:pPr>
        <w:rPr>
          <w:rFonts w:cs="Times New Roman"/>
        </w:rPr>
      </w:pPr>
      <w:r>
        <w:rPr>
          <w:rFonts w:cs="Times New Roman"/>
        </w:rPr>
        <w:t>Koordinuojamas testinės aplinkos paruošimas ir techninių sprendimų atitiktis saugumo bei privatumo reikalavimams.</w:t>
      </w:r>
    </w:p>
    <w:p w14:paraId="72E87A9B" w14:textId="77777777" w:rsidR="0063294B" w:rsidRDefault="002D31AB">
      <w:pPr>
        <w:ind w:firstLine="0"/>
        <w:rPr>
          <w:rFonts w:cs="Times New Roman"/>
        </w:rPr>
      </w:pPr>
      <w:r>
        <w:rPr>
          <w:rFonts w:cs="Times New Roman"/>
          <w:b/>
        </w:rPr>
        <w:t>Turinio rengimas</w:t>
      </w:r>
    </w:p>
    <w:p w14:paraId="5BB477E7" w14:textId="77777777" w:rsidR="0063294B" w:rsidRDefault="002D31AB">
      <w:pPr>
        <w:rPr>
          <w:rFonts w:cs="Times New Roman"/>
        </w:rPr>
      </w:pPr>
      <w:r>
        <w:rPr>
          <w:rFonts w:cs="Times New Roman"/>
        </w:rPr>
        <w:t>Turinio rengimo etape parengiama edukacinio turinio struktūra, suvienodinami šablonai ir terminija, atrenkama iliustracinė medžiaga.</w:t>
      </w:r>
    </w:p>
    <w:p w14:paraId="3568D2D4" w14:textId="77777777" w:rsidR="0063294B" w:rsidRDefault="002D31AB">
      <w:pPr>
        <w:rPr>
          <w:rFonts w:cs="Times New Roman"/>
        </w:rPr>
      </w:pPr>
      <w:r>
        <w:rPr>
          <w:rFonts w:cs="Times New Roman"/>
        </w:rPr>
        <w:t>Rengiami rūšių gidai, priežiūros rekomendacijos ir CITES / kilmės dokumentacijos santraukos, numatant šaltinių nurodymo principus.</w:t>
      </w:r>
    </w:p>
    <w:p w14:paraId="116CD6CD" w14:textId="77777777" w:rsidR="0063294B" w:rsidRDefault="002D31AB">
      <w:pPr>
        <w:rPr>
          <w:rFonts w:cs="Times New Roman"/>
        </w:rPr>
      </w:pPr>
      <w:r>
        <w:rPr>
          <w:rFonts w:cs="Times New Roman"/>
        </w:rPr>
        <w:t>Turinys iteratyviai įkeliamas į testinę aplinką ir tikrinamas pagal kokybės kriterijus.</w:t>
      </w:r>
    </w:p>
    <w:p w14:paraId="17792A67" w14:textId="77777777" w:rsidR="0063294B" w:rsidRDefault="002D31AB">
      <w:pPr>
        <w:ind w:firstLine="0"/>
        <w:rPr>
          <w:rFonts w:cs="Times New Roman"/>
        </w:rPr>
      </w:pPr>
      <w:r>
        <w:rPr>
          <w:rFonts w:cs="Times New Roman"/>
          <w:b/>
        </w:rPr>
        <w:t>Testavimas</w:t>
      </w:r>
    </w:p>
    <w:p w14:paraId="1E5C602D" w14:textId="77777777" w:rsidR="0063294B" w:rsidRDefault="002D31AB">
      <w:pPr>
        <w:rPr>
          <w:rFonts w:cs="Times New Roman"/>
        </w:rPr>
      </w:pPr>
      <w:r>
        <w:rPr>
          <w:rFonts w:cs="Times New Roman"/>
        </w:rPr>
        <w:t>Testavimo etape vykdomi funkciniai, saugumo ir naudojamumo testai, fiksuojami defektai ir valdomi jų taisymo prioritetai.</w:t>
      </w:r>
    </w:p>
    <w:p w14:paraId="58E25F02" w14:textId="77777777" w:rsidR="0063294B" w:rsidRDefault="002D31AB">
      <w:pPr>
        <w:rPr>
          <w:rFonts w:cs="Times New Roman"/>
        </w:rPr>
      </w:pPr>
      <w:r>
        <w:rPr>
          <w:rFonts w:cs="Times New Roman"/>
        </w:rPr>
        <w:t>Organizuojami bandomieji naudojimo scenarijai su reprezentatyviais naudotojais, siekiant patvirtinti MVP vertę ir sumažinti diegimo rizikas.</w:t>
      </w:r>
    </w:p>
    <w:p w14:paraId="7F63C68F" w14:textId="77777777" w:rsidR="0063294B" w:rsidRDefault="002D31AB">
      <w:pPr>
        <w:rPr>
          <w:rFonts w:cs="Times New Roman"/>
        </w:rPr>
      </w:pPr>
      <w:r>
        <w:rPr>
          <w:rFonts w:cs="Times New Roman"/>
        </w:rPr>
        <w:t>Parengiami mokymai ir instrukcijos administravimui bei turinio atnaujinimui.</w:t>
      </w:r>
    </w:p>
    <w:p w14:paraId="31C55F4D" w14:textId="77777777" w:rsidR="0063294B" w:rsidRDefault="002D31AB">
      <w:pPr>
        <w:ind w:firstLine="0"/>
        <w:rPr>
          <w:rFonts w:cs="Times New Roman"/>
        </w:rPr>
      </w:pPr>
      <w:r>
        <w:rPr>
          <w:rFonts w:cs="Times New Roman"/>
          <w:b/>
        </w:rPr>
        <w:t>Paleidimas</w:t>
      </w:r>
    </w:p>
    <w:p w14:paraId="7BE5D07B" w14:textId="77777777" w:rsidR="0063294B" w:rsidRDefault="002D31AB">
      <w:pPr>
        <w:rPr>
          <w:rFonts w:cs="Times New Roman"/>
        </w:rPr>
      </w:pPr>
      <w:r>
        <w:rPr>
          <w:rFonts w:cs="Times New Roman"/>
        </w:rPr>
        <w:t>Paleidimo etape parengiama produkcinė infrastruktūra (serveris, domenas, TLS/SSL, atsarginės kopijos) ir įvykdomas MVP startas „soft launch“ principu.</w:t>
      </w:r>
    </w:p>
    <w:p w14:paraId="3A7BF1C6" w14:textId="77777777" w:rsidR="0063294B" w:rsidRDefault="002D31AB">
      <w:pPr>
        <w:rPr>
          <w:rFonts w:cs="Times New Roman"/>
        </w:rPr>
      </w:pPr>
      <w:r>
        <w:rPr>
          <w:rFonts w:cs="Times New Roman"/>
        </w:rPr>
        <w:t>Užtikrinama incidentų registravimo ir reagavimo tvarka, stebima sistemos stabilumo metrika ir renkamas naudotojų grįžtamasis ryšys.</w:t>
      </w:r>
    </w:p>
    <w:p w14:paraId="3FF712C5" w14:textId="77777777" w:rsidR="0063294B" w:rsidRDefault="002D31AB">
      <w:pPr>
        <w:rPr>
          <w:rFonts w:cs="Times New Roman"/>
        </w:rPr>
      </w:pPr>
      <w:r>
        <w:rPr>
          <w:rFonts w:cs="Times New Roman"/>
        </w:rPr>
        <w:t>Projekto užbaigimo metu suformuojamos pamokos (lessons learned) ir rekomendacijos tolesnei plėtrai.</w:t>
      </w:r>
    </w:p>
    <w:p w14:paraId="0497E13E" w14:textId="77777777" w:rsidR="0063294B" w:rsidRDefault="002D31AB">
      <w:pPr>
        <w:rPr>
          <w:rFonts w:cs="Times New Roman"/>
        </w:rPr>
      </w:pPr>
      <w:r>
        <w:rPr>
          <w:rFonts w:cs="Times New Roman"/>
        </w:rPr>
        <w:t>Iliustracinė Ganto diagrama (vizualus grafikas) pateikiama 2 priede.</w:t>
      </w:r>
    </w:p>
    <w:p w14:paraId="51A8BA8D" w14:textId="77777777" w:rsidR="0063294B" w:rsidRDefault="002D31AB">
      <w:pPr>
        <w:rPr>
          <w:rFonts w:cs="Times New Roman"/>
        </w:rPr>
      </w:pPr>
      <w:r>
        <w:br w:type="page"/>
      </w:r>
    </w:p>
    <w:p w14:paraId="51098172"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7. PROJEKTO BIUDŽETO SUDARYMAS</w:t>
      </w:r>
    </w:p>
    <w:p w14:paraId="74B7E487"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7.1. Biudžeto sudarymo prielaidos</w:t>
      </w:r>
    </w:p>
    <w:p w14:paraId="4DC70162" w14:textId="77777777" w:rsidR="0063294B" w:rsidRDefault="002D31AB">
      <w:pPr>
        <w:rPr>
          <w:rFonts w:cs="Times New Roman"/>
        </w:rPr>
      </w:pPr>
      <w:r>
        <w:rPr>
          <w:rFonts w:cs="Times New Roman"/>
        </w:rPr>
        <w:t>Projekto „EGZOTIC SOS“ biudžetas sudaromas vadovaujantis „lean startup“ principu, orientuojantis į minimalų gyvybingą produktą (MVP) ir etapinio diegimo logiką („MVP → plėtra“). Pagrindinis prioritetas teikiamas funkcionalumui, kuris leidžia patikrinti naudotojų poreikius ir sukurti pagrindinę vertę (registras, sveikatos kortelė, edukacija ir SOS).</w:t>
      </w:r>
    </w:p>
    <w:p w14:paraId="668CED7B" w14:textId="77777777" w:rsidR="0063294B" w:rsidRDefault="002D31AB">
      <w:pPr>
        <w:rPr>
          <w:rFonts w:cs="Times New Roman"/>
        </w:rPr>
      </w:pPr>
      <w:r>
        <w:rPr>
          <w:rFonts w:cs="Times New Roman"/>
        </w:rPr>
        <w:t>Kadangi užsakovas yra socialinio verslo pobūdžio viešoji įstaiga, biudžetas formuojamas derinant savanoriškus (nepiniginius) išteklius su būtinosiomis piniginėmis išlaidomis. Aiškiai atskiriamos kapitalo sąnaudos (vienkartinės kūrimo ir atitikties investicijos) ir veiklos sąnaudos (periodinės infrastruktūros bei komunikacijos išlaidos).</w:t>
      </w:r>
    </w:p>
    <w:p w14:paraId="477F8291"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7.2. Projekto „EGZOTIC SOS“ preliminarus biudžetas</w:t>
      </w:r>
    </w:p>
    <w:p w14:paraId="01C0CA53" w14:textId="77777777" w:rsidR="0063294B" w:rsidRDefault="002D31AB">
      <w:pPr>
        <w:rPr>
          <w:rFonts w:cs="Times New Roman"/>
        </w:rPr>
      </w:pPr>
      <w:r>
        <w:rPr>
          <w:rFonts w:cs="Times New Roman"/>
        </w:rPr>
        <w:t>Toliau pateikiamas preliminarus MVP biudžetas, neviršijantis 8 000 Eur ir pritaikytas Lietuvos 2025–2026 m. kainų lygiui. Programavimo sąnaudos vertinamos pagal vidutinį rinkos valandinį įkainį (40–60 Eur/val.), pasirenkant konservatyvų 45 Eur/val. dydį MVP apimčiai.</w:t>
      </w:r>
    </w:p>
    <w:p w14:paraId="5C1E76DE" w14:textId="77777777" w:rsidR="0063294B" w:rsidRDefault="002D31AB">
      <w:pPr>
        <w:spacing w:before="120" w:after="60"/>
        <w:ind w:firstLine="0"/>
        <w:jc w:val="left"/>
        <w:rPr>
          <w:rFonts w:cs="Times New Roman"/>
        </w:rPr>
      </w:pPr>
      <w:r>
        <w:rPr>
          <w:rFonts w:cs="Times New Roman"/>
        </w:rPr>
        <w:t>5 lentelė. Projekto „EGZOTIC SOS“ preliminarus biudžetas</w:t>
      </w:r>
    </w:p>
    <w:tbl>
      <w:tblPr>
        <w:tblStyle w:val="Lentelstinklelis"/>
        <w:tblW w:w="9903" w:type="dxa"/>
        <w:jc w:val="center"/>
        <w:tblLayout w:type="fixed"/>
        <w:tblLook w:val="04A0" w:firstRow="1" w:lastRow="0" w:firstColumn="1" w:lastColumn="0" w:noHBand="0" w:noVBand="1"/>
      </w:tblPr>
      <w:tblGrid>
        <w:gridCol w:w="1384"/>
        <w:gridCol w:w="1561"/>
        <w:gridCol w:w="1383"/>
        <w:gridCol w:w="1385"/>
        <w:gridCol w:w="1384"/>
        <w:gridCol w:w="1383"/>
        <w:gridCol w:w="1423"/>
      </w:tblGrid>
      <w:tr w:rsidR="0063294B" w14:paraId="6C5B56DA" w14:textId="77777777">
        <w:trPr>
          <w:jc w:val="center"/>
        </w:trPr>
        <w:tc>
          <w:tcPr>
            <w:tcW w:w="1384" w:type="dxa"/>
          </w:tcPr>
          <w:p w14:paraId="17C2FCA4" w14:textId="77777777" w:rsidR="0063294B" w:rsidRDefault="002D31AB">
            <w:pPr>
              <w:spacing w:line="240" w:lineRule="auto"/>
              <w:ind w:firstLine="0"/>
              <w:rPr>
                <w:rFonts w:cs="Times New Roman"/>
              </w:rPr>
            </w:pPr>
            <w:r>
              <w:rPr>
                <w:rFonts w:cs="Times New Roman"/>
                <w:sz w:val="20"/>
              </w:rPr>
              <w:t>Sąnaudų kategorija</w:t>
            </w:r>
          </w:p>
        </w:tc>
        <w:tc>
          <w:tcPr>
            <w:tcW w:w="1561" w:type="dxa"/>
          </w:tcPr>
          <w:p w14:paraId="2E62EFD4" w14:textId="77777777" w:rsidR="0063294B" w:rsidRDefault="002D31AB">
            <w:pPr>
              <w:spacing w:line="240" w:lineRule="auto"/>
              <w:ind w:firstLine="0"/>
              <w:rPr>
                <w:rFonts w:cs="Times New Roman"/>
              </w:rPr>
            </w:pPr>
            <w:r>
              <w:rPr>
                <w:rFonts w:cs="Times New Roman"/>
                <w:sz w:val="20"/>
              </w:rPr>
              <w:t>Išlaidų straipsnis</w:t>
            </w:r>
          </w:p>
        </w:tc>
        <w:tc>
          <w:tcPr>
            <w:tcW w:w="1383" w:type="dxa"/>
          </w:tcPr>
          <w:p w14:paraId="24976019" w14:textId="77777777" w:rsidR="0063294B" w:rsidRDefault="002D31AB">
            <w:pPr>
              <w:spacing w:line="240" w:lineRule="auto"/>
              <w:ind w:firstLine="0"/>
              <w:rPr>
                <w:rFonts w:cs="Times New Roman"/>
              </w:rPr>
            </w:pPr>
            <w:r>
              <w:rPr>
                <w:rFonts w:cs="Times New Roman"/>
                <w:sz w:val="20"/>
              </w:rPr>
              <w:t>Kiekis</w:t>
            </w:r>
          </w:p>
        </w:tc>
        <w:tc>
          <w:tcPr>
            <w:tcW w:w="1385" w:type="dxa"/>
          </w:tcPr>
          <w:p w14:paraId="5E4E6EE1" w14:textId="77777777" w:rsidR="0063294B" w:rsidRDefault="002D31AB">
            <w:pPr>
              <w:spacing w:line="240" w:lineRule="auto"/>
              <w:ind w:firstLine="0"/>
              <w:rPr>
                <w:rFonts w:cs="Times New Roman"/>
              </w:rPr>
            </w:pPr>
            <w:r>
              <w:rPr>
                <w:rFonts w:cs="Times New Roman"/>
                <w:sz w:val="20"/>
              </w:rPr>
              <w:t>Vnt. kaina (Eur)</w:t>
            </w:r>
          </w:p>
        </w:tc>
        <w:tc>
          <w:tcPr>
            <w:tcW w:w="1384" w:type="dxa"/>
          </w:tcPr>
          <w:p w14:paraId="020098BD" w14:textId="77777777" w:rsidR="0063294B" w:rsidRDefault="002D31AB">
            <w:pPr>
              <w:spacing w:line="240" w:lineRule="auto"/>
              <w:ind w:firstLine="0"/>
              <w:rPr>
                <w:rFonts w:cs="Times New Roman"/>
              </w:rPr>
            </w:pPr>
            <w:r>
              <w:rPr>
                <w:rFonts w:cs="Times New Roman"/>
                <w:sz w:val="20"/>
              </w:rPr>
              <w:t>Suma (Eur)</w:t>
            </w:r>
          </w:p>
        </w:tc>
        <w:tc>
          <w:tcPr>
            <w:tcW w:w="1383" w:type="dxa"/>
          </w:tcPr>
          <w:p w14:paraId="6BF04CD2" w14:textId="77777777" w:rsidR="0063294B" w:rsidRDefault="002D31AB">
            <w:pPr>
              <w:spacing w:line="240" w:lineRule="auto"/>
              <w:ind w:firstLine="0"/>
              <w:rPr>
                <w:rFonts w:cs="Times New Roman"/>
              </w:rPr>
            </w:pPr>
            <w:r>
              <w:rPr>
                <w:rFonts w:cs="Times New Roman"/>
                <w:sz w:val="20"/>
              </w:rPr>
              <w:t>Sąnaudų tipas</w:t>
            </w:r>
          </w:p>
        </w:tc>
        <w:tc>
          <w:tcPr>
            <w:tcW w:w="1423" w:type="dxa"/>
          </w:tcPr>
          <w:p w14:paraId="7CBFFD0A" w14:textId="77777777" w:rsidR="0063294B" w:rsidRDefault="002D31AB">
            <w:pPr>
              <w:spacing w:line="240" w:lineRule="auto"/>
              <w:ind w:firstLine="0"/>
              <w:rPr>
                <w:rFonts w:cs="Times New Roman"/>
              </w:rPr>
            </w:pPr>
            <w:r>
              <w:rPr>
                <w:rFonts w:cs="Times New Roman"/>
                <w:sz w:val="20"/>
              </w:rPr>
              <w:t>Pastabos</w:t>
            </w:r>
          </w:p>
        </w:tc>
      </w:tr>
      <w:tr w:rsidR="0063294B" w14:paraId="7F6F409B" w14:textId="77777777">
        <w:trPr>
          <w:jc w:val="center"/>
        </w:trPr>
        <w:tc>
          <w:tcPr>
            <w:tcW w:w="1384" w:type="dxa"/>
          </w:tcPr>
          <w:p w14:paraId="071FCA88" w14:textId="77777777" w:rsidR="0063294B" w:rsidRDefault="002D31AB">
            <w:pPr>
              <w:spacing w:line="240" w:lineRule="auto"/>
              <w:ind w:firstLine="0"/>
              <w:rPr>
                <w:rFonts w:cs="Times New Roman"/>
              </w:rPr>
            </w:pPr>
            <w:r>
              <w:rPr>
                <w:rFonts w:cs="Times New Roman"/>
                <w:sz w:val="20"/>
              </w:rPr>
              <w:t>IT kūrimas</w:t>
            </w:r>
          </w:p>
        </w:tc>
        <w:tc>
          <w:tcPr>
            <w:tcW w:w="1561" w:type="dxa"/>
          </w:tcPr>
          <w:p w14:paraId="69A97515" w14:textId="77777777" w:rsidR="0063294B" w:rsidRDefault="002D31AB">
            <w:pPr>
              <w:spacing w:line="240" w:lineRule="auto"/>
              <w:ind w:firstLine="0"/>
              <w:rPr>
                <w:rFonts w:cs="Times New Roman"/>
              </w:rPr>
            </w:pPr>
            <w:r>
              <w:rPr>
                <w:rFonts w:cs="Times New Roman"/>
                <w:sz w:val="20"/>
              </w:rPr>
              <w:t>Programavimo darbai (MVP: registras, sveikata, SOS, admin, testai).</w:t>
            </w:r>
          </w:p>
        </w:tc>
        <w:tc>
          <w:tcPr>
            <w:tcW w:w="1383" w:type="dxa"/>
          </w:tcPr>
          <w:p w14:paraId="24FD90E1" w14:textId="77777777" w:rsidR="0063294B" w:rsidRDefault="002D31AB">
            <w:pPr>
              <w:spacing w:line="240" w:lineRule="auto"/>
              <w:ind w:firstLine="0"/>
              <w:rPr>
                <w:rFonts w:cs="Times New Roman"/>
              </w:rPr>
            </w:pPr>
            <w:r>
              <w:rPr>
                <w:rFonts w:cs="Times New Roman"/>
                <w:sz w:val="20"/>
              </w:rPr>
              <w:t>130 val.</w:t>
            </w:r>
          </w:p>
        </w:tc>
        <w:tc>
          <w:tcPr>
            <w:tcW w:w="1385" w:type="dxa"/>
          </w:tcPr>
          <w:p w14:paraId="2EABD0F2" w14:textId="77777777" w:rsidR="0063294B" w:rsidRDefault="002D31AB">
            <w:pPr>
              <w:spacing w:line="240" w:lineRule="auto"/>
              <w:ind w:firstLine="0"/>
              <w:rPr>
                <w:rFonts w:cs="Times New Roman"/>
              </w:rPr>
            </w:pPr>
            <w:r>
              <w:rPr>
                <w:rFonts w:cs="Times New Roman"/>
                <w:sz w:val="20"/>
              </w:rPr>
              <w:t xml:space="preserve">                        45,00</w:t>
            </w:r>
          </w:p>
        </w:tc>
        <w:tc>
          <w:tcPr>
            <w:tcW w:w="1384" w:type="dxa"/>
          </w:tcPr>
          <w:p w14:paraId="107B9927" w14:textId="77777777" w:rsidR="0063294B" w:rsidRDefault="002D31AB">
            <w:pPr>
              <w:spacing w:line="240" w:lineRule="auto"/>
              <w:ind w:firstLine="0"/>
              <w:rPr>
                <w:rFonts w:cs="Times New Roman"/>
              </w:rPr>
            </w:pPr>
            <w:r>
              <w:rPr>
                <w:rFonts w:cs="Times New Roman"/>
                <w:sz w:val="20"/>
              </w:rPr>
              <w:t xml:space="preserve">         5,850,00</w:t>
            </w:r>
          </w:p>
        </w:tc>
        <w:tc>
          <w:tcPr>
            <w:tcW w:w="1383" w:type="dxa"/>
          </w:tcPr>
          <w:p w14:paraId="70AF1A59" w14:textId="77777777" w:rsidR="0063294B" w:rsidRDefault="002D31AB">
            <w:pPr>
              <w:spacing w:line="240" w:lineRule="auto"/>
              <w:ind w:firstLine="0"/>
              <w:rPr>
                <w:rFonts w:cs="Times New Roman"/>
              </w:rPr>
            </w:pPr>
            <w:r>
              <w:rPr>
                <w:rFonts w:cs="Times New Roman"/>
                <w:sz w:val="20"/>
              </w:rPr>
              <w:t>Kapitalo</w:t>
            </w:r>
          </w:p>
        </w:tc>
        <w:tc>
          <w:tcPr>
            <w:tcW w:w="1423" w:type="dxa"/>
          </w:tcPr>
          <w:p w14:paraId="0892B67B" w14:textId="77777777" w:rsidR="0063294B" w:rsidRDefault="002D31AB">
            <w:pPr>
              <w:spacing w:line="240" w:lineRule="auto"/>
              <w:ind w:firstLine="0"/>
              <w:rPr>
                <w:rFonts w:cs="Times New Roman"/>
              </w:rPr>
            </w:pPr>
            <w:r>
              <w:rPr>
                <w:rFonts w:cs="Times New Roman"/>
                <w:sz w:val="20"/>
              </w:rPr>
              <w:t>Apimtis atitinka MVP funkcijas.</w:t>
            </w:r>
          </w:p>
        </w:tc>
      </w:tr>
      <w:tr w:rsidR="0063294B" w14:paraId="489318FF" w14:textId="77777777">
        <w:trPr>
          <w:jc w:val="center"/>
        </w:trPr>
        <w:tc>
          <w:tcPr>
            <w:tcW w:w="1384" w:type="dxa"/>
          </w:tcPr>
          <w:p w14:paraId="6A0E75CA" w14:textId="77777777" w:rsidR="0063294B" w:rsidRDefault="002D31AB">
            <w:pPr>
              <w:spacing w:line="240" w:lineRule="auto"/>
              <w:ind w:firstLine="0"/>
              <w:rPr>
                <w:rFonts w:cs="Times New Roman"/>
              </w:rPr>
            </w:pPr>
            <w:r>
              <w:rPr>
                <w:rFonts w:cs="Times New Roman"/>
                <w:sz w:val="20"/>
              </w:rPr>
              <w:t>Infrastruktūra</w:t>
            </w:r>
          </w:p>
        </w:tc>
        <w:tc>
          <w:tcPr>
            <w:tcW w:w="1561" w:type="dxa"/>
          </w:tcPr>
          <w:p w14:paraId="47C9AD69" w14:textId="77777777" w:rsidR="0063294B" w:rsidRDefault="002D31AB">
            <w:pPr>
              <w:spacing w:line="240" w:lineRule="auto"/>
              <w:ind w:firstLine="0"/>
              <w:rPr>
                <w:rFonts w:cs="Times New Roman"/>
              </w:rPr>
            </w:pPr>
            <w:r>
              <w:rPr>
                <w:rFonts w:cs="Times New Roman"/>
                <w:sz w:val="20"/>
              </w:rPr>
              <w:t>Serverių nuoma (cloud/VPS)</w:t>
            </w:r>
          </w:p>
        </w:tc>
        <w:tc>
          <w:tcPr>
            <w:tcW w:w="1383" w:type="dxa"/>
          </w:tcPr>
          <w:p w14:paraId="1F0E659F" w14:textId="77777777" w:rsidR="0063294B" w:rsidRDefault="002D31AB">
            <w:pPr>
              <w:spacing w:line="240" w:lineRule="auto"/>
              <w:ind w:firstLine="0"/>
              <w:rPr>
                <w:rFonts w:cs="Times New Roman"/>
              </w:rPr>
            </w:pPr>
            <w:r>
              <w:rPr>
                <w:rFonts w:cs="Times New Roman"/>
                <w:sz w:val="20"/>
              </w:rPr>
              <w:t>12 mėn.</w:t>
            </w:r>
          </w:p>
        </w:tc>
        <w:tc>
          <w:tcPr>
            <w:tcW w:w="1385" w:type="dxa"/>
          </w:tcPr>
          <w:p w14:paraId="065D3B63" w14:textId="77777777" w:rsidR="0063294B" w:rsidRDefault="002D31AB">
            <w:pPr>
              <w:spacing w:line="240" w:lineRule="auto"/>
              <w:ind w:firstLine="0"/>
              <w:rPr>
                <w:rFonts w:cs="Times New Roman"/>
              </w:rPr>
            </w:pPr>
            <w:r>
              <w:rPr>
                <w:rFonts w:cs="Times New Roman"/>
                <w:sz w:val="20"/>
              </w:rPr>
              <w:t xml:space="preserve">                          6,99</w:t>
            </w:r>
          </w:p>
        </w:tc>
        <w:tc>
          <w:tcPr>
            <w:tcW w:w="1384" w:type="dxa"/>
          </w:tcPr>
          <w:p w14:paraId="41BC0867" w14:textId="77777777" w:rsidR="0063294B" w:rsidRDefault="002D31AB">
            <w:pPr>
              <w:spacing w:line="240" w:lineRule="auto"/>
              <w:ind w:firstLine="0"/>
              <w:rPr>
                <w:rFonts w:cs="Times New Roman"/>
              </w:rPr>
            </w:pPr>
            <w:r>
              <w:rPr>
                <w:rFonts w:cs="Times New Roman"/>
                <w:sz w:val="20"/>
              </w:rPr>
              <w:t xml:space="preserve">               83,88</w:t>
            </w:r>
          </w:p>
        </w:tc>
        <w:tc>
          <w:tcPr>
            <w:tcW w:w="1383" w:type="dxa"/>
          </w:tcPr>
          <w:p w14:paraId="659B1D2D" w14:textId="77777777" w:rsidR="0063294B" w:rsidRDefault="002D31AB">
            <w:pPr>
              <w:spacing w:line="240" w:lineRule="auto"/>
              <w:ind w:firstLine="0"/>
              <w:rPr>
                <w:rFonts w:cs="Times New Roman"/>
              </w:rPr>
            </w:pPr>
            <w:r>
              <w:rPr>
                <w:rFonts w:cs="Times New Roman"/>
                <w:sz w:val="20"/>
              </w:rPr>
              <w:t>Veiklos</w:t>
            </w:r>
          </w:p>
        </w:tc>
        <w:tc>
          <w:tcPr>
            <w:tcW w:w="1423" w:type="dxa"/>
          </w:tcPr>
          <w:p w14:paraId="0ABB2550" w14:textId="77777777" w:rsidR="0063294B" w:rsidRDefault="002D31AB">
            <w:pPr>
              <w:spacing w:line="240" w:lineRule="auto"/>
              <w:ind w:firstLine="0"/>
              <w:rPr>
                <w:rFonts w:cs="Times New Roman"/>
              </w:rPr>
            </w:pPr>
            <w:r>
              <w:rPr>
                <w:rFonts w:cs="Times New Roman"/>
                <w:sz w:val="20"/>
              </w:rPr>
              <w:t>Pasirenkamas ekonomiškas planas MVP apkrovai.</w:t>
            </w:r>
          </w:p>
        </w:tc>
      </w:tr>
      <w:tr w:rsidR="0063294B" w14:paraId="3C7AF743" w14:textId="77777777">
        <w:trPr>
          <w:jc w:val="center"/>
        </w:trPr>
        <w:tc>
          <w:tcPr>
            <w:tcW w:w="1384" w:type="dxa"/>
          </w:tcPr>
          <w:p w14:paraId="4E32CB8C" w14:textId="77777777" w:rsidR="0063294B" w:rsidRDefault="002D31AB">
            <w:pPr>
              <w:spacing w:line="240" w:lineRule="auto"/>
              <w:ind w:firstLine="0"/>
              <w:rPr>
                <w:rFonts w:cs="Times New Roman"/>
              </w:rPr>
            </w:pPr>
            <w:r>
              <w:rPr>
                <w:rFonts w:cs="Times New Roman"/>
                <w:sz w:val="20"/>
              </w:rPr>
              <w:t>Infrastruktūra</w:t>
            </w:r>
          </w:p>
        </w:tc>
        <w:tc>
          <w:tcPr>
            <w:tcW w:w="1561" w:type="dxa"/>
          </w:tcPr>
          <w:p w14:paraId="0DB79CB1" w14:textId="77777777" w:rsidR="0063294B" w:rsidRDefault="002D31AB">
            <w:pPr>
              <w:spacing w:line="240" w:lineRule="auto"/>
              <w:ind w:firstLine="0"/>
              <w:rPr>
                <w:rFonts w:cs="Times New Roman"/>
              </w:rPr>
            </w:pPr>
            <w:r>
              <w:rPr>
                <w:rFonts w:cs="Times New Roman"/>
                <w:sz w:val="20"/>
              </w:rPr>
              <w:t>Domenas (.lt)</w:t>
            </w:r>
          </w:p>
        </w:tc>
        <w:tc>
          <w:tcPr>
            <w:tcW w:w="1383" w:type="dxa"/>
          </w:tcPr>
          <w:p w14:paraId="5802FC2E" w14:textId="77777777" w:rsidR="0063294B" w:rsidRDefault="002D31AB">
            <w:pPr>
              <w:spacing w:line="240" w:lineRule="auto"/>
              <w:ind w:firstLine="0"/>
              <w:rPr>
                <w:rFonts w:cs="Times New Roman"/>
              </w:rPr>
            </w:pPr>
            <w:r>
              <w:rPr>
                <w:rFonts w:cs="Times New Roman"/>
                <w:sz w:val="20"/>
              </w:rPr>
              <w:t>1 metai</w:t>
            </w:r>
          </w:p>
        </w:tc>
        <w:tc>
          <w:tcPr>
            <w:tcW w:w="1385" w:type="dxa"/>
          </w:tcPr>
          <w:p w14:paraId="05914E4D" w14:textId="77777777" w:rsidR="0063294B" w:rsidRDefault="002D31AB">
            <w:pPr>
              <w:spacing w:line="240" w:lineRule="auto"/>
              <w:ind w:firstLine="0"/>
              <w:rPr>
                <w:rFonts w:cs="Times New Roman"/>
              </w:rPr>
            </w:pPr>
            <w:r>
              <w:rPr>
                <w:rFonts w:cs="Times New Roman"/>
                <w:sz w:val="20"/>
              </w:rPr>
              <w:t xml:space="preserve">                        13,99</w:t>
            </w:r>
          </w:p>
        </w:tc>
        <w:tc>
          <w:tcPr>
            <w:tcW w:w="1384" w:type="dxa"/>
          </w:tcPr>
          <w:p w14:paraId="32758E6E" w14:textId="77777777" w:rsidR="0063294B" w:rsidRDefault="002D31AB">
            <w:pPr>
              <w:spacing w:line="240" w:lineRule="auto"/>
              <w:ind w:firstLine="0"/>
              <w:rPr>
                <w:rFonts w:cs="Times New Roman"/>
              </w:rPr>
            </w:pPr>
            <w:r>
              <w:rPr>
                <w:rFonts w:cs="Times New Roman"/>
                <w:sz w:val="20"/>
              </w:rPr>
              <w:t xml:space="preserve">               13,99</w:t>
            </w:r>
          </w:p>
        </w:tc>
        <w:tc>
          <w:tcPr>
            <w:tcW w:w="1383" w:type="dxa"/>
          </w:tcPr>
          <w:p w14:paraId="62E5DD1D" w14:textId="77777777" w:rsidR="0063294B" w:rsidRDefault="002D31AB">
            <w:pPr>
              <w:spacing w:line="240" w:lineRule="auto"/>
              <w:ind w:firstLine="0"/>
              <w:rPr>
                <w:rFonts w:cs="Times New Roman"/>
              </w:rPr>
            </w:pPr>
            <w:r>
              <w:rPr>
                <w:rFonts w:cs="Times New Roman"/>
                <w:sz w:val="20"/>
              </w:rPr>
              <w:t>Veiklos</w:t>
            </w:r>
          </w:p>
        </w:tc>
        <w:tc>
          <w:tcPr>
            <w:tcW w:w="1423" w:type="dxa"/>
          </w:tcPr>
          <w:p w14:paraId="2760827F" w14:textId="77777777" w:rsidR="0063294B" w:rsidRDefault="002D31AB">
            <w:pPr>
              <w:spacing w:line="240" w:lineRule="auto"/>
              <w:ind w:firstLine="0"/>
              <w:rPr>
                <w:rFonts w:cs="Times New Roman"/>
              </w:rPr>
            </w:pPr>
            <w:r>
              <w:rPr>
                <w:rFonts w:cs="Times New Roman"/>
                <w:sz w:val="20"/>
              </w:rPr>
              <w:t>Domeno registravimo kaina rinkoje ~10-15 Eur/metus.</w:t>
            </w:r>
          </w:p>
        </w:tc>
      </w:tr>
      <w:tr w:rsidR="0063294B" w14:paraId="352C73B7" w14:textId="77777777">
        <w:trPr>
          <w:jc w:val="center"/>
        </w:trPr>
        <w:tc>
          <w:tcPr>
            <w:tcW w:w="1384" w:type="dxa"/>
          </w:tcPr>
          <w:p w14:paraId="546C96DC" w14:textId="77777777" w:rsidR="0063294B" w:rsidRDefault="002D31AB">
            <w:pPr>
              <w:spacing w:line="240" w:lineRule="auto"/>
              <w:ind w:firstLine="0"/>
              <w:rPr>
                <w:rFonts w:cs="Times New Roman"/>
              </w:rPr>
            </w:pPr>
            <w:r>
              <w:rPr>
                <w:rFonts w:cs="Times New Roman"/>
                <w:sz w:val="20"/>
              </w:rPr>
              <w:t>Infrastruktūra</w:t>
            </w:r>
          </w:p>
        </w:tc>
        <w:tc>
          <w:tcPr>
            <w:tcW w:w="1561" w:type="dxa"/>
          </w:tcPr>
          <w:p w14:paraId="64E467BC" w14:textId="77777777" w:rsidR="0063294B" w:rsidRDefault="002D31AB">
            <w:pPr>
              <w:spacing w:line="240" w:lineRule="auto"/>
              <w:ind w:firstLine="0"/>
              <w:rPr>
                <w:rFonts w:cs="Times New Roman"/>
              </w:rPr>
            </w:pPr>
            <w:r>
              <w:rPr>
                <w:rFonts w:cs="Times New Roman"/>
                <w:sz w:val="20"/>
              </w:rPr>
              <w:t>SSL sertifikatas (TLS)</w:t>
            </w:r>
          </w:p>
        </w:tc>
        <w:tc>
          <w:tcPr>
            <w:tcW w:w="1383" w:type="dxa"/>
          </w:tcPr>
          <w:p w14:paraId="296C9421" w14:textId="77777777" w:rsidR="0063294B" w:rsidRDefault="002D31AB">
            <w:pPr>
              <w:spacing w:line="240" w:lineRule="auto"/>
              <w:ind w:firstLine="0"/>
              <w:rPr>
                <w:rFonts w:cs="Times New Roman"/>
              </w:rPr>
            </w:pPr>
            <w:r>
              <w:rPr>
                <w:rFonts w:cs="Times New Roman"/>
                <w:sz w:val="20"/>
              </w:rPr>
              <w:t>1 vnt.</w:t>
            </w:r>
          </w:p>
        </w:tc>
        <w:tc>
          <w:tcPr>
            <w:tcW w:w="1385" w:type="dxa"/>
          </w:tcPr>
          <w:p w14:paraId="457B80FE" w14:textId="77777777" w:rsidR="0063294B" w:rsidRDefault="002D31AB">
            <w:pPr>
              <w:spacing w:line="240" w:lineRule="auto"/>
              <w:ind w:firstLine="0"/>
              <w:rPr>
                <w:rFonts w:cs="Times New Roman"/>
              </w:rPr>
            </w:pPr>
            <w:r>
              <w:rPr>
                <w:rFonts w:cs="Times New Roman"/>
                <w:sz w:val="20"/>
              </w:rPr>
              <w:t xml:space="preserve">                               -</w:t>
            </w:r>
          </w:p>
        </w:tc>
        <w:tc>
          <w:tcPr>
            <w:tcW w:w="1384" w:type="dxa"/>
          </w:tcPr>
          <w:p w14:paraId="2E10634C" w14:textId="77777777" w:rsidR="0063294B" w:rsidRDefault="002D31AB">
            <w:pPr>
              <w:spacing w:line="240" w:lineRule="auto"/>
              <w:ind w:firstLine="0"/>
              <w:rPr>
                <w:rFonts w:cs="Times New Roman"/>
              </w:rPr>
            </w:pPr>
            <w:r>
              <w:rPr>
                <w:rFonts w:cs="Times New Roman"/>
                <w:sz w:val="20"/>
              </w:rPr>
              <w:t xml:space="preserve">                      -</w:t>
            </w:r>
          </w:p>
        </w:tc>
        <w:tc>
          <w:tcPr>
            <w:tcW w:w="1383" w:type="dxa"/>
          </w:tcPr>
          <w:p w14:paraId="45BE17FA" w14:textId="77777777" w:rsidR="0063294B" w:rsidRDefault="002D31AB">
            <w:pPr>
              <w:spacing w:line="240" w:lineRule="auto"/>
              <w:ind w:firstLine="0"/>
              <w:rPr>
                <w:rFonts w:cs="Times New Roman"/>
              </w:rPr>
            </w:pPr>
            <w:r>
              <w:rPr>
                <w:rFonts w:cs="Times New Roman"/>
                <w:sz w:val="20"/>
              </w:rPr>
              <w:t>Veiklos</w:t>
            </w:r>
          </w:p>
        </w:tc>
        <w:tc>
          <w:tcPr>
            <w:tcW w:w="1423" w:type="dxa"/>
          </w:tcPr>
          <w:p w14:paraId="28AAA298" w14:textId="77777777" w:rsidR="0063294B" w:rsidRDefault="002D31AB">
            <w:pPr>
              <w:spacing w:line="240" w:lineRule="auto"/>
              <w:ind w:firstLine="0"/>
              <w:rPr>
                <w:rFonts w:cs="Times New Roman"/>
              </w:rPr>
            </w:pPr>
            <w:r>
              <w:rPr>
                <w:rFonts w:cs="Times New Roman"/>
                <w:sz w:val="20"/>
              </w:rPr>
              <w:t>Naudojamas nemokamas "Let's Encrypt" TLS.</w:t>
            </w:r>
          </w:p>
        </w:tc>
      </w:tr>
      <w:tr w:rsidR="0063294B" w14:paraId="2FCC28E0" w14:textId="77777777">
        <w:trPr>
          <w:jc w:val="center"/>
        </w:trPr>
        <w:tc>
          <w:tcPr>
            <w:tcW w:w="1384" w:type="dxa"/>
          </w:tcPr>
          <w:p w14:paraId="05600CCD" w14:textId="77777777" w:rsidR="0063294B" w:rsidRDefault="002D31AB">
            <w:pPr>
              <w:spacing w:line="240" w:lineRule="auto"/>
              <w:ind w:firstLine="0"/>
              <w:rPr>
                <w:rFonts w:cs="Times New Roman"/>
              </w:rPr>
            </w:pPr>
            <w:r>
              <w:rPr>
                <w:rFonts w:cs="Times New Roman"/>
                <w:sz w:val="20"/>
              </w:rPr>
              <w:t>Teisinė atitiktis</w:t>
            </w:r>
          </w:p>
        </w:tc>
        <w:tc>
          <w:tcPr>
            <w:tcW w:w="1561" w:type="dxa"/>
          </w:tcPr>
          <w:p w14:paraId="50D7B55E" w14:textId="77777777" w:rsidR="0063294B" w:rsidRDefault="002D31AB">
            <w:pPr>
              <w:spacing w:line="240" w:lineRule="auto"/>
              <w:ind w:firstLine="0"/>
              <w:rPr>
                <w:rFonts w:cs="Times New Roman"/>
              </w:rPr>
            </w:pPr>
            <w:r>
              <w:rPr>
                <w:rFonts w:cs="Times New Roman"/>
                <w:sz w:val="20"/>
              </w:rPr>
              <w:t>BDAR dokumentacijos paketas (privatumo, slapukų, tvarkymo taisyklės ir kt.)</w:t>
            </w:r>
          </w:p>
        </w:tc>
        <w:tc>
          <w:tcPr>
            <w:tcW w:w="1383" w:type="dxa"/>
          </w:tcPr>
          <w:p w14:paraId="7E55A705" w14:textId="77777777" w:rsidR="0063294B" w:rsidRDefault="002D31AB">
            <w:pPr>
              <w:spacing w:line="240" w:lineRule="auto"/>
              <w:ind w:firstLine="0"/>
              <w:rPr>
                <w:rFonts w:cs="Times New Roman"/>
              </w:rPr>
            </w:pPr>
            <w:r>
              <w:rPr>
                <w:rFonts w:cs="Times New Roman"/>
                <w:sz w:val="20"/>
              </w:rPr>
              <w:t>1 pak.</w:t>
            </w:r>
          </w:p>
        </w:tc>
        <w:tc>
          <w:tcPr>
            <w:tcW w:w="1385" w:type="dxa"/>
          </w:tcPr>
          <w:p w14:paraId="36F55CC9" w14:textId="77777777" w:rsidR="0063294B" w:rsidRDefault="002D31AB">
            <w:pPr>
              <w:spacing w:line="240" w:lineRule="auto"/>
              <w:ind w:firstLine="0"/>
              <w:rPr>
                <w:rFonts w:cs="Times New Roman"/>
              </w:rPr>
            </w:pPr>
            <w:r>
              <w:rPr>
                <w:rFonts w:cs="Times New Roman"/>
                <w:sz w:val="20"/>
              </w:rPr>
              <w:t xml:space="preserve">                     650,00</w:t>
            </w:r>
          </w:p>
        </w:tc>
        <w:tc>
          <w:tcPr>
            <w:tcW w:w="1384" w:type="dxa"/>
          </w:tcPr>
          <w:p w14:paraId="7DF54922" w14:textId="77777777" w:rsidR="0063294B" w:rsidRDefault="002D31AB">
            <w:pPr>
              <w:spacing w:line="240" w:lineRule="auto"/>
              <w:ind w:firstLine="0"/>
              <w:rPr>
                <w:rFonts w:cs="Times New Roman"/>
              </w:rPr>
            </w:pPr>
            <w:r>
              <w:rPr>
                <w:rFonts w:cs="Times New Roman"/>
                <w:sz w:val="20"/>
              </w:rPr>
              <w:t xml:space="preserve">             650,00</w:t>
            </w:r>
          </w:p>
        </w:tc>
        <w:tc>
          <w:tcPr>
            <w:tcW w:w="1383" w:type="dxa"/>
          </w:tcPr>
          <w:p w14:paraId="46038D72" w14:textId="77777777" w:rsidR="0063294B" w:rsidRDefault="002D31AB">
            <w:pPr>
              <w:spacing w:line="240" w:lineRule="auto"/>
              <w:ind w:firstLine="0"/>
              <w:rPr>
                <w:rFonts w:cs="Times New Roman"/>
              </w:rPr>
            </w:pPr>
            <w:r>
              <w:rPr>
                <w:rFonts w:cs="Times New Roman"/>
                <w:sz w:val="20"/>
              </w:rPr>
              <w:t>Kapitalo</w:t>
            </w:r>
          </w:p>
        </w:tc>
        <w:tc>
          <w:tcPr>
            <w:tcW w:w="1423" w:type="dxa"/>
          </w:tcPr>
          <w:p w14:paraId="11561E11" w14:textId="77777777" w:rsidR="0063294B" w:rsidRDefault="002D31AB">
            <w:pPr>
              <w:spacing w:line="240" w:lineRule="auto"/>
              <w:ind w:firstLine="0"/>
              <w:rPr>
                <w:rFonts w:cs="Times New Roman"/>
              </w:rPr>
            </w:pPr>
            <w:r>
              <w:rPr>
                <w:rFonts w:cs="Times New Roman"/>
                <w:sz w:val="20"/>
              </w:rPr>
              <w:t>BDAR aktualus dėl asmens duomenų tvarkymo sistemoje.</w:t>
            </w:r>
          </w:p>
        </w:tc>
      </w:tr>
      <w:tr w:rsidR="0063294B" w14:paraId="2B7DCB21" w14:textId="77777777">
        <w:trPr>
          <w:jc w:val="center"/>
        </w:trPr>
        <w:tc>
          <w:tcPr>
            <w:tcW w:w="1384" w:type="dxa"/>
          </w:tcPr>
          <w:p w14:paraId="4648E3C7" w14:textId="77777777" w:rsidR="0063294B" w:rsidRDefault="002D31AB">
            <w:pPr>
              <w:spacing w:line="240" w:lineRule="auto"/>
              <w:ind w:firstLine="0"/>
              <w:rPr>
                <w:rFonts w:cs="Times New Roman"/>
              </w:rPr>
            </w:pPr>
            <w:r>
              <w:rPr>
                <w:rFonts w:cs="Times New Roman"/>
                <w:sz w:val="20"/>
              </w:rPr>
              <w:t>Teisinė atitiktis</w:t>
            </w:r>
          </w:p>
        </w:tc>
        <w:tc>
          <w:tcPr>
            <w:tcW w:w="1561" w:type="dxa"/>
          </w:tcPr>
          <w:p w14:paraId="7557314A" w14:textId="77777777" w:rsidR="0063294B" w:rsidRDefault="002D31AB">
            <w:pPr>
              <w:spacing w:line="240" w:lineRule="auto"/>
              <w:ind w:firstLine="0"/>
              <w:rPr>
                <w:rFonts w:cs="Times New Roman"/>
              </w:rPr>
            </w:pPr>
            <w:r>
              <w:rPr>
                <w:rFonts w:cs="Times New Roman"/>
                <w:sz w:val="20"/>
              </w:rPr>
              <w:t>Teisinė konsultacija (BDAR rizikų, sutarčių ir procesų peržiūra)</w:t>
            </w:r>
          </w:p>
        </w:tc>
        <w:tc>
          <w:tcPr>
            <w:tcW w:w="1383" w:type="dxa"/>
          </w:tcPr>
          <w:p w14:paraId="2D0AE895" w14:textId="77777777" w:rsidR="0063294B" w:rsidRDefault="002D31AB">
            <w:pPr>
              <w:spacing w:line="240" w:lineRule="auto"/>
              <w:ind w:firstLine="0"/>
              <w:rPr>
                <w:rFonts w:cs="Times New Roman"/>
              </w:rPr>
            </w:pPr>
            <w:r>
              <w:rPr>
                <w:rFonts w:cs="Times New Roman"/>
                <w:sz w:val="20"/>
              </w:rPr>
              <w:t>2,5val.</w:t>
            </w:r>
          </w:p>
        </w:tc>
        <w:tc>
          <w:tcPr>
            <w:tcW w:w="1385" w:type="dxa"/>
          </w:tcPr>
          <w:p w14:paraId="168969FB" w14:textId="77777777" w:rsidR="0063294B" w:rsidRDefault="002D31AB">
            <w:pPr>
              <w:spacing w:line="240" w:lineRule="auto"/>
              <w:ind w:firstLine="0"/>
              <w:rPr>
                <w:rFonts w:cs="Times New Roman"/>
              </w:rPr>
            </w:pPr>
            <w:r>
              <w:rPr>
                <w:rFonts w:cs="Times New Roman"/>
                <w:sz w:val="20"/>
              </w:rPr>
              <w:t xml:space="preserve">                     140,00</w:t>
            </w:r>
          </w:p>
        </w:tc>
        <w:tc>
          <w:tcPr>
            <w:tcW w:w="1384" w:type="dxa"/>
          </w:tcPr>
          <w:p w14:paraId="30B39176" w14:textId="77777777" w:rsidR="0063294B" w:rsidRDefault="002D31AB">
            <w:pPr>
              <w:spacing w:line="240" w:lineRule="auto"/>
              <w:ind w:firstLine="0"/>
              <w:rPr>
                <w:rFonts w:cs="Times New Roman"/>
              </w:rPr>
            </w:pPr>
            <w:r>
              <w:rPr>
                <w:rFonts w:cs="Times New Roman"/>
                <w:sz w:val="20"/>
              </w:rPr>
              <w:t xml:space="preserve">             350,00</w:t>
            </w:r>
          </w:p>
        </w:tc>
        <w:tc>
          <w:tcPr>
            <w:tcW w:w="1383" w:type="dxa"/>
          </w:tcPr>
          <w:p w14:paraId="73E01615" w14:textId="77777777" w:rsidR="0063294B" w:rsidRDefault="002D31AB">
            <w:pPr>
              <w:spacing w:line="240" w:lineRule="auto"/>
              <w:ind w:firstLine="0"/>
              <w:rPr>
                <w:rFonts w:cs="Times New Roman"/>
              </w:rPr>
            </w:pPr>
            <w:r>
              <w:rPr>
                <w:rFonts w:cs="Times New Roman"/>
                <w:sz w:val="20"/>
              </w:rPr>
              <w:t>Kapitalo</w:t>
            </w:r>
          </w:p>
        </w:tc>
        <w:tc>
          <w:tcPr>
            <w:tcW w:w="1423" w:type="dxa"/>
          </w:tcPr>
          <w:p w14:paraId="76BC2900" w14:textId="77777777" w:rsidR="0063294B" w:rsidRDefault="002D31AB">
            <w:pPr>
              <w:spacing w:line="240" w:lineRule="auto"/>
              <w:ind w:firstLine="0"/>
              <w:rPr>
                <w:rFonts w:cs="Times New Roman"/>
              </w:rPr>
            </w:pPr>
            <w:r>
              <w:rPr>
                <w:rFonts w:cs="Times New Roman"/>
                <w:sz w:val="20"/>
              </w:rPr>
              <w:t>Valandinis įkainis remiasi LT praktika (120-200 Eur/val.)</w:t>
            </w:r>
          </w:p>
        </w:tc>
      </w:tr>
      <w:tr w:rsidR="0063294B" w14:paraId="29771568" w14:textId="77777777">
        <w:trPr>
          <w:jc w:val="center"/>
        </w:trPr>
        <w:tc>
          <w:tcPr>
            <w:tcW w:w="1384" w:type="dxa"/>
          </w:tcPr>
          <w:p w14:paraId="13E67AA5" w14:textId="77777777" w:rsidR="0063294B" w:rsidRDefault="002D31AB">
            <w:pPr>
              <w:spacing w:line="240" w:lineRule="auto"/>
              <w:ind w:firstLine="0"/>
              <w:rPr>
                <w:rFonts w:cs="Times New Roman"/>
              </w:rPr>
            </w:pPr>
            <w:r>
              <w:rPr>
                <w:rFonts w:cs="Times New Roman"/>
                <w:sz w:val="20"/>
              </w:rPr>
              <w:t>Rinkodara ir komunikacija</w:t>
            </w:r>
          </w:p>
        </w:tc>
        <w:tc>
          <w:tcPr>
            <w:tcW w:w="1561" w:type="dxa"/>
          </w:tcPr>
          <w:p w14:paraId="0BFBD4A0" w14:textId="77777777" w:rsidR="0063294B" w:rsidRDefault="002D31AB">
            <w:pPr>
              <w:spacing w:line="240" w:lineRule="auto"/>
              <w:ind w:firstLine="0"/>
              <w:rPr>
                <w:rFonts w:cs="Times New Roman"/>
              </w:rPr>
            </w:pPr>
            <w:r>
              <w:rPr>
                <w:rFonts w:cs="Times New Roman"/>
                <w:sz w:val="20"/>
              </w:rPr>
              <w:t>Socialinių tinklų reklamos biudžetas (žinomumo startas)</w:t>
            </w:r>
          </w:p>
        </w:tc>
        <w:tc>
          <w:tcPr>
            <w:tcW w:w="1383" w:type="dxa"/>
          </w:tcPr>
          <w:p w14:paraId="5718B8F1" w14:textId="77777777" w:rsidR="0063294B" w:rsidRDefault="002D31AB">
            <w:pPr>
              <w:spacing w:line="240" w:lineRule="auto"/>
              <w:ind w:firstLine="0"/>
              <w:rPr>
                <w:rFonts w:cs="Times New Roman"/>
              </w:rPr>
            </w:pPr>
            <w:r>
              <w:rPr>
                <w:rFonts w:cs="Times New Roman"/>
                <w:sz w:val="20"/>
              </w:rPr>
              <w:t>3 mėn.</w:t>
            </w:r>
          </w:p>
        </w:tc>
        <w:tc>
          <w:tcPr>
            <w:tcW w:w="1385" w:type="dxa"/>
          </w:tcPr>
          <w:p w14:paraId="6A7BE5F1" w14:textId="77777777" w:rsidR="0063294B" w:rsidRDefault="002D31AB">
            <w:pPr>
              <w:spacing w:line="240" w:lineRule="auto"/>
              <w:ind w:firstLine="0"/>
              <w:rPr>
                <w:rFonts w:cs="Times New Roman"/>
              </w:rPr>
            </w:pPr>
            <w:r>
              <w:rPr>
                <w:rFonts w:cs="Times New Roman"/>
                <w:sz w:val="20"/>
              </w:rPr>
              <w:t xml:space="preserve">                     200,00</w:t>
            </w:r>
          </w:p>
        </w:tc>
        <w:tc>
          <w:tcPr>
            <w:tcW w:w="1384" w:type="dxa"/>
          </w:tcPr>
          <w:p w14:paraId="2E313A13" w14:textId="77777777" w:rsidR="0063294B" w:rsidRDefault="002D31AB">
            <w:pPr>
              <w:spacing w:line="240" w:lineRule="auto"/>
              <w:ind w:firstLine="0"/>
              <w:rPr>
                <w:rFonts w:cs="Times New Roman"/>
              </w:rPr>
            </w:pPr>
            <w:r>
              <w:rPr>
                <w:rFonts w:cs="Times New Roman"/>
                <w:sz w:val="20"/>
              </w:rPr>
              <w:t xml:space="preserve">             600,00</w:t>
            </w:r>
          </w:p>
        </w:tc>
        <w:tc>
          <w:tcPr>
            <w:tcW w:w="1383" w:type="dxa"/>
          </w:tcPr>
          <w:p w14:paraId="318DB77B" w14:textId="77777777" w:rsidR="0063294B" w:rsidRDefault="002D31AB">
            <w:pPr>
              <w:spacing w:line="240" w:lineRule="auto"/>
              <w:ind w:firstLine="0"/>
              <w:rPr>
                <w:rFonts w:cs="Times New Roman"/>
              </w:rPr>
            </w:pPr>
            <w:r>
              <w:rPr>
                <w:rFonts w:cs="Times New Roman"/>
                <w:sz w:val="20"/>
              </w:rPr>
              <w:t>Veiklos</w:t>
            </w:r>
          </w:p>
        </w:tc>
        <w:tc>
          <w:tcPr>
            <w:tcW w:w="1423" w:type="dxa"/>
          </w:tcPr>
          <w:p w14:paraId="24C4B597" w14:textId="77777777" w:rsidR="0063294B" w:rsidRDefault="002D31AB">
            <w:pPr>
              <w:spacing w:line="240" w:lineRule="auto"/>
              <w:ind w:firstLine="0"/>
              <w:rPr>
                <w:rFonts w:cs="Times New Roman"/>
              </w:rPr>
            </w:pPr>
            <w:r>
              <w:rPr>
                <w:rFonts w:cs="Times New Roman"/>
                <w:sz w:val="20"/>
              </w:rPr>
              <w:t>Kaina priklauso nuo "ad auction" ir tikslinimo; biudžetas konservatyvus.</w:t>
            </w:r>
          </w:p>
        </w:tc>
      </w:tr>
      <w:tr w:rsidR="0063294B" w14:paraId="49D8CCAE" w14:textId="77777777">
        <w:trPr>
          <w:jc w:val="center"/>
        </w:trPr>
        <w:tc>
          <w:tcPr>
            <w:tcW w:w="1384" w:type="dxa"/>
          </w:tcPr>
          <w:p w14:paraId="587D0F6C" w14:textId="77777777" w:rsidR="0063294B" w:rsidRDefault="002D31AB">
            <w:pPr>
              <w:spacing w:line="240" w:lineRule="auto"/>
              <w:ind w:firstLine="0"/>
              <w:rPr>
                <w:rFonts w:cs="Times New Roman"/>
              </w:rPr>
            </w:pPr>
            <w:r>
              <w:rPr>
                <w:rFonts w:cs="Times New Roman"/>
                <w:sz w:val="20"/>
              </w:rPr>
              <w:t>Rinkodara ir komunikacija</w:t>
            </w:r>
          </w:p>
        </w:tc>
        <w:tc>
          <w:tcPr>
            <w:tcW w:w="1561" w:type="dxa"/>
          </w:tcPr>
          <w:p w14:paraId="50C57781" w14:textId="77777777" w:rsidR="0063294B" w:rsidRDefault="002D31AB">
            <w:pPr>
              <w:spacing w:line="240" w:lineRule="auto"/>
              <w:ind w:firstLine="0"/>
              <w:rPr>
                <w:rFonts w:cs="Times New Roman"/>
              </w:rPr>
            </w:pPr>
            <w:r>
              <w:rPr>
                <w:rFonts w:cs="Times New Roman"/>
                <w:sz w:val="20"/>
              </w:rPr>
              <w:t>Vizualinė komunikacija (banerių/šablonų parengimas)</w:t>
            </w:r>
          </w:p>
        </w:tc>
        <w:tc>
          <w:tcPr>
            <w:tcW w:w="1383" w:type="dxa"/>
          </w:tcPr>
          <w:p w14:paraId="42865E77" w14:textId="77777777" w:rsidR="0063294B" w:rsidRDefault="002D31AB">
            <w:pPr>
              <w:spacing w:line="240" w:lineRule="auto"/>
              <w:ind w:firstLine="0"/>
              <w:rPr>
                <w:rFonts w:cs="Times New Roman"/>
              </w:rPr>
            </w:pPr>
            <w:r>
              <w:rPr>
                <w:rFonts w:cs="Times New Roman"/>
                <w:sz w:val="20"/>
              </w:rPr>
              <w:t>1 pak.</w:t>
            </w:r>
          </w:p>
        </w:tc>
        <w:tc>
          <w:tcPr>
            <w:tcW w:w="1385" w:type="dxa"/>
          </w:tcPr>
          <w:p w14:paraId="37E2C376" w14:textId="77777777" w:rsidR="0063294B" w:rsidRDefault="002D31AB">
            <w:pPr>
              <w:spacing w:line="240" w:lineRule="auto"/>
              <w:ind w:firstLine="0"/>
              <w:rPr>
                <w:rFonts w:cs="Times New Roman"/>
              </w:rPr>
            </w:pPr>
            <w:r>
              <w:rPr>
                <w:rFonts w:cs="Times New Roman"/>
                <w:sz w:val="20"/>
              </w:rPr>
              <w:t xml:space="preserve">                     150,00</w:t>
            </w:r>
          </w:p>
        </w:tc>
        <w:tc>
          <w:tcPr>
            <w:tcW w:w="1384" w:type="dxa"/>
          </w:tcPr>
          <w:p w14:paraId="1171639B" w14:textId="77777777" w:rsidR="0063294B" w:rsidRDefault="002D31AB">
            <w:pPr>
              <w:spacing w:line="240" w:lineRule="auto"/>
              <w:ind w:firstLine="0"/>
              <w:rPr>
                <w:rFonts w:cs="Times New Roman"/>
              </w:rPr>
            </w:pPr>
            <w:r>
              <w:rPr>
                <w:rFonts w:cs="Times New Roman"/>
                <w:sz w:val="20"/>
              </w:rPr>
              <w:t xml:space="preserve">             150,00</w:t>
            </w:r>
          </w:p>
        </w:tc>
        <w:tc>
          <w:tcPr>
            <w:tcW w:w="1383" w:type="dxa"/>
          </w:tcPr>
          <w:p w14:paraId="4606EDB3" w14:textId="77777777" w:rsidR="0063294B" w:rsidRDefault="002D31AB">
            <w:pPr>
              <w:spacing w:line="240" w:lineRule="auto"/>
              <w:ind w:firstLine="0"/>
              <w:rPr>
                <w:rFonts w:cs="Times New Roman"/>
              </w:rPr>
            </w:pPr>
            <w:r>
              <w:rPr>
                <w:rFonts w:cs="Times New Roman"/>
                <w:sz w:val="20"/>
              </w:rPr>
              <w:t>Veiklos</w:t>
            </w:r>
          </w:p>
        </w:tc>
        <w:tc>
          <w:tcPr>
            <w:tcW w:w="1423" w:type="dxa"/>
          </w:tcPr>
          <w:p w14:paraId="12D9D54E" w14:textId="77777777" w:rsidR="0063294B" w:rsidRDefault="002D31AB">
            <w:pPr>
              <w:spacing w:line="240" w:lineRule="auto"/>
              <w:ind w:firstLine="0"/>
              <w:rPr>
                <w:rFonts w:cs="Times New Roman"/>
              </w:rPr>
            </w:pPr>
            <w:r>
              <w:rPr>
                <w:rFonts w:cs="Times New Roman"/>
                <w:sz w:val="20"/>
              </w:rPr>
              <w:t>Galima mažinti, jei naudojami savanoriški dizaino resursai.</w:t>
            </w:r>
          </w:p>
        </w:tc>
      </w:tr>
    </w:tbl>
    <w:p w14:paraId="1D3103A8" w14:textId="77777777" w:rsidR="0063294B" w:rsidRDefault="002D31AB">
      <w:pPr>
        <w:spacing w:before="60" w:after="120"/>
        <w:ind w:firstLine="0"/>
        <w:jc w:val="left"/>
        <w:rPr>
          <w:rFonts w:cs="Times New Roman"/>
        </w:rPr>
      </w:pPr>
      <w:r>
        <w:rPr>
          <w:rFonts w:cs="Times New Roman"/>
          <w:sz w:val="20"/>
        </w:rPr>
        <w:t>Sudaryta darbo autoriaus.</w:t>
      </w:r>
    </w:p>
    <w:p w14:paraId="7C6612B4" w14:textId="77777777" w:rsidR="0063294B" w:rsidRDefault="002D31AB">
      <w:pPr>
        <w:rPr>
          <w:rFonts w:cs="Times New Roman"/>
        </w:rPr>
      </w:pPr>
      <w:r>
        <w:rPr>
          <w:rFonts w:cs="Times New Roman"/>
        </w:rPr>
        <w:t>Biudžete numatytos infrastruktūros išlaidos (serverių nuoma, domenas, TLS/SSL), kurios užtikrina sistemos prieinamumą ir duomenų saugumą, taip pat teisinės atitikties sąnaudos, susijusios su BDAR reikalavimų įgyvendinimu. Rinkodaros ir komunikacijos eilutės planuojamos kaip minimalios veiklos sąnaudos, orientuotos į pradinei auditorijai pasiekti.</w:t>
      </w:r>
    </w:p>
    <w:p w14:paraId="72E878F3"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7.3. Finansavimo modelis</w:t>
      </w:r>
    </w:p>
    <w:p w14:paraId="5B750254" w14:textId="77777777" w:rsidR="0063294B" w:rsidRDefault="002D31AB">
      <w:pPr>
        <w:rPr>
          <w:rFonts w:cs="Times New Roman"/>
        </w:rPr>
      </w:pPr>
      <w:r>
        <w:rPr>
          <w:rFonts w:cs="Times New Roman"/>
        </w:rPr>
        <w:t>Projekto finansavimo modelis numatomas kaip mišrus, sudarant finansavimo portfelį iš kelių šaltinių ir taip mažinant priklausomybę nuo vieno pajamų srauto. MVP finansavimui prioritetas teikiamas tikslinėms paramos formoms ir projektiniam finansavimui, o veiklos sąnaudoms – pasikartojančioms pajamoms.</w:t>
      </w:r>
    </w:p>
    <w:p w14:paraId="32E73AB1" w14:textId="77777777" w:rsidR="0063294B" w:rsidRDefault="002D31AB">
      <w:pPr>
        <w:rPr>
          <w:rFonts w:cs="Times New Roman"/>
        </w:rPr>
      </w:pPr>
      <w:r>
        <w:rPr>
          <w:rFonts w:cs="Times New Roman"/>
        </w:rPr>
        <w:t>Tikslinė parama ir 1,2 % GPM. Viešosios įstaigos finansavimas gali būti užtikrinamas per gyventojų pajamų mokesčio (1,2 %) paramą ir tikslines aukas, nukreiptas į konkrečius MVP funkcionalumus (pvz., SOS modulį, edukacinių gidų rengimą). Ši finansavimo dalis atliepia socialinio poveikio logiką ir leidžia komunikuoti aiškią paramos paskirtį.</w:t>
      </w:r>
    </w:p>
    <w:p w14:paraId="6BC35A89" w14:textId="77777777" w:rsidR="0063294B" w:rsidRDefault="002D31AB">
      <w:pPr>
        <w:rPr>
          <w:rFonts w:cs="Times New Roman"/>
        </w:rPr>
      </w:pPr>
      <w:r>
        <w:rPr>
          <w:rFonts w:cs="Times New Roman"/>
        </w:rPr>
        <w:t>ES fondų lėšos skaitmenizacijai ir NVO stiprinimui. Papildomas finansavimo kanalas siejamas su viešųjų paslaugų skaitmenizavimo, NVO kompetencijų stiprinimo ir inovacijų programomis, kuriose prioritetas teikiamas socialinei vertei ir procesų automatizavimui.</w:t>
      </w:r>
    </w:p>
    <w:p w14:paraId="4075297D" w14:textId="77777777" w:rsidR="0063294B" w:rsidRDefault="002D31AB">
      <w:pPr>
        <w:rPr>
          <w:rFonts w:cs="Times New Roman"/>
        </w:rPr>
      </w:pPr>
      <w:r>
        <w:rPr>
          <w:rFonts w:cs="Times New Roman"/>
        </w:rPr>
        <w:t>Strateginė partnerystė su veterinarijos klinikomis. Tvariam veiklos sąnaudų padengimui numatoma partnerystė su klinikomis, kurios galėtų mokėti metinį narystės mokestį už oficialų buvimą sistemos duomenų bazėje (kontaktai, paslaugų aprašai, nuorodos). Toks modelis sudaro prielaidas palaikyti infrastruktūrą ir toliau plėtoti funkcionalumus, išlaikant nemokamą bazinę vertę galutiniam naudotojui.</w:t>
      </w:r>
    </w:p>
    <w:p w14:paraId="69C573A7"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7.4. Socialinio atsipirkimo analizė</w:t>
      </w:r>
    </w:p>
    <w:p w14:paraId="56F2C64D" w14:textId="77777777" w:rsidR="0063294B" w:rsidRDefault="002D31AB">
      <w:pPr>
        <w:rPr>
          <w:rFonts w:cs="Times New Roman"/>
        </w:rPr>
      </w:pPr>
      <w:r>
        <w:rPr>
          <w:rFonts w:cs="Times New Roman"/>
        </w:rPr>
        <w:t>Kadangi projektas orientuotas į socialinį poveikį, finansinis atsipirkimas vertinamas per socialinį ROI (socialinį efektą), t. y. per sukuriamą naudą organizacijai ir tikslinėms grupėms, o ne per tiesioginį pelningumą.</w:t>
      </w:r>
    </w:p>
    <w:p w14:paraId="3AAE62BF" w14:textId="77777777" w:rsidR="0063294B" w:rsidRDefault="002D31AB">
      <w:pPr>
        <w:rPr>
          <w:rFonts w:cs="Times New Roman"/>
        </w:rPr>
      </w:pPr>
      <w:r>
        <w:rPr>
          <w:rFonts w:cs="Times New Roman"/>
        </w:rPr>
        <w:t>Pagrindinis atsipirkimo šaltinis siejamas su prieglaudos darbuotojų ir savanorių darbo laiko sutaupymu: automatizuotas registravimas, struktūruotos sveikatos kortelės, standartizuoti pranešimai ir savitarnos funkcijos mažina pasikartojančių užklausų kiekį bei duomenų dubliavimą.</w:t>
      </w:r>
    </w:p>
    <w:p w14:paraId="4F0F0D02" w14:textId="77777777" w:rsidR="0063294B" w:rsidRDefault="002D31AB">
      <w:pPr>
        <w:rPr>
          <w:rFonts w:cs="Times New Roman"/>
        </w:rPr>
      </w:pPr>
      <w:r>
        <w:rPr>
          <w:rFonts w:cs="Times New Roman"/>
        </w:rPr>
        <w:t>Papildomas socialinis efektas pasireiškia efektyvesne pagalba gyvūnams: greitesnis reagavimas į SOS pranešimus, geresnė medicininių duomenų tęstinė peržiūra ir aiškesnė atsakomybės grandinė tarp globėjų, prieglaudų ir veterinarijos partnerių. Šie veiksniai prisideda prie gyvūnų gerovės didinimo ir sumažina klaidų tikimybę, susijusią su nepilnais duomenimis.</w:t>
      </w:r>
    </w:p>
    <w:p w14:paraId="0F72D47B" w14:textId="77777777" w:rsidR="0063294B" w:rsidRDefault="002D31AB">
      <w:pPr>
        <w:rPr>
          <w:rFonts w:cs="Times New Roman"/>
        </w:rPr>
      </w:pPr>
      <w:r>
        <w:rPr>
          <w:rFonts w:cs="Times New Roman"/>
        </w:rPr>
        <w:t>Atsižvelgiant į mažas veiklos sąnaudas (infrastruktūra, minimalus komunikacijos biudžetas) ir etapinio tobulinimo principą, projekto tęstinumas gali būti užtikrinamas net ir esant ribotam finansavimui, prioritetą teikiant kritinių funkcijų palaikymui.</w:t>
      </w:r>
    </w:p>
    <w:p w14:paraId="434E227D" w14:textId="77777777" w:rsidR="0063294B" w:rsidRDefault="002D31AB">
      <w:pPr>
        <w:rPr>
          <w:rFonts w:cs="Times New Roman"/>
        </w:rPr>
      </w:pPr>
      <w:r>
        <w:br w:type="page"/>
      </w:r>
    </w:p>
    <w:p w14:paraId="278DEAE8"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8. SUINTERESUOTŲ ŠALIŲ IR RIZIKŲ VALDYMAS</w:t>
      </w:r>
    </w:p>
    <w:p w14:paraId="0A79836D"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8.1. Suinteresuotų šalių analizė ir registras</w:t>
      </w:r>
    </w:p>
    <w:p w14:paraId="72B3A876" w14:textId="77777777" w:rsidR="0063294B" w:rsidRDefault="002D31AB">
      <w:pPr>
        <w:rPr>
          <w:rFonts w:cs="Times New Roman"/>
        </w:rPr>
      </w:pPr>
      <w:r>
        <w:rPr>
          <w:rFonts w:cs="Times New Roman"/>
        </w:rPr>
        <w:t>Suinteresuotųjų šalių analizė atlikta taikant įtakos–intereso (Power/Interest) matricą ir įsitraukimo lygių (dabartinis ir siektinas) vertinimą. Analizės tikslas – identifikuoti svarbiausius projekto dalyvius, jų lūkesčius bei komunikacijos poreikius, kad būtų užtikrintas nuoseklus įsitraukimas viso projekto metu.</w:t>
      </w:r>
    </w:p>
    <w:p w14:paraId="7152BC16" w14:textId="77777777" w:rsidR="0063294B" w:rsidRDefault="002D31AB">
      <w:pPr>
        <w:spacing w:before="120" w:after="60"/>
        <w:ind w:firstLine="0"/>
        <w:jc w:val="left"/>
        <w:rPr>
          <w:rFonts w:cs="Times New Roman"/>
        </w:rPr>
      </w:pPr>
      <w:r>
        <w:rPr>
          <w:rFonts w:cs="Times New Roman"/>
        </w:rPr>
        <w:t>6 lentelė. Suinteresuotų šalių registras</w:t>
      </w:r>
    </w:p>
    <w:tbl>
      <w:tblPr>
        <w:tblStyle w:val="Lentelstinklelis"/>
        <w:tblW w:w="9905" w:type="dxa"/>
        <w:jc w:val="center"/>
        <w:tblLayout w:type="fixed"/>
        <w:tblLook w:val="04A0" w:firstRow="1" w:lastRow="0" w:firstColumn="1" w:lastColumn="0" w:noHBand="0" w:noVBand="1"/>
      </w:tblPr>
      <w:tblGrid>
        <w:gridCol w:w="443"/>
        <w:gridCol w:w="1120"/>
        <w:gridCol w:w="1112"/>
        <w:gridCol w:w="1233"/>
        <w:gridCol w:w="509"/>
        <w:gridCol w:w="737"/>
        <w:gridCol w:w="861"/>
        <w:gridCol w:w="1852"/>
        <w:gridCol w:w="1170"/>
        <w:gridCol w:w="868"/>
      </w:tblGrid>
      <w:tr w:rsidR="0063294B" w14:paraId="47922B0E" w14:textId="77777777">
        <w:trPr>
          <w:jc w:val="center"/>
        </w:trPr>
        <w:tc>
          <w:tcPr>
            <w:tcW w:w="443" w:type="dxa"/>
          </w:tcPr>
          <w:p w14:paraId="0E06968D" w14:textId="77777777" w:rsidR="0063294B" w:rsidRDefault="002D31AB">
            <w:pPr>
              <w:spacing w:line="240" w:lineRule="auto"/>
              <w:ind w:firstLine="0"/>
              <w:rPr>
                <w:rFonts w:cs="Times New Roman"/>
              </w:rPr>
            </w:pPr>
            <w:r>
              <w:rPr>
                <w:rFonts w:cs="Times New Roman"/>
                <w:sz w:val="20"/>
              </w:rPr>
              <w:t>ID</w:t>
            </w:r>
          </w:p>
        </w:tc>
        <w:tc>
          <w:tcPr>
            <w:tcW w:w="1120" w:type="dxa"/>
          </w:tcPr>
          <w:p w14:paraId="2DCA4AC2" w14:textId="77777777" w:rsidR="0063294B" w:rsidRDefault="002D31AB">
            <w:pPr>
              <w:spacing w:line="240" w:lineRule="auto"/>
              <w:ind w:firstLine="0"/>
              <w:rPr>
                <w:rFonts w:cs="Times New Roman"/>
              </w:rPr>
            </w:pPr>
            <w:r>
              <w:rPr>
                <w:rFonts w:cs="Times New Roman"/>
                <w:sz w:val="20"/>
              </w:rPr>
              <w:t>Suinteresuota</w:t>
            </w:r>
            <w:r>
              <w:rPr>
                <w:rFonts w:cs="Times New Roman"/>
                <w:sz w:val="20"/>
              </w:rPr>
              <w:br/>
              <w:t>šalis</w:t>
            </w:r>
          </w:p>
        </w:tc>
        <w:tc>
          <w:tcPr>
            <w:tcW w:w="1112" w:type="dxa"/>
          </w:tcPr>
          <w:p w14:paraId="44A2BC68" w14:textId="77777777" w:rsidR="0063294B" w:rsidRDefault="002D31AB">
            <w:pPr>
              <w:spacing w:line="240" w:lineRule="auto"/>
              <w:ind w:firstLine="0"/>
              <w:rPr>
                <w:rFonts w:cs="Times New Roman"/>
              </w:rPr>
            </w:pPr>
            <w:r>
              <w:rPr>
                <w:rFonts w:cs="Times New Roman"/>
                <w:sz w:val="20"/>
              </w:rPr>
              <w:t>Tipas</w:t>
            </w:r>
          </w:p>
        </w:tc>
        <w:tc>
          <w:tcPr>
            <w:tcW w:w="1233" w:type="dxa"/>
          </w:tcPr>
          <w:p w14:paraId="3222CA02" w14:textId="77777777" w:rsidR="0063294B" w:rsidRDefault="002D31AB">
            <w:pPr>
              <w:spacing w:line="240" w:lineRule="auto"/>
              <w:ind w:firstLine="0"/>
              <w:rPr>
                <w:rFonts w:cs="Times New Roman"/>
              </w:rPr>
            </w:pPr>
            <w:r>
              <w:rPr>
                <w:rFonts w:cs="Times New Roman"/>
                <w:sz w:val="20"/>
              </w:rPr>
              <w:t>Pagrindiniai lūkesčiai</w:t>
            </w:r>
            <w:r>
              <w:rPr>
                <w:rFonts w:cs="Times New Roman"/>
                <w:sz w:val="20"/>
              </w:rPr>
              <w:br/>
              <w:t>/ interesai</w:t>
            </w:r>
          </w:p>
        </w:tc>
        <w:tc>
          <w:tcPr>
            <w:tcW w:w="509" w:type="dxa"/>
          </w:tcPr>
          <w:p w14:paraId="7BAC7B9A" w14:textId="77777777" w:rsidR="0063294B" w:rsidRDefault="002D31AB">
            <w:pPr>
              <w:spacing w:line="240" w:lineRule="auto"/>
              <w:ind w:firstLine="0"/>
              <w:rPr>
                <w:rFonts w:cs="Times New Roman"/>
              </w:rPr>
            </w:pPr>
            <w:r>
              <w:rPr>
                <w:rFonts w:cs="Times New Roman"/>
                <w:sz w:val="20"/>
              </w:rPr>
              <w:t>Įtaka</w:t>
            </w:r>
            <w:r>
              <w:rPr>
                <w:rFonts w:cs="Times New Roman"/>
                <w:sz w:val="20"/>
              </w:rPr>
              <w:br/>
              <w:t>(1–5)</w:t>
            </w:r>
          </w:p>
        </w:tc>
        <w:tc>
          <w:tcPr>
            <w:tcW w:w="737" w:type="dxa"/>
          </w:tcPr>
          <w:p w14:paraId="230EAAB9" w14:textId="77777777" w:rsidR="0063294B" w:rsidRDefault="002D31AB">
            <w:pPr>
              <w:spacing w:line="240" w:lineRule="auto"/>
              <w:ind w:firstLine="0"/>
              <w:rPr>
                <w:rFonts w:cs="Times New Roman"/>
              </w:rPr>
            </w:pPr>
            <w:r>
              <w:rPr>
                <w:rFonts w:cs="Times New Roman"/>
                <w:sz w:val="20"/>
              </w:rPr>
              <w:t>Interesas</w:t>
            </w:r>
            <w:r>
              <w:rPr>
                <w:rFonts w:cs="Times New Roman"/>
                <w:sz w:val="20"/>
              </w:rPr>
              <w:br/>
              <w:t>(1–5)</w:t>
            </w:r>
          </w:p>
        </w:tc>
        <w:tc>
          <w:tcPr>
            <w:tcW w:w="861" w:type="dxa"/>
          </w:tcPr>
          <w:p w14:paraId="04B844B7" w14:textId="77777777" w:rsidR="0063294B" w:rsidRDefault="002D31AB">
            <w:pPr>
              <w:spacing w:line="240" w:lineRule="auto"/>
              <w:ind w:firstLine="0"/>
              <w:rPr>
                <w:rFonts w:cs="Times New Roman"/>
              </w:rPr>
            </w:pPr>
            <w:r>
              <w:rPr>
                <w:rFonts w:cs="Times New Roman"/>
                <w:sz w:val="20"/>
              </w:rPr>
              <w:t>Požiūris</w:t>
            </w:r>
          </w:p>
        </w:tc>
        <w:tc>
          <w:tcPr>
            <w:tcW w:w="1852" w:type="dxa"/>
          </w:tcPr>
          <w:p w14:paraId="2C30DB3A" w14:textId="77777777" w:rsidR="0063294B" w:rsidRDefault="002D31AB">
            <w:pPr>
              <w:spacing w:line="240" w:lineRule="auto"/>
              <w:ind w:firstLine="0"/>
              <w:rPr>
                <w:rFonts w:cs="Times New Roman"/>
              </w:rPr>
            </w:pPr>
            <w:r>
              <w:rPr>
                <w:rFonts w:cs="Times New Roman"/>
                <w:sz w:val="20"/>
              </w:rPr>
              <w:t>Įsitraukimas</w:t>
            </w:r>
            <w:r>
              <w:rPr>
                <w:rFonts w:cs="Times New Roman"/>
                <w:sz w:val="20"/>
              </w:rPr>
              <w:br/>
              <w:t>(esamas→norimas)</w:t>
            </w:r>
          </w:p>
        </w:tc>
        <w:tc>
          <w:tcPr>
            <w:tcW w:w="1170" w:type="dxa"/>
          </w:tcPr>
          <w:p w14:paraId="69570321" w14:textId="77777777" w:rsidR="0063294B" w:rsidRDefault="002D31AB">
            <w:pPr>
              <w:spacing w:line="240" w:lineRule="auto"/>
              <w:ind w:firstLine="0"/>
              <w:rPr>
                <w:rFonts w:cs="Times New Roman"/>
              </w:rPr>
            </w:pPr>
            <w:r>
              <w:rPr>
                <w:rFonts w:cs="Times New Roman"/>
                <w:sz w:val="20"/>
              </w:rPr>
              <w:t>Komunikacija</w:t>
            </w:r>
            <w:r>
              <w:rPr>
                <w:rFonts w:cs="Times New Roman"/>
                <w:sz w:val="20"/>
              </w:rPr>
              <w:br/>
              <w:t>(kanalas/dažnis)</w:t>
            </w:r>
          </w:p>
        </w:tc>
        <w:tc>
          <w:tcPr>
            <w:tcW w:w="868" w:type="dxa"/>
          </w:tcPr>
          <w:p w14:paraId="4A1FF8A2" w14:textId="77777777" w:rsidR="0063294B" w:rsidRDefault="002D31AB">
            <w:pPr>
              <w:spacing w:line="240" w:lineRule="auto"/>
              <w:ind w:firstLine="0"/>
              <w:rPr>
                <w:rFonts w:cs="Times New Roman"/>
              </w:rPr>
            </w:pPr>
            <w:r>
              <w:rPr>
                <w:rFonts w:cs="Times New Roman"/>
                <w:sz w:val="20"/>
              </w:rPr>
              <w:t>Atsakingas</w:t>
            </w:r>
            <w:r>
              <w:rPr>
                <w:rFonts w:cs="Times New Roman"/>
                <w:sz w:val="20"/>
              </w:rPr>
              <w:br/>
              <w:t>asmuo</w:t>
            </w:r>
          </w:p>
        </w:tc>
      </w:tr>
      <w:tr w:rsidR="0063294B" w14:paraId="6B0BA63C" w14:textId="77777777">
        <w:trPr>
          <w:jc w:val="center"/>
        </w:trPr>
        <w:tc>
          <w:tcPr>
            <w:tcW w:w="443" w:type="dxa"/>
          </w:tcPr>
          <w:p w14:paraId="4D8A8782" w14:textId="77777777" w:rsidR="0063294B" w:rsidRDefault="002D31AB">
            <w:pPr>
              <w:spacing w:line="240" w:lineRule="auto"/>
              <w:ind w:firstLine="0"/>
              <w:rPr>
                <w:rFonts w:cs="Times New Roman"/>
              </w:rPr>
            </w:pPr>
            <w:r>
              <w:rPr>
                <w:rFonts w:cs="Times New Roman"/>
                <w:sz w:val="20"/>
              </w:rPr>
              <w:t>S1</w:t>
            </w:r>
          </w:p>
        </w:tc>
        <w:tc>
          <w:tcPr>
            <w:tcW w:w="1120" w:type="dxa"/>
          </w:tcPr>
          <w:p w14:paraId="567D74BF" w14:textId="77777777" w:rsidR="0063294B" w:rsidRDefault="002D31AB">
            <w:pPr>
              <w:spacing w:line="240" w:lineRule="auto"/>
              <w:ind w:firstLine="0"/>
              <w:rPr>
                <w:rFonts w:cs="Times New Roman"/>
              </w:rPr>
            </w:pPr>
            <w:r>
              <w:rPr>
                <w:rFonts w:cs="Times New Roman"/>
                <w:sz w:val="20"/>
              </w:rPr>
              <w:t>VšĮ „Egzotic SOS“ vadovybė (užsakovas)</w:t>
            </w:r>
          </w:p>
        </w:tc>
        <w:tc>
          <w:tcPr>
            <w:tcW w:w="1112" w:type="dxa"/>
          </w:tcPr>
          <w:p w14:paraId="25F49A28" w14:textId="77777777" w:rsidR="0063294B" w:rsidRDefault="002D31AB">
            <w:pPr>
              <w:spacing w:line="240" w:lineRule="auto"/>
              <w:ind w:firstLine="0"/>
              <w:rPr>
                <w:rFonts w:cs="Times New Roman"/>
              </w:rPr>
            </w:pPr>
            <w:r>
              <w:rPr>
                <w:rFonts w:cs="Times New Roman"/>
                <w:sz w:val="20"/>
              </w:rPr>
              <w:t>Vidinė/klientas</w:t>
            </w:r>
          </w:p>
        </w:tc>
        <w:tc>
          <w:tcPr>
            <w:tcW w:w="1233" w:type="dxa"/>
          </w:tcPr>
          <w:p w14:paraId="33CAB10C" w14:textId="77777777" w:rsidR="0063294B" w:rsidRDefault="002D31AB">
            <w:pPr>
              <w:spacing w:line="240" w:lineRule="auto"/>
              <w:ind w:firstLine="0"/>
              <w:rPr>
                <w:rFonts w:cs="Times New Roman"/>
              </w:rPr>
            </w:pPr>
            <w:r>
              <w:rPr>
                <w:rFonts w:cs="Times New Roman"/>
                <w:sz w:val="20"/>
              </w:rPr>
              <w:t>Sprendimas veikiantis iki MVP termino; mažesnė administracinė našta; duomenų vientisumas; reputacija</w:t>
            </w:r>
          </w:p>
        </w:tc>
        <w:tc>
          <w:tcPr>
            <w:tcW w:w="509" w:type="dxa"/>
          </w:tcPr>
          <w:p w14:paraId="01F6DBE6" w14:textId="77777777" w:rsidR="0063294B" w:rsidRDefault="002D31AB">
            <w:pPr>
              <w:spacing w:line="240" w:lineRule="auto"/>
              <w:ind w:firstLine="0"/>
              <w:rPr>
                <w:rFonts w:cs="Times New Roman"/>
              </w:rPr>
            </w:pPr>
            <w:r>
              <w:rPr>
                <w:rFonts w:cs="Times New Roman"/>
                <w:sz w:val="20"/>
              </w:rPr>
              <w:t>5</w:t>
            </w:r>
          </w:p>
        </w:tc>
        <w:tc>
          <w:tcPr>
            <w:tcW w:w="737" w:type="dxa"/>
          </w:tcPr>
          <w:p w14:paraId="765EC56B" w14:textId="77777777" w:rsidR="0063294B" w:rsidRDefault="002D31AB">
            <w:pPr>
              <w:spacing w:line="240" w:lineRule="auto"/>
              <w:ind w:firstLine="0"/>
              <w:rPr>
                <w:rFonts w:cs="Times New Roman"/>
              </w:rPr>
            </w:pPr>
            <w:r>
              <w:rPr>
                <w:rFonts w:cs="Times New Roman"/>
                <w:sz w:val="20"/>
              </w:rPr>
              <w:t>5</w:t>
            </w:r>
          </w:p>
        </w:tc>
        <w:tc>
          <w:tcPr>
            <w:tcW w:w="861" w:type="dxa"/>
          </w:tcPr>
          <w:p w14:paraId="2CC882ED" w14:textId="77777777" w:rsidR="0063294B" w:rsidRDefault="002D31AB">
            <w:pPr>
              <w:spacing w:line="240" w:lineRule="auto"/>
              <w:ind w:firstLine="0"/>
              <w:rPr>
                <w:rFonts w:cs="Times New Roman"/>
              </w:rPr>
            </w:pPr>
            <w:r>
              <w:rPr>
                <w:rFonts w:cs="Times New Roman"/>
                <w:sz w:val="20"/>
              </w:rPr>
              <w:t>Palaikantis</w:t>
            </w:r>
          </w:p>
        </w:tc>
        <w:tc>
          <w:tcPr>
            <w:tcW w:w="1852" w:type="dxa"/>
          </w:tcPr>
          <w:p w14:paraId="23537B77" w14:textId="77777777" w:rsidR="0063294B" w:rsidRDefault="002D31AB">
            <w:pPr>
              <w:spacing w:line="240" w:lineRule="auto"/>
              <w:ind w:firstLine="0"/>
              <w:rPr>
                <w:rFonts w:cs="Times New Roman"/>
              </w:rPr>
            </w:pPr>
            <w:r>
              <w:rPr>
                <w:rFonts w:cs="Times New Roman"/>
                <w:sz w:val="20"/>
              </w:rPr>
              <w:t>Palaikantis→Vadovaujantis</w:t>
            </w:r>
          </w:p>
        </w:tc>
        <w:tc>
          <w:tcPr>
            <w:tcW w:w="1170" w:type="dxa"/>
          </w:tcPr>
          <w:p w14:paraId="54B45501" w14:textId="77777777" w:rsidR="0063294B" w:rsidRDefault="002D31AB">
            <w:pPr>
              <w:spacing w:line="240" w:lineRule="auto"/>
              <w:ind w:firstLine="0"/>
              <w:rPr>
                <w:rFonts w:cs="Times New Roman"/>
              </w:rPr>
            </w:pPr>
            <w:r>
              <w:rPr>
                <w:rFonts w:cs="Times New Roman"/>
                <w:sz w:val="20"/>
              </w:rPr>
              <w:t>Statuso susitikimas kas savaitę; sprendimų protokolai; el. paštas/Teams</w:t>
            </w:r>
          </w:p>
        </w:tc>
        <w:tc>
          <w:tcPr>
            <w:tcW w:w="868" w:type="dxa"/>
          </w:tcPr>
          <w:p w14:paraId="252DD9DC" w14:textId="77777777" w:rsidR="0063294B" w:rsidRDefault="002D31AB">
            <w:pPr>
              <w:spacing w:line="240" w:lineRule="auto"/>
              <w:ind w:firstLine="0"/>
              <w:rPr>
                <w:rFonts w:cs="Times New Roman"/>
              </w:rPr>
            </w:pPr>
            <w:r>
              <w:rPr>
                <w:rFonts w:cs="Times New Roman"/>
                <w:sz w:val="20"/>
              </w:rPr>
              <w:t>Laura Šulskytė</w:t>
            </w:r>
          </w:p>
        </w:tc>
      </w:tr>
      <w:tr w:rsidR="0063294B" w14:paraId="5A8109CA" w14:textId="77777777">
        <w:trPr>
          <w:jc w:val="center"/>
        </w:trPr>
        <w:tc>
          <w:tcPr>
            <w:tcW w:w="443" w:type="dxa"/>
          </w:tcPr>
          <w:p w14:paraId="38F5396B" w14:textId="77777777" w:rsidR="0063294B" w:rsidRDefault="002D31AB">
            <w:pPr>
              <w:spacing w:line="240" w:lineRule="auto"/>
              <w:ind w:firstLine="0"/>
              <w:rPr>
                <w:rFonts w:cs="Times New Roman"/>
              </w:rPr>
            </w:pPr>
            <w:r>
              <w:rPr>
                <w:rFonts w:cs="Times New Roman"/>
                <w:sz w:val="20"/>
              </w:rPr>
              <w:t>S2</w:t>
            </w:r>
          </w:p>
        </w:tc>
        <w:tc>
          <w:tcPr>
            <w:tcW w:w="1120" w:type="dxa"/>
          </w:tcPr>
          <w:p w14:paraId="32A88DD2" w14:textId="77777777" w:rsidR="0063294B" w:rsidRDefault="002D31AB">
            <w:pPr>
              <w:spacing w:line="240" w:lineRule="auto"/>
              <w:ind w:firstLine="0"/>
              <w:rPr>
                <w:rFonts w:cs="Times New Roman"/>
              </w:rPr>
            </w:pPr>
            <w:r>
              <w:rPr>
                <w:rFonts w:cs="Times New Roman"/>
                <w:sz w:val="20"/>
              </w:rPr>
              <w:t>Prieglaudos darbuotojai ir savanoriai</w:t>
            </w:r>
          </w:p>
        </w:tc>
        <w:tc>
          <w:tcPr>
            <w:tcW w:w="1112" w:type="dxa"/>
          </w:tcPr>
          <w:p w14:paraId="075583DD" w14:textId="77777777" w:rsidR="0063294B" w:rsidRDefault="002D31AB">
            <w:pPr>
              <w:spacing w:line="240" w:lineRule="auto"/>
              <w:ind w:firstLine="0"/>
              <w:rPr>
                <w:rFonts w:cs="Times New Roman"/>
              </w:rPr>
            </w:pPr>
            <w:r>
              <w:rPr>
                <w:rFonts w:cs="Times New Roman"/>
                <w:sz w:val="20"/>
              </w:rPr>
              <w:t>Vidinė naudotojų grupė</w:t>
            </w:r>
          </w:p>
        </w:tc>
        <w:tc>
          <w:tcPr>
            <w:tcW w:w="1233" w:type="dxa"/>
          </w:tcPr>
          <w:p w14:paraId="76B06F34" w14:textId="77777777" w:rsidR="0063294B" w:rsidRDefault="002D31AB">
            <w:pPr>
              <w:spacing w:line="240" w:lineRule="auto"/>
              <w:ind w:firstLine="0"/>
              <w:rPr>
                <w:rFonts w:cs="Times New Roman"/>
              </w:rPr>
            </w:pPr>
            <w:r>
              <w:rPr>
                <w:rFonts w:cs="Times New Roman"/>
                <w:sz w:val="20"/>
              </w:rPr>
              <w:t>Patogi registracija, greitas paieškos/istorijos matymas; skubios pagalbos funkcija; mažiau „Excel/FB“ chaoso</w:t>
            </w:r>
          </w:p>
        </w:tc>
        <w:tc>
          <w:tcPr>
            <w:tcW w:w="509" w:type="dxa"/>
          </w:tcPr>
          <w:p w14:paraId="69A70763" w14:textId="77777777" w:rsidR="0063294B" w:rsidRDefault="002D31AB">
            <w:pPr>
              <w:spacing w:line="240" w:lineRule="auto"/>
              <w:ind w:firstLine="0"/>
              <w:rPr>
                <w:rFonts w:cs="Times New Roman"/>
              </w:rPr>
            </w:pPr>
            <w:r>
              <w:rPr>
                <w:rFonts w:cs="Times New Roman"/>
                <w:sz w:val="20"/>
              </w:rPr>
              <w:t>3</w:t>
            </w:r>
          </w:p>
        </w:tc>
        <w:tc>
          <w:tcPr>
            <w:tcW w:w="737" w:type="dxa"/>
          </w:tcPr>
          <w:p w14:paraId="47D35794" w14:textId="77777777" w:rsidR="0063294B" w:rsidRDefault="002D31AB">
            <w:pPr>
              <w:spacing w:line="240" w:lineRule="auto"/>
              <w:ind w:firstLine="0"/>
              <w:rPr>
                <w:rFonts w:cs="Times New Roman"/>
              </w:rPr>
            </w:pPr>
            <w:r>
              <w:rPr>
                <w:rFonts w:cs="Times New Roman"/>
                <w:sz w:val="20"/>
              </w:rPr>
              <w:t>5</w:t>
            </w:r>
          </w:p>
        </w:tc>
        <w:tc>
          <w:tcPr>
            <w:tcW w:w="861" w:type="dxa"/>
          </w:tcPr>
          <w:p w14:paraId="11D390DA" w14:textId="77777777" w:rsidR="0063294B" w:rsidRDefault="002D31AB">
            <w:pPr>
              <w:spacing w:line="240" w:lineRule="auto"/>
              <w:ind w:firstLine="0"/>
              <w:rPr>
                <w:rFonts w:cs="Times New Roman"/>
              </w:rPr>
            </w:pPr>
            <w:r>
              <w:rPr>
                <w:rFonts w:cs="Times New Roman"/>
                <w:sz w:val="20"/>
              </w:rPr>
              <w:t>Palaikantis</w:t>
            </w:r>
          </w:p>
        </w:tc>
        <w:tc>
          <w:tcPr>
            <w:tcW w:w="1852" w:type="dxa"/>
          </w:tcPr>
          <w:p w14:paraId="7C68A4A1"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55809F7C" w14:textId="77777777" w:rsidR="0063294B" w:rsidRDefault="002D31AB">
            <w:pPr>
              <w:spacing w:line="240" w:lineRule="auto"/>
              <w:ind w:firstLine="0"/>
              <w:rPr>
                <w:rFonts w:cs="Times New Roman"/>
              </w:rPr>
            </w:pPr>
            <w:r>
              <w:rPr>
                <w:rFonts w:cs="Times New Roman"/>
                <w:sz w:val="20"/>
              </w:rPr>
              <w:t>Darbo sesijos kas 2 sav.; mokymai; atsiliepimų forma</w:t>
            </w:r>
          </w:p>
        </w:tc>
        <w:tc>
          <w:tcPr>
            <w:tcW w:w="868" w:type="dxa"/>
          </w:tcPr>
          <w:p w14:paraId="42734092" w14:textId="77777777" w:rsidR="0063294B" w:rsidRDefault="002D31AB">
            <w:pPr>
              <w:spacing w:line="240" w:lineRule="auto"/>
              <w:ind w:firstLine="0"/>
              <w:rPr>
                <w:rFonts w:cs="Times New Roman"/>
              </w:rPr>
            </w:pPr>
            <w:r>
              <w:rPr>
                <w:rFonts w:cs="Times New Roman"/>
                <w:sz w:val="20"/>
              </w:rPr>
              <w:t>Gabrielė Petrovaitė</w:t>
            </w:r>
          </w:p>
        </w:tc>
      </w:tr>
      <w:tr w:rsidR="0063294B" w14:paraId="262408EB" w14:textId="77777777">
        <w:trPr>
          <w:jc w:val="center"/>
        </w:trPr>
        <w:tc>
          <w:tcPr>
            <w:tcW w:w="443" w:type="dxa"/>
          </w:tcPr>
          <w:p w14:paraId="236161AD" w14:textId="77777777" w:rsidR="0063294B" w:rsidRDefault="002D31AB">
            <w:pPr>
              <w:spacing w:line="240" w:lineRule="auto"/>
              <w:ind w:firstLine="0"/>
              <w:rPr>
                <w:rFonts w:cs="Times New Roman"/>
              </w:rPr>
            </w:pPr>
            <w:r>
              <w:rPr>
                <w:rFonts w:cs="Times New Roman"/>
                <w:sz w:val="20"/>
              </w:rPr>
              <w:t>S3</w:t>
            </w:r>
          </w:p>
        </w:tc>
        <w:tc>
          <w:tcPr>
            <w:tcW w:w="1120" w:type="dxa"/>
          </w:tcPr>
          <w:p w14:paraId="69ECF4C6" w14:textId="77777777" w:rsidR="0063294B" w:rsidRDefault="002D31AB">
            <w:pPr>
              <w:spacing w:line="240" w:lineRule="auto"/>
              <w:ind w:firstLine="0"/>
              <w:rPr>
                <w:rFonts w:cs="Times New Roman"/>
              </w:rPr>
            </w:pPr>
            <w:r>
              <w:rPr>
                <w:rFonts w:cs="Times New Roman"/>
                <w:sz w:val="20"/>
              </w:rPr>
              <w:t>Egzotinių gyvūnų savininkai / globėjai</w:t>
            </w:r>
          </w:p>
        </w:tc>
        <w:tc>
          <w:tcPr>
            <w:tcW w:w="1112" w:type="dxa"/>
          </w:tcPr>
          <w:p w14:paraId="42774258" w14:textId="77777777" w:rsidR="0063294B" w:rsidRDefault="002D31AB">
            <w:pPr>
              <w:spacing w:line="240" w:lineRule="auto"/>
              <w:ind w:firstLine="0"/>
              <w:rPr>
                <w:rFonts w:cs="Times New Roman"/>
              </w:rPr>
            </w:pPr>
            <w:r>
              <w:rPr>
                <w:rFonts w:cs="Times New Roman"/>
                <w:sz w:val="20"/>
              </w:rPr>
              <w:t>Išorinė naudotojų grupė</w:t>
            </w:r>
          </w:p>
        </w:tc>
        <w:tc>
          <w:tcPr>
            <w:tcW w:w="1233" w:type="dxa"/>
          </w:tcPr>
          <w:p w14:paraId="743911D1" w14:textId="77777777" w:rsidR="0063294B" w:rsidRDefault="002D31AB">
            <w:pPr>
              <w:spacing w:line="240" w:lineRule="auto"/>
              <w:ind w:firstLine="0"/>
              <w:rPr>
                <w:rFonts w:cs="Times New Roman"/>
              </w:rPr>
            </w:pPr>
            <w:r>
              <w:rPr>
                <w:rFonts w:cs="Times New Roman"/>
                <w:sz w:val="20"/>
              </w:rPr>
              <w:t>Patikima sveikatos kortelė, priminimai, edukacija; duomenų privatumas</w:t>
            </w:r>
          </w:p>
        </w:tc>
        <w:tc>
          <w:tcPr>
            <w:tcW w:w="509" w:type="dxa"/>
          </w:tcPr>
          <w:p w14:paraId="4C6D75B0" w14:textId="77777777" w:rsidR="0063294B" w:rsidRDefault="002D31AB">
            <w:pPr>
              <w:spacing w:line="240" w:lineRule="auto"/>
              <w:ind w:firstLine="0"/>
              <w:rPr>
                <w:rFonts w:cs="Times New Roman"/>
              </w:rPr>
            </w:pPr>
            <w:r>
              <w:rPr>
                <w:rFonts w:cs="Times New Roman"/>
                <w:sz w:val="20"/>
              </w:rPr>
              <w:t>3</w:t>
            </w:r>
          </w:p>
        </w:tc>
        <w:tc>
          <w:tcPr>
            <w:tcW w:w="737" w:type="dxa"/>
          </w:tcPr>
          <w:p w14:paraId="1E48B708" w14:textId="77777777" w:rsidR="0063294B" w:rsidRDefault="002D31AB">
            <w:pPr>
              <w:spacing w:line="240" w:lineRule="auto"/>
              <w:ind w:firstLine="0"/>
              <w:rPr>
                <w:rFonts w:cs="Times New Roman"/>
              </w:rPr>
            </w:pPr>
            <w:r>
              <w:rPr>
                <w:rFonts w:cs="Times New Roman"/>
                <w:sz w:val="20"/>
              </w:rPr>
              <w:t>5</w:t>
            </w:r>
          </w:p>
        </w:tc>
        <w:tc>
          <w:tcPr>
            <w:tcW w:w="861" w:type="dxa"/>
          </w:tcPr>
          <w:p w14:paraId="66A27C6E" w14:textId="77777777" w:rsidR="0063294B" w:rsidRDefault="002D31AB">
            <w:pPr>
              <w:spacing w:line="240" w:lineRule="auto"/>
              <w:ind w:firstLine="0"/>
              <w:rPr>
                <w:rFonts w:cs="Times New Roman"/>
              </w:rPr>
            </w:pPr>
            <w:r>
              <w:rPr>
                <w:rFonts w:cs="Times New Roman"/>
                <w:sz w:val="20"/>
              </w:rPr>
              <w:t>Mišrus</w:t>
            </w:r>
          </w:p>
        </w:tc>
        <w:tc>
          <w:tcPr>
            <w:tcW w:w="1852" w:type="dxa"/>
          </w:tcPr>
          <w:p w14:paraId="028C6F97"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60A1AF59" w14:textId="77777777" w:rsidR="0063294B" w:rsidRDefault="002D31AB">
            <w:pPr>
              <w:spacing w:line="240" w:lineRule="auto"/>
              <w:ind w:firstLine="0"/>
              <w:rPr>
                <w:rFonts w:cs="Times New Roman"/>
              </w:rPr>
            </w:pPr>
            <w:r>
              <w:rPr>
                <w:rFonts w:cs="Times New Roman"/>
                <w:sz w:val="20"/>
              </w:rPr>
              <w:t>Naujienlaiškis kas mėn.; in-app pranešimai; FAQ</w:t>
            </w:r>
          </w:p>
        </w:tc>
        <w:tc>
          <w:tcPr>
            <w:tcW w:w="868" w:type="dxa"/>
          </w:tcPr>
          <w:p w14:paraId="35D0CBB7" w14:textId="77777777" w:rsidR="0063294B" w:rsidRDefault="002D31AB">
            <w:pPr>
              <w:spacing w:line="240" w:lineRule="auto"/>
              <w:ind w:firstLine="0"/>
              <w:rPr>
                <w:rFonts w:cs="Times New Roman"/>
              </w:rPr>
            </w:pPr>
            <w:r>
              <w:rPr>
                <w:rFonts w:cs="Times New Roman"/>
                <w:sz w:val="20"/>
              </w:rPr>
              <w:t>Gabrielė Petrovaitė</w:t>
            </w:r>
          </w:p>
        </w:tc>
      </w:tr>
      <w:tr w:rsidR="0063294B" w14:paraId="2A3113B7" w14:textId="77777777">
        <w:trPr>
          <w:jc w:val="center"/>
        </w:trPr>
        <w:tc>
          <w:tcPr>
            <w:tcW w:w="443" w:type="dxa"/>
          </w:tcPr>
          <w:p w14:paraId="4F76E641" w14:textId="77777777" w:rsidR="0063294B" w:rsidRDefault="002D31AB">
            <w:pPr>
              <w:spacing w:line="240" w:lineRule="auto"/>
              <w:ind w:firstLine="0"/>
              <w:rPr>
                <w:rFonts w:cs="Times New Roman"/>
              </w:rPr>
            </w:pPr>
            <w:r>
              <w:rPr>
                <w:rFonts w:cs="Times New Roman"/>
                <w:sz w:val="20"/>
              </w:rPr>
              <w:t>S4</w:t>
            </w:r>
          </w:p>
        </w:tc>
        <w:tc>
          <w:tcPr>
            <w:tcW w:w="1120" w:type="dxa"/>
          </w:tcPr>
          <w:p w14:paraId="1F6C1F03" w14:textId="77777777" w:rsidR="0063294B" w:rsidRDefault="002D31AB">
            <w:pPr>
              <w:spacing w:line="240" w:lineRule="auto"/>
              <w:ind w:firstLine="0"/>
              <w:rPr>
                <w:rFonts w:cs="Times New Roman"/>
              </w:rPr>
            </w:pPr>
            <w:r>
              <w:rPr>
                <w:rFonts w:cs="Times New Roman"/>
                <w:sz w:val="20"/>
              </w:rPr>
              <w:t>Veterinarijos klinikos / egzotinių gyvūnų veterinarai</w:t>
            </w:r>
          </w:p>
        </w:tc>
        <w:tc>
          <w:tcPr>
            <w:tcW w:w="1112" w:type="dxa"/>
          </w:tcPr>
          <w:p w14:paraId="11EE6FF0" w14:textId="77777777" w:rsidR="0063294B" w:rsidRDefault="002D31AB">
            <w:pPr>
              <w:spacing w:line="240" w:lineRule="auto"/>
              <w:ind w:firstLine="0"/>
              <w:rPr>
                <w:rFonts w:cs="Times New Roman"/>
              </w:rPr>
            </w:pPr>
            <w:r>
              <w:rPr>
                <w:rFonts w:cs="Times New Roman"/>
                <w:sz w:val="20"/>
              </w:rPr>
              <w:t>Partneriai</w:t>
            </w:r>
          </w:p>
        </w:tc>
        <w:tc>
          <w:tcPr>
            <w:tcW w:w="1233" w:type="dxa"/>
          </w:tcPr>
          <w:p w14:paraId="0349065C" w14:textId="77777777" w:rsidR="0063294B" w:rsidRDefault="002D31AB">
            <w:pPr>
              <w:spacing w:line="240" w:lineRule="auto"/>
              <w:ind w:firstLine="0"/>
              <w:rPr>
                <w:rFonts w:cs="Times New Roman"/>
              </w:rPr>
            </w:pPr>
            <w:r>
              <w:rPr>
                <w:rFonts w:cs="Times New Roman"/>
                <w:sz w:val="20"/>
              </w:rPr>
              <w:t>Greitas gyvūno istorijos matymas; standartizuoti įrašai; mažesnė klaidų rizika; teisėtas duomenų tvarkymas</w:t>
            </w:r>
          </w:p>
        </w:tc>
        <w:tc>
          <w:tcPr>
            <w:tcW w:w="509" w:type="dxa"/>
          </w:tcPr>
          <w:p w14:paraId="2385A56E" w14:textId="77777777" w:rsidR="0063294B" w:rsidRDefault="002D31AB">
            <w:pPr>
              <w:spacing w:line="240" w:lineRule="auto"/>
              <w:ind w:firstLine="0"/>
              <w:rPr>
                <w:rFonts w:cs="Times New Roman"/>
              </w:rPr>
            </w:pPr>
            <w:r>
              <w:rPr>
                <w:rFonts w:cs="Times New Roman"/>
                <w:sz w:val="20"/>
              </w:rPr>
              <w:t>4</w:t>
            </w:r>
          </w:p>
        </w:tc>
        <w:tc>
          <w:tcPr>
            <w:tcW w:w="737" w:type="dxa"/>
          </w:tcPr>
          <w:p w14:paraId="592834AB" w14:textId="77777777" w:rsidR="0063294B" w:rsidRDefault="002D31AB">
            <w:pPr>
              <w:spacing w:line="240" w:lineRule="auto"/>
              <w:ind w:firstLine="0"/>
              <w:rPr>
                <w:rFonts w:cs="Times New Roman"/>
              </w:rPr>
            </w:pPr>
            <w:r>
              <w:rPr>
                <w:rFonts w:cs="Times New Roman"/>
                <w:sz w:val="20"/>
              </w:rPr>
              <w:t>4</w:t>
            </w:r>
          </w:p>
        </w:tc>
        <w:tc>
          <w:tcPr>
            <w:tcW w:w="861" w:type="dxa"/>
          </w:tcPr>
          <w:p w14:paraId="76796E71" w14:textId="77777777" w:rsidR="0063294B" w:rsidRDefault="002D31AB">
            <w:pPr>
              <w:spacing w:line="240" w:lineRule="auto"/>
              <w:ind w:firstLine="0"/>
              <w:rPr>
                <w:rFonts w:cs="Times New Roman"/>
              </w:rPr>
            </w:pPr>
            <w:r>
              <w:rPr>
                <w:rFonts w:cs="Times New Roman"/>
                <w:sz w:val="20"/>
              </w:rPr>
              <w:t>Atsargus</w:t>
            </w:r>
          </w:p>
        </w:tc>
        <w:tc>
          <w:tcPr>
            <w:tcW w:w="1852" w:type="dxa"/>
          </w:tcPr>
          <w:p w14:paraId="2B8EDB97"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228AF0F8" w14:textId="77777777" w:rsidR="0063294B" w:rsidRDefault="002D31AB">
            <w:pPr>
              <w:spacing w:line="240" w:lineRule="auto"/>
              <w:ind w:firstLine="0"/>
              <w:rPr>
                <w:rFonts w:cs="Times New Roman"/>
              </w:rPr>
            </w:pPr>
            <w:r>
              <w:rPr>
                <w:rFonts w:cs="Times New Roman"/>
                <w:sz w:val="20"/>
              </w:rPr>
              <w:t>Partnerių susitikimas kas mėn.; sutartys; techninė integracijos sesija ad hoc</w:t>
            </w:r>
          </w:p>
        </w:tc>
        <w:tc>
          <w:tcPr>
            <w:tcW w:w="868" w:type="dxa"/>
          </w:tcPr>
          <w:p w14:paraId="474B2E03" w14:textId="77777777" w:rsidR="0063294B" w:rsidRDefault="002D31AB">
            <w:pPr>
              <w:spacing w:line="240" w:lineRule="auto"/>
              <w:ind w:firstLine="0"/>
              <w:rPr>
                <w:rFonts w:cs="Times New Roman"/>
              </w:rPr>
            </w:pPr>
            <w:r>
              <w:rPr>
                <w:rFonts w:cs="Times New Roman"/>
                <w:sz w:val="20"/>
              </w:rPr>
              <w:t>Gabrielė Petrovaitė</w:t>
            </w:r>
          </w:p>
        </w:tc>
      </w:tr>
      <w:tr w:rsidR="0063294B" w14:paraId="4AF430D1" w14:textId="77777777">
        <w:trPr>
          <w:jc w:val="center"/>
        </w:trPr>
        <w:tc>
          <w:tcPr>
            <w:tcW w:w="443" w:type="dxa"/>
          </w:tcPr>
          <w:p w14:paraId="37CE192A" w14:textId="77777777" w:rsidR="0063294B" w:rsidRDefault="002D31AB">
            <w:pPr>
              <w:spacing w:line="240" w:lineRule="auto"/>
              <w:ind w:firstLine="0"/>
              <w:rPr>
                <w:rFonts w:cs="Times New Roman"/>
              </w:rPr>
            </w:pPr>
            <w:r>
              <w:rPr>
                <w:rFonts w:cs="Times New Roman"/>
                <w:sz w:val="20"/>
              </w:rPr>
              <w:t>S5</w:t>
            </w:r>
          </w:p>
        </w:tc>
        <w:tc>
          <w:tcPr>
            <w:tcW w:w="1120" w:type="dxa"/>
          </w:tcPr>
          <w:p w14:paraId="78A8373F" w14:textId="77777777" w:rsidR="0063294B" w:rsidRDefault="002D31AB">
            <w:pPr>
              <w:spacing w:line="240" w:lineRule="auto"/>
              <w:ind w:firstLine="0"/>
              <w:rPr>
                <w:rFonts w:cs="Times New Roman"/>
              </w:rPr>
            </w:pPr>
            <w:r>
              <w:rPr>
                <w:rFonts w:cs="Times New Roman"/>
                <w:sz w:val="20"/>
              </w:rPr>
              <w:t>Projekto komanda (PM, BA, UI/UX, dev, QA)</w:t>
            </w:r>
          </w:p>
        </w:tc>
        <w:tc>
          <w:tcPr>
            <w:tcW w:w="1112" w:type="dxa"/>
          </w:tcPr>
          <w:p w14:paraId="685C67AB" w14:textId="77777777" w:rsidR="0063294B" w:rsidRDefault="002D31AB">
            <w:pPr>
              <w:spacing w:line="240" w:lineRule="auto"/>
              <w:ind w:firstLine="0"/>
              <w:rPr>
                <w:rFonts w:cs="Times New Roman"/>
              </w:rPr>
            </w:pPr>
            <w:r>
              <w:rPr>
                <w:rFonts w:cs="Times New Roman"/>
                <w:sz w:val="20"/>
              </w:rPr>
              <w:t>Vidinė</w:t>
            </w:r>
          </w:p>
        </w:tc>
        <w:tc>
          <w:tcPr>
            <w:tcW w:w="1233" w:type="dxa"/>
          </w:tcPr>
          <w:p w14:paraId="3C01E7A8" w14:textId="77777777" w:rsidR="0063294B" w:rsidRDefault="002D31AB">
            <w:pPr>
              <w:spacing w:line="240" w:lineRule="auto"/>
              <w:ind w:firstLine="0"/>
              <w:rPr>
                <w:rFonts w:cs="Times New Roman"/>
              </w:rPr>
            </w:pPr>
            <w:r>
              <w:rPr>
                <w:rFonts w:cs="Times New Roman"/>
                <w:sz w:val="20"/>
              </w:rPr>
              <w:t>Aiškūs reikalavimai, prioritetai, resursai; laiku priimami sprendimai</w:t>
            </w:r>
          </w:p>
        </w:tc>
        <w:tc>
          <w:tcPr>
            <w:tcW w:w="509" w:type="dxa"/>
          </w:tcPr>
          <w:p w14:paraId="3020FE62" w14:textId="77777777" w:rsidR="0063294B" w:rsidRDefault="002D31AB">
            <w:pPr>
              <w:spacing w:line="240" w:lineRule="auto"/>
              <w:ind w:firstLine="0"/>
              <w:rPr>
                <w:rFonts w:cs="Times New Roman"/>
              </w:rPr>
            </w:pPr>
            <w:r>
              <w:rPr>
                <w:rFonts w:cs="Times New Roman"/>
                <w:sz w:val="20"/>
              </w:rPr>
              <w:t>5</w:t>
            </w:r>
          </w:p>
        </w:tc>
        <w:tc>
          <w:tcPr>
            <w:tcW w:w="737" w:type="dxa"/>
          </w:tcPr>
          <w:p w14:paraId="7CCBD415" w14:textId="77777777" w:rsidR="0063294B" w:rsidRDefault="002D31AB">
            <w:pPr>
              <w:spacing w:line="240" w:lineRule="auto"/>
              <w:ind w:firstLine="0"/>
              <w:rPr>
                <w:rFonts w:cs="Times New Roman"/>
              </w:rPr>
            </w:pPr>
            <w:r>
              <w:rPr>
                <w:rFonts w:cs="Times New Roman"/>
                <w:sz w:val="20"/>
              </w:rPr>
              <w:t>4</w:t>
            </w:r>
          </w:p>
        </w:tc>
        <w:tc>
          <w:tcPr>
            <w:tcW w:w="861" w:type="dxa"/>
          </w:tcPr>
          <w:p w14:paraId="32942BB5" w14:textId="77777777" w:rsidR="0063294B" w:rsidRDefault="002D31AB">
            <w:pPr>
              <w:spacing w:line="240" w:lineRule="auto"/>
              <w:ind w:firstLine="0"/>
              <w:rPr>
                <w:rFonts w:cs="Times New Roman"/>
              </w:rPr>
            </w:pPr>
            <w:r>
              <w:rPr>
                <w:rFonts w:cs="Times New Roman"/>
                <w:sz w:val="20"/>
              </w:rPr>
              <w:t>Palaikantis</w:t>
            </w:r>
          </w:p>
        </w:tc>
        <w:tc>
          <w:tcPr>
            <w:tcW w:w="1852" w:type="dxa"/>
          </w:tcPr>
          <w:p w14:paraId="795D7ED0" w14:textId="77777777" w:rsidR="0063294B" w:rsidRDefault="002D31AB">
            <w:pPr>
              <w:spacing w:line="240" w:lineRule="auto"/>
              <w:ind w:firstLine="0"/>
              <w:rPr>
                <w:rFonts w:cs="Times New Roman"/>
              </w:rPr>
            </w:pPr>
            <w:r>
              <w:rPr>
                <w:rFonts w:cs="Times New Roman"/>
                <w:sz w:val="20"/>
              </w:rPr>
              <w:t>Palaikantis→Vadovaujantis</w:t>
            </w:r>
          </w:p>
        </w:tc>
        <w:tc>
          <w:tcPr>
            <w:tcW w:w="1170" w:type="dxa"/>
          </w:tcPr>
          <w:p w14:paraId="12D6FD62" w14:textId="77777777" w:rsidR="0063294B" w:rsidRDefault="002D31AB">
            <w:pPr>
              <w:spacing w:line="240" w:lineRule="auto"/>
              <w:ind w:firstLine="0"/>
              <w:rPr>
                <w:rFonts w:cs="Times New Roman"/>
              </w:rPr>
            </w:pPr>
            <w:r>
              <w:rPr>
                <w:rFonts w:cs="Times New Roman"/>
                <w:sz w:val="20"/>
              </w:rPr>
              <w:t>Daily/weekly; sprintų planavimas; Jira/Teams</w:t>
            </w:r>
          </w:p>
        </w:tc>
        <w:tc>
          <w:tcPr>
            <w:tcW w:w="868" w:type="dxa"/>
          </w:tcPr>
          <w:p w14:paraId="5CC349D4" w14:textId="77777777" w:rsidR="0063294B" w:rsidRDefault="002D31AB">
            <w:pPr>
              <w:spacing w:line="240" w:lineRule="auto"/>
              <w:ind w:firstLine="0"/>
              <w:rPr>
                <w:rFonts w:cs="Times New Roman"/>
              </w:rPr>
            </w:pPr>
            <w:r>
              <w:rPr>
                <w:rFonts w:cs="Times New Roman"/>
                <w:sz w:val="20"/>
              </w:rPr>
              <w:t>Laura Šulskytė</w:t>
            </w:r>
          </w:p>
        </w:tc>
      </w:tr>
      <w:tr w:rsidR="0063294B" w14:paraId="74E14B2E" w14:textId="77777777">
        <w:trPr>
          <w:jc w:val="center"/>
        </w:trPr>
        <w:tc>
          <w:tcPr>
            <w:tcW w:w="443" w:type="dxa"/>
          </w:tcPr>
          <w:p w14:paraId="1501A3DC" w14:textId="77777777" w:rsidR="0063294B" w:rsidRDefault="002D31AB">
            <w:pPr>
              <w:spacing w:line="240" w:lineRule="auto"/>
              <w:ind w:firstLine="0"/>
              <w:rPr>
                <w:rFonts w:cs="Times New Roman"/>
              </w:rPr>
            </w:pPr>
            <w:r>
              <w:rPr>
                <w:rFonts w:cs="Times New Roman"/>
                <w:sz w:val="20"/>
              </w:rPr>
              <w:t>S6</w:t>
            </w:r>
          </w:p>
        </w:tc>
        <w:tc>
          <w:tcPr>
            <w:tcW w:w="1120" w:type="dxa"/>
          </w:tcPr>
          <w:p w14:paraId="7AF7F1E8" w14:textId="77777777" w:rsidR="0063294B" w:rsidRDefault="002D31AB">
            <w:pPr>
              <w:spacing w:line="240" w:lineRule="auto"/>
              <w:ind w:firstLine="0"/>
              <w:rPr>
                <w:rFonts w:cs="Times New Roman"/>
              </w:rPr>
            </w:pPr>
            <w:r>
              <w:rPr>
                <w:rFonts w:cs="Times New Roman"/>
                <w:sz w:val="20"/>
              </w:rPr>
              <w:t>IT infrastruktūros tiekėjas (hostingas/DB)</w:t>
            </w:r>
          </w:p>
        </w:tc>
        <w:tc>
          <w:tcPr>
            <w:tcW w:w="1112" w:type="dxa"/>
          </w:tcPr>
          <w:p w14:paraId="150839F6" w14:textId="77777777" w:rsidR="0063294B" w:rsidRDefault="002D31AB">
            <w:pPr>
              <w:spacing w:line="240" w:lineRule="auto"/>
              <w:ind w:firstLine="0"/>
              <w:rPr>
                <w:rFonts w:cs="Times New Roman"/>
              </w:rPr>
            </w:pPr>
            <w:r>
              <w:rPr>
                <w:rFonts w:cs="Times New Roman"/>
                <w:sz w:val="20"/>
              </w:rPr>
              <w:t>Tiekėjas</w:t>
            </w:r>
          </w:p>
        </w:tc>
        <w:tc>
          <w:tcPr>
            <w:tcW w:w="1233" w:type="dxa"/>
          </w:tcPr>
          <w:p w14:paraId="77A43C66" w14:textId="77777777" w:rsidR="0063294B" w:rsidRDefault="002D31AB">
            <w:pPr>
              <w:spacing w:line="240" w:lineRule="auto"/>
              <w:ind w:firstLine="0"/>
              <w:rPr>
                <w:rFonts w:cs="Times New Roman"/>
              </w:rPr>
            </w:pPr>
            <w:r>
              <w:rPr>
                <w:rFonts w:cs="Times New Roman"/>
                <w:sz w:val="20"/>
              </w:rPr>
              <w:t>Aiškūs SLA, apmokėjimas, saugos reikalavimai</w:t>
            </w:r>
          </w:p>
        </w:tc>
        <w:tc>
          <w:tcPr>
            <w:tcW w:w="509" w:type="dxa"/>
          </w:tcPr>
          <w:p w14:paraId="72AE116F" w14:textId="77777777" w:rsidR="0063294B" w:rsidRDefault="002D31AB">
            <w:pPr>
              <w:spacing w:line="240" w:lineRule="auto"/>
              <w:ind w:firstLine="0"/>
              <w:rPr>
                <w:rFonts w:cs="Times New Roman"/>
              </w:rPr>
            </w:pPr>
            <w:r>
              <w:rPr>
                <w:rFonts w:cs="Times New Roman"/>
                <w:sz w:val="20"/>
              </w:rPr>
              <w:t>3</w:t>
            </w:r>
          </w:p>
        </w:tc>
        <w:tc>
          <w:tcPr>
            <w:tcW w:w="737" w:type="dxa"/>
          </w:tcPr>
          <w:p w14:paraId="1ADFBD3F" w14:textId="77777777" w:rsidR="0063294B" w:rsidRDefault="002D31AB">
            <w:pPr>
              <w:spacing w:line="240" w:lineRule="auto"/>
              <w:ind w:firstLine="0"/>
              <w:rPr>
                <w:rFonts w:cs="Times New Roman"/>
              </w:rPr>
            </w:pPr>
            <w:r>
              <w:rPr>
                <w:rFonts w:cs="Times New Roman"/>
                <w:sz w:val="20"/>
              </w:rPr>
              <w:t>3</w:t>
            </w:r>
          </w:p>
        </w:tc>
        <w:tc>
          <w:tcPr>
            <w:tcW w:w="861" w:type="dxa"/>
          </w:tcPr>
          <w:p w14:paraId="146BDF59" w14:textId="77777777" w:rsidR="0063294B" w:rsidRDefault="002D31AB">
            <w:pPr>
              <w:spacing w:line="240" w:lineRule="auto"/>
              <w:ind w:firstLine="0"/>
              <w:rPr>
                <w:rFonts w:cs="Times New Roman"/>
              </w:rPr>
            </w:pPr>
            <w:r>
              <w:rPr>
                <w:rFonts w:cs="Times New Roman"/>
                <w:sz w:val="20"/>
              </w:rPr>
              <w:t>Neutr.</w:t>
            </w:r>
          </w:p>
        </w:tc>
        <w:tc>
          <w:tcPr>
            <w:tcW w:w="1852" w:type="dxa"/>
          </w:tcPr>
          <w:p w14:paraId="09641B6C"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607CB9A7" w14:textId="77777777" w:rsidR="0063294B" w:rsidRDefault="002D31AB">
            <w:pPr>
              <w:spacing w:line="240" w:lineRule="auto"/>
              <w:ind w:firstLine="0"/>
              <w:rPr>
                <w:rFonts w:cs="Times New Roman"/>
              </w:rPr>
            </w:pPr>
            <w:r>
              <w:rPr>
                <w:rFonts w:cs="Times New Roman"/>
                <w:sz w:val="20"/>
              </w:rPr>
              <w:t>SLA peržiūra kas ketv.; incidentų eskalacija 24/7 pagal SLA</w:t>
            </w:r>
          </w:p>
        </w:tc>
        <w:tc>
          <w:tcPr>
            <w:tcW w:w="868" w:type="dxa"/>
          </w:tcPr>
          <w:p w14:paraId="2BEB1715" w14:textId="77777777" w:rsidR="0063294B" w:rsidRDefault="002D31AB">
            <w:pPr>
              <w:spacing w:line="240" w:lineRule="auto"/>
              <w:ind w:firstLine="0"/>
              <w:rPr>
                <w:rFonts w:cs="Times New Roman"/>
              </w:rPr>
            </w:pPr>
            <w:r>
              <w:rPr>
                <w:rFonts w:cs="Times New Roman"/>
                <w:sz w:val="20"/>
              </w:rPr>
              <w:t>Aivaras Balčiūnas</w:t>
            </w:r>
          </w:p>
        </w:tc>
      </w:tr>
      <w:tr w:rsidR="0063294B" w14:paraId="77B93483" w14:textId="77777777">
        <w:trPr>
          <w:jc w:val="center"/>
        </w:trPr>
        <w:tc>
          <w:tcPr>
            <w:tcW w:w="443" w:type="dxa"/>
          </w:tcPr>
          <w:p w14:paraId="020E19A7" w14:textId="77777777" w:rsidR="0063294B" w:rsidRDefault="002D31AB">
            <w:pPr>
              <w:spacing w:line="240" w:lineRule="auto"/>
              <w:ind w:firstLine="0"/>
              <w:rPr>
                <w:rFonts w:cs="Times New Roman"/>
              </w:rPr>
            </w:pPr>
            <w:r>
              <w:rPr>
                <w:rFonts w:cs="Times New Roman"/>
                <w:sz w:val="20"/>
              </w:rPr>
              <w:t>S7</w:t>
            </w:r>
          </w:p>
        </w:tc>
        <w:tc>
          <w:tcPr>
            <w:tcW w:w="1120" w:type="dxa"/>
          </w:tcPr>
          <w:p w14:paraId="71FACB65" w14:textId="77777777" w:rsidR="0063294B" w:rsidRDefault="002D31AB">
            <w:pPr>
              <w:spacing w:line="240" w:lineRule="auto"/>
              <w:ind w:firstLine="0"/>
              <w:rPr>
                <w:rFonts w:cs="Times New Roman"/>
              </w:rPr>
            </w:pPr>
            <w:r>
              <w:rPr>
                <w:rFonts w:cs="Times New Roman"/>
                <w:sz w:val="20"/>
              </w:rPr>
              <w:t>Duomenų apsaugos pareigūnas / teisininkas (BDAR)</w:t>
            </w:r>
          </w:p>
        </w:tc>
        <w:tc>
          <w:tcPr>
            <w:tcW w:w="1112" w:type="dxa"/>
          </w:tcPr>
          <w:p w14:paraId="3D59D695" w14:textId="77777777" w:rsidR="0063294B" w:rsidRDefault="002D31AB">
            <w:pPr>
              <w:spacing w:line="240" w:lineRule="auto"/>
              <w:ind w:firstLine="0"/>
              <w:rPr>
                <w:rFonts w:cs="Times New Roman"/>
              </w:rPr>
            </w:pPr>
            <w:r>
              <w:rPr>
                <w:rFonts w:cs="Times New Roman"/>
                <w:sz w:val="20"/>
              </w:rPr>
              <w:t>Išorinė/vidinė funkcija</w:t>
            </w:r>
          </w:p>
        </w:tc>
        <w:tc>
          <w:tcPr>
            <w:tcW w:w="1233" w:type="dxa"/>
          </w:tcPr>
          <w:p w14:paraId="3A89EA52" w14:textId="77777777" w:rsidR="0063294B" w:rsidRDefault="002D31AB">
            <w:pPr>
              <w:spacing w:line="240" w:lineRule="auto"/>
              <w:ind w:firstLine="0"/>
              <w:rPr>
                <w:rFonts w:cs="Times New Roman"/>
              </w:rPr>
            </w:pPr>
            <w:r>
              <w:rPr>
                <w:rFonts w:cs="Times New Roman"/>
                <w:sz w:val="20"/>
              </w:rPr>
              <w:t>Atitiktis BDAR, rizikų mažinimas, DPIA/privatumo dokumentai</w:t>
            </w:r>
          </w:p>
        </w:tc>
        <w:tc>
          <w:tcPr>
            <w:tcW w:w="509" w:type="dxa"/>
          </w:tcPr>
          <w:p w14:paraId="57EF1D9C" w14:textId="77777777" w:rsidR="0063294B" w:rsidRDefault="002D31AB">
            <w:pPr>
              <w:spacing w:line="240" w:lineRule="auto"/>
              <w:ind w:firstLine="0"/>
              <w:rPr>
                <w:rFonts w:cs="Times New Roman"/>
              </w:rPr>
            </w:pPr>
            <w:r>
              <w:rPr>
                <w:rFonts w:cs="Times New Roman"/>
                <w:sz w:val="20"/>
              </w:rPr>
              <w:t>4</w:t>
            </w:r>
          </w:p>
        </w:tc>
        <w:tc>
          <w:tcPr>
            <w:tcW w:w="737" w:type="dxa"/>
          </w:tcPr>
          <w:p w14:paraId="0B4FD100" w14:textId="77777777" w:rsidR="0063294B" w:rsidRDefault="002D31AB">
            <w:pPr>
              <w:spacing w:line="240" w:lineRule="auto"/>
              <w:ind w:firstLine="0"/>
              <w:rPr>
                <w:rFonts w:cs="Times New Roman"/>
              </w:rPr>
            </w:pPr>
            <w:r>
              <w:rPr>
                <w:rFonts w:cs="Times New Roman"/>
                <w:sz w:val="20"/>
              </w:rPr>
              <w:t>5</w:t>
            </w:r>
          </w:p>
        </w:tc>
        <w:tc>
          <w:tcPr>
            <w:tcW w:w="861" w:type="dxa"/>
          </w:tcPr>
          <w:p w14:paraId="1011B2FC" w14:textId="77777777" w:rsidR="0063294B" w:rsidRDefault="002D31AB">
            <w:pPr>
              <w:spacing w:line="240" w:lineRule="auto"/>
              <w:ind w:firstLine="0"/>
              <w:rPr>
                <w:rFonts w:cs="Times New Roman"/>
              </w:rPr>
            </w:pPr>
            <w:r>
              <w:rPr>
                <w:rFonts w:cs="Times New Roman"/>
                <w:sz w:val="20"/>
              </w:rPr>
              <w:t>Kritiškas</w:t>
            </w:r>
          </w:p>
        </w:tc>
        <w:tc>
          <w:tcPr>
            <w:tcW w:w="1852" w:type="dxa"/>
          </w:tcPr>
          <w:p w14:paraId="120C3A0D"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7A1BC9A7" w14:textId="77777777" w:rsidR="0063294B" w:rsidRDefault="002D31AB">
            <w:pPr>
              <w:spacing w:line="240" w:lineRule="auto"/>
              <w:ind w:firstLine="0"/>
              <w:rPr>
                <w:rFonts w:cs="Times New Roman"/>
              </w:rPr>
            </w:pPr>
            <w:r>
              <w:rPr>
                <w:rFonts w:cs="Times New Roman"/>
                <w:sz w:val="20"/>
              </w:rPr>
              <w:t>Atitikties peržiūros checkpoint’ai kas mėn.; dokumentų derinimas</w:t>
            </w:r>
          </w:p>
        </w:tc>
        <w:tc>
          <w:tcPr>
            <w:tcW w:w="868" w:type="dxa"/>
          </w:tcPr>
          <w:p w14:paraId="17141012" w14:textId="77777777" w:rsidR="0063294B" w:rsidRDefault="002D31AB">
            <w:pPr>
              <w:spacing w:line="240" w:lineRule="auto"/>
              <w:ind w:firstLine="0"/>
              <w:rPr>
                <w:rFonts w:cs="Times New Roman"/>
              </w:rPr>
            </w:pPr>
            <w:r>
              <w:rPr>
                <w:rFonts w:cs="Times New Roman"/>
                <w:sz w:val="20"/>
              </w:rPr>
              <w:t>Aivaras Balčiūnas</w:t>
            </w:r>
          </w:p>
        </w:tc>
      </w:tr>
      <w:tr w:rsidR="0063294B" w14:paraId="57C75B51" w14:textId="77777777">
        <w:trPr>
          <w:jc w:val="center"/>
        </w:trPr>
        <w:tc>
          <w:tcPr>
            <w:tcW w:w="443" w:type="dxa"/>
          </w:tcPr>
          <w:p w14:paraId="17208BB7" w14:textId="77777777" w:rsidR="0063294B" w:rsidRDefault="002D31AB">
            <w:pPr>
              <w:spacing w:line="240" w:lineRule="auto"/>
              <w:ind w:firstLine="0"/>
              <w:rPr>
                <w:rFonts w:cs="Times New Roman"/>
              </w:rPr>
            </w:pPr>
            <w:r>
              <w:rPr>
                <w:rFonts w:cs="Times New Roman"/>
                <w:sz w:val="20"/>
              </w:rPr>
              <w:t>S8</w:t>
            </w:r>
          </w:p>
        </w:tc>
        <w:tc>
          <w:tcPr>
            <w:tcW w:w="1120" w:type="dxa"/>
          </w:tcPr>
          <w:p w14:paraId="569CA433" w14:textId="77777777" w:rsidR="0063294B" w:rsidRDefault="002D31AB">
            <w:pPr>
              <w:spacing w:line="240" w:lineRule="auto"/>
              <w:ind w:firstLine="0"/>
              <w:rPr>
                <w:rFonts w:cs="Times New Roman"/>
              </w:rPr>
            </w:pPr>
            <w:r>
              <w:rPr>
                <w:rFonts w:cs="Times New Roman"/>
                <w:sz w:val="20"/>
              </w:rPr>
              <w:t>Rėmėjai / fondai / donorai</w:t>
            </w:r>
          </w:p>
        </w:tc>
        <w:tc>
          <w:tcPr>
            <w:tcW w:w="1112" w:type="dxa"/>
          </w:tcPr>
          <w:p w14:paraId="5254259F" w14:textId="77777777" w:rsidR="0063294B" w:rsidRDefault="002D31AB">
            <w:pPr>
              <w:spacing w:line="240" w:lineRule="auto"/>
              <w:ind w:firstLine="0"/>
              <w:rPr>
                <w:rFonts w:cs="Times New Roman"/>
              </w:rPr>
            </w:pPr>
            <w:r>
              <w:rPr>
                <w:rFonts w:cs="Times New Roman"/>
                <w:sz w:val="20"/>
              </w:rPr>
              <w:t>Išorinė</w:t>
            </w:r>
          </w:p>
        </w:tc>
        <w:tc>
          <w:tcPr>
            <w:tcW w:w="1233" w:type="dxa"/>
          </w:tcPr>
          <w:p w14:paraId="01343096" w14:textId="77777777" w:rsidR="0063294B" w:rsidRDefault="002D31AB">
            <w:pPr>
              <w:spacing w:line="240" w:lineRule="auto"/>
              <w:ind w:firstLine="0"/>
              <w:rPr>
                <w:rFonts w:cs="Times New Roman"/>
              </w:rPr>
            </w:pPr>
            <w:r>
              <w:rPr>
                <w:rFonts w:cs="Times New Roman"/>
                <w:sz w:val="20"/>
              </w:rPr>
              <w:t>Socialinis poveikis; skaidrumas; rezultatų rodikliai; reputacija</w:t>
            </w:r>
          </w:p>
        </w:tc>
        <w:tc>
          <w:tcPr>
            <w:tcW w:w="509" w:type="dxa"/>
          </w:tcPr>
          <w:p w14:paraId="4A38AC94" w14:textId="77777777" w:rsidR="0063294B" w:rsidRDefault="002D31AB">
            <w:pPr>
              <w:spacing w:line="240" w:lineRule="auto"/>
              <w:ind w:firstLine="0"/>
              <w:rPr>
                <w:rFonts w:cs="Times New Roman"/>
              </w:rPr>
            </w:pPr>
            <w:r>
              <w:rPr>
                <w:rFonts w:cs="Times New Roman"/>
                <w:sz w:val="20"/>
              </w:rPr>
              <w:t>4</w:t>
            </w:r>
          </w:p>
        </w:tc>
        <w:tc>
          <w:tcPr>
            <w:tcW w:w="737" w:type="dxa"/>
          </w:tcPr>
          <w:p w14:paraId="7B418B8B" w14:textId="77777777" w:rsidR="0063294B" w:rsidRDefault="002D31AB">
            <w:pPr>
              <w:spacing w:line="240" w:lineRule="auto"/>
              <w:ind w:firstLine="0"/>
              <w:rPr>
                <w:rFonts w:cs="Times New Roman"/>
              </w:rPr>
            </w:pPr>
            <w:r>
              <w:rPr>
                <w:rFonts w:cs="Times New Roman"/>
                <w:sz w:val="20"/>
              </w:rPr>
              <w:t>3</w:t>
            </w:r>
          </w:p>
        </w:tc>
        <w:tc>
          <w:tcPr>
            <w:tcW w:w="861" w:type="dxa"/>
          </w:tcPr>
          <w:p w14:paraId="1C9360BD" w14:textId="77777777" w:rsidR="0063294B" w:rsidRDefault="002D31AB">
            <w:pPr>
              <w:spacing w:line="240" w:lineRule="auto"/>
              <w:ind w:firstLine="0"/>
              <w:rPr>
                <w:rFonts w:cs="Times New Roman"/>
              </w:rPr>
            </w:pPr>
            <w:r>
              <w:rPr>
                <w:rFonts w:cs="Times New Roman"/>
                <w:sz w:val="20"/>
              </w:rPr>
              <w:t>Neutr.</w:t>
            </w:r>
          </w:p>
        </w:tc>
        <w:tc>
          <w:tcPr>
            <w:tcW w:w="1852" w:type="dxa"/>
          </w:tcPr>
          <w:p w14:paraId="5CF2F545"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6FB84443" w14:textId="77777777" w:rsidR="0063294B" w:rsidRDefault="002D31AB">
            <w:pPr>
              <w:spacing w:line="240" w:lineRule="auto"/>
              <w:ind w:firstLine="0"/>
              <w:rPr>
                <w:rFonts w:cs="Times New Roman"/>
              </w:rPr>
            </w:pPr>
            <w:r>
              <w:rPr>
                <w:rFonts w:cs="Times New Roman"/>
                <w:sz w:val="20"/>
              </w:rPr>
              <w:t>Ataskaita kas ketv.; demo po MVP; paramos sutartys</w:t>
            </w:r>
          </w:p>
        </w:tc>
        <w:tc>
          <w:tcPr>
            <w:tcW w:w="868" w:type="dxa"/>
          </w:tcPr>
          <w:p w14:paraId="0B1FA346" w14:textId="77777777" w:rsidR="0063294B" w:rsidRDefault="002D31AB">
            <w:pPr>
              <w:spacing w:line="240" w:lineRule="auto"/>
              <w:ind w:firstLine="0"/>
              <w:rPr>
                <w:rFonts w:cs="Times New Roman"/>
              </w:rPr>
            </w:pPr>
            <w:r>
              <w:rPr>
                <w:rFonts w:cs="Times New Roman"/>
                <w:sz w:val="20"/>
              </w:rPr>
              <w:t>Laura Šulskytė</w:t>
            </w:r>
          </w:p>
        </w:tc>
      </w:tr>
      <w:tr w:rsidR="0063294B" w14:paraId="31B39C79" w14:textId="77777777">
        <w:trPr>
          <w:jc w:val="center"/>
        </w:trPr>
        <w:tc>
          <w:tcPr>
            <w:tcW w:w="443" w:type="dxa"/>
          </w:tcPr>
          <w:p w14:paraId="160716AF" w14:textId="77777777" w:rsidR="0063294B" w:rsidRDefault="002D31AB">
            <w:pPr>
              <w:spacing w:line="240" w:lineRule="auto"/>
              <w:ind w:firstLine="0"/>
              <w:rPr>
                <w:rFonts w:cs="Times New Roman"/>
              </w:rPr>
            </w:pPr>
            <w:r>
              <w:rPr>
                <w:rFonts w:cs="Times New Roman"/>
                <w:sz w:val="20"/>
              </w:rPr>
              <w:t>S9</w:t>
            </w:r>
          </w:p>
        </w:tc>
        <w:tc>
          <w:tcPr>
            <w:tcW w:w="1120" w:type="dxa"/>
          </w:tcPr>
          <w:p w14:paraId="28FDEC67" w14:textId="77777777" w:rsidR="0063294B" w:rsidRDefault="002D31AB">
            <w:pPr>
              <w:spacing w:line="240" w:lineRule="auto"/>
              <w:ind w:firstLine="0"/>
              <w:rPr>
                <w:rFonts w:cs="Times New Roman"/>
              </w:rPr>
            </w:pPr>
            <w:r>
              <w:rPr>
                <w:rFonts w:cs="Times New Roman"/>
                <w:sz w:val="20"/>
              </w:rPr>
              <w:t>Gyvūnų gerovės organizacijos / švietimo partneriai</w:t>
            </w:r>
          </w:p>
        </w:tc>
        <w:tc>
          <w:tcPr>
            <w:tcW w:w="1112" w:type="dxa"/>
          </w:tcPr>
          <w:p w14:paraId="3062E111" w14:textId="77777777" w:rsidR="0063294B" w:rsidRDefault="002D31AB">
            <w:pPr>
              <w:spacing w:line="240" w:lineRule="auto"/>
              <w:ind w:firstLine="0"/>
              <w:rPr>
                <w:rFonts w:cs="Times New Roman"/>
              </w:rPr>
            </w:pPr>
            <w:r>
              <w:rPr>
                <w:rFonts w:cs="Times New Roman"/>
                <w:sz w:val="20"/>
              </w:rPr>
              <w:t>Partneriai</w:t>
            </w:r>
          </w:p>
        </w:tc>
        <w:tc>
          <w:tcPr>
            <w:tcW w:w="1233" w:type="dxa"/>
          </w:tcPr>
          <w:p w14:paraId="5C61251D" w14:textId="77777777" w:rsidR="0063294B" w:rsidRDefault="002D31AB">
            <w:pPr>
              <w:spacing w:line="240" w:lineRule="auto"/>
              <w:ind w:firstLine="0"/>
              <w:rPr>
                <w:rFonts w:cs="Times New Roman"/>
              </w:rPr>
            </w:pPr>
            <w:r>
              <w:rPr>
                <w:rFonts w:cs="Times New Roman"/>
                <w:sz w:val="20"/>
              </w:rPr>
              <w:t>Edukacijos turinio kokybė; bendruomenės pasiekiamumas</w:t>
            </w:r>
          </w:p>
        </w:tc>
        <w:tc>
          <w:tcPr>
            <w:tcW w:w="509" w:type="dxa"/>
          </w:tcPr>
          <w:p w14:paraId="15D99E82" w14:textId="77777777" w:rsidR="0063294B" w:rsidRDefault="002D31AB">
            <w:pPr>
              <w:spacing w:line="240" w:lineRule="auto"/>
              <w:ind w:firstLine="0"/>
              <w:rPr>
                <w:rFonts w:cs="Times New Roman"/>
              </w:rPr>
            </w:pPr>
            <w:r>
              <w:rPr>
                <w:rFonts w:cs="Times New Roman"/>
                <w:sz w:val="20"/>
              </w:rPr>
              <w:t>3</w:t>
            </w:r>
          </w:p>
        </w:tc>
        <w:tc>
          <w:tcPr>
            <w:tcW w:w="737" w:type="dxa"/>
          </w:tcPr>
          <w:p w14:paraId="58A293F4" w14:textId="77777777" w:rsidR="0063294B" w:rsidRDefault="002D31AB">
            <w:pPr>
              <w:spacing w:line="240" w:lineRule="auto"/>
              <w:ind w:firstLine="0"/>
              <w:rPr>
                <w:rFonts w:cs="Times New Roman"/>
              </w:rPr>
            </w:pPr>
            <w:r>
              <w:rPr>
                <w:rFonts w:cs="Times New Roman"/>
                <w:sz w:val="20"/>
              </w:rPr>
              <w:t>3</w:t>
            </w:r>
          </w:p>
        </w:tc>
        <w:tc>
          <w:tcPr>
            <w:tcW w:w="861" w:type="dxa"/>
          </w:tcPr>
          <w:p w14:paraId="7012D05A" w14:textId="77777777" w:rsidR="0063294B" w:rsidRDefault="002D31AB">
            <w:pPr>
              <w:spacing w:line="240" w:lineRule="auto"/>
              <w:ind w:firstLine="0"/>
              <w:rPr>
                <w:rFonts w:cs="Times New Roman"/>
              </w:rPr>
            </w:pPr>
            <w:r>
              <w:rPr>
                <w:rFonts w:cs="Times New Roman"/>
                <w:sz w:val="20"/>
              </w:rPr>
              <w:t>Palaikantis</w:t>
            </w:r>
          </w:p>
        </w:tc>
        <w:tc>
          <w:tcPr>
            <w:tcW w:w="1852" w:type="dxa"/>
          </w:tcPr>
          <w:p w14:paraId="1CD00F4C"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74E7A129" w14:textId="77777777" w:rsidR="0063294B" w:rsidRDefault="002D31AB">
            <w:pPr>
              <w:spacing w:line="240" w:lineRule="auto"/>
              <w:ind w:firstLine="0"/>
              <w:rPr>
                <w:rFonts w:cs="Times New Roman"/>
              </w:rPr>
            </w:pPr>
            <w:r>
              <w:rPr>
                <w:rFonts w:cs="Times New Roman"/>
                <w:sz w:val="20"/>
              </w:rPr>
              <w:t>Turinio planavimo sesijos kas 1–2 mėn.</w:t>
            </w:r>
          </w:p>
        </w:tc>
        <w:tc>
          <w:tcPr>
            <w:tcW w:w="868" w:type="dxa"/>
          </w:tcPr>
          <w:p w14:paraId="751E97D4" w14:textId="77777777" w:rsidR="0063294B" w:rsidRDefault="002D31AB">
            <w:pPr>
              <w:spacing w:line="240" w:lineRule="auto"/>
              <w:ind w:firstLine="0"/>
              <w:rPr>
                <w:rFonts w:cs="Times New Roman"/>
              </w:rPr>
            </w:pPr>
            <w:r>
              <w:rPr>
                <w:rFonts w:cs="Times New Roman"/>
                <w:sz w:val="20"/>
              </w:rPr>
              <w:t>Gabrielė Petrovaitė</w:t>
            </w:r>
          </w:p>
        </w:tc>
      </w:tr>
      <w:tr w:rsidR="0063294B" w14:paraId="042E9A97" w14:textId="77777777">
        <w:trPr>
          <w:jc w:val="center"/>
        </w:trPr>
        <w:tc>
          <w:tcPr>
            <w:tcW w:w="443" w:type="dxa"/>
          </w:tcPr>
          <w:p w14:paraId="52869C8E" w14:textId="77777777" w:rsidR="0063294B" w:rsidRDefault="002D31AB">
            <w:pPr>
              <w:spacing w:line="240" w:lineRule="auto"/>
              <w:ind w:firstLine="0"/>
              <w:rPr>
                <w:rFonts w:cs="Times New Roman"/>
              </w:rPr>
            </w:pPr>
            <w:r>
              <w:rPr>
                <w:rFonts w:cs="Times New Roman"/>
                <w:sz w:val="20"/>
              </w:rPr>
              <w:t>S10</w:t>
            </w:r>
          </w:p>
        </w:tc>
        <w:tc>
          <w:tcPr>
            <w:tcW w:w="1120" w:type="dxa"/>
          </w:tcPr>
          <w:p w14:paraId="1130E22F" w14:textId="77777777" w:rsidR="0063294B" w:rsidRDefault="002D31AB">
            <w:pPr>
              <w:spacing w:line="240" w:lineRule="auto"/>
              <w:ind w:firstLine="0"/>
              <w:rPr>
                <w:rFonts w:cs="Times New Roman"/>
              </w:rPr>
            </w:pPr>
            <w:r>
              <w:rPr>
                <w:rFonts w:cs="Times New Roman"/>
                <w:sz w:val="20"/>
              </w:rPr>
              <w:t>Valstybinės institucijos / registrai (pvz., ŽŪDC)</w:t>
            </w:r>
          </w:p>
        </w:tc>
        <w:tc>
          <w:tcPr>
            <w:tcW w:w="1112" w:type="dxa"/>
          </w:tcPr>
          <w:p w14:paraId="1B61DC73" w14:textId="77777777" w:rsidR="0063294B" w:rsidRDefault="002D31AB">
            <w:pPr>
              <w:spacing w:line="240" w:lineRule="auto"/>
              <w:ind w:firstLine="0"/>
              <w:rPr>
                <w:rFonts w:cs="Times New Roman"/>
              </w:rPr>
            </w:pPr>
            <w:r>
              <w:rPr>
                <w:rFonts w:cs="Times New Roman"/>
                <w:sz w:val="20"/>
              </w:rPr>
              <w:t>Išorinė</w:t>
            </w:r>
          </w:p>
        </w:tc>
        <w:tc>
          <w:tcPr>
            <w:tcW w:w="1233" w:type="dxa"/>
          </w:tcPr>
          <w:p w14:paraId="1452E42C" w14:textId="77777777" w:rsidR="0063294B" w:rsidRDefault="002D31AB">
            <w:pPr>
              <w:spacing w:line="240" w:lineRule="auto"/>
              <w:ind w:firstLine="0"/>
              <w:rPr>
                <w:rFonts w:cs="Times New Roman"/>
              </w:rPr>
            </w:pPr>
            <w:r>
              <w:rPr>
                <w:rFonts w:cs="Times New Roman"/>
                <w:sz w:val="20"/>
              </w:rPr>
              <w:t>Teisinė atitiktis; aiški riba tarp valstybinių identifikavimo duomenų ir sveikatos duomenų</w:t>
            </w:r>
          </w:p>
        </w:tc>
        <w:tc>
          <w:tcPr>
            <w:tcW w:w="509" w:type="dxa"/>
          </w:tcPr>
          <w:p w14:paraId="4B082EE5" w14:textId="77777777" w:rsidR="0063294B" w:rsidRDefault="002D31AB">
            <w:pPr>
              <w:spacing w:line="240" w:lineRule="auto"/>
              <w:ind w:firstLine="0"/>
              <w:rPr>
                <w:rFonts w:cs="Times New Roman"/>
              </w:rPr>
            </w:pPr>
            <w:r>
              <w:rPr>
                <w:rFonts w:cs="Times New Roman"/>
                <w:sz w:val="20"/>
              </w:rPr>
              <w:t>4</w:t>
            </w:r>
          </w:p>
        </w:tc>
        <w:tc>
          <w:tcPr>
            <w:tcW w:w="737" w:type="dxa"/>
          </w:tcPr>
          <w:p w14:paraId="13FBE8E7" w14:textId="77777777" w:rsidR="0063294B" w:rsidRDefault="002D31AB">
            <w:pPr>
              <w:spacing w:line="240" w:lineRule="auto"/>
              <w:ind w:firstLine="0"/>
              <w:rPr>
                <w:rFonts w:cs="Times New Roman"/>
              </w:rPr>
            </w:pPr>
            <w:r>
              <w:rPr>
                <w:rFonts w:cs="Times New Roman"/>
                <w:sz w:val="20"/>
              </w:rPr>
              <w:t>2</w:t>
            </w:r>
          </w:p>
        </w:tc>
        <w:tc>
          <w:tcPr>
            <w:tcW w:w="861" w:type="dxa"/>
          </w:tcPr>
          <w:p w14:paraId="42229400" w14:textId="77777777" w:rsidR="0063294B" w:rsidRDefault="002D31AB">
            <w:pPr>
              <w:spacing w:line="240" w:lineRule="auto"/>
              <w:ind w:firstLine="0"/>
              <w:rPr>
                <w:rFonts w:cs="Times New Roman"/>
              </w:rPr>
            </w:pPr>
            <w:r>
              <w:rPr>
                <w:rFonts w:cs="Times New Roman"/>
                <w:sz w:val="20"/>
              </w:rPr>
              <w:t>Atsargus</w:t>
            </w:r>
          </w:p>
        </w:tc>
        <w:tc>
          <w:tcPr>
            <w:tcW w:w="1852" w:type="dxa"/>
          </w:tcPr>
          <w:p w14:paraId="439492AD" w14:textId="77777777" w:rsidR="0063294B" w:rsidRDefault="002D31AB">
            <w:pPr>
              <w:spacing w:line="240" w:lineRule="auto"/>
              <w:ind w:firstLine="0"/>
              <w:rPr>
                <w:rFonts w:cs="Times New Roman"/>
              </w:rPr>
            </w:pPr>
            <w:r>
              <w:rPr>
                <w:rFonts w:cs="Times New Roman"/>
                <w:sz w:val="20"/>
              </w:rPr>
              <w:t>Neinformuotas→Neutr.</w:t>
            </w:r>
          </w:p>
        </w:tc>
        <w:tc>
          <w:tcPr>
            <w:tcW w:w="1170" w:type="dxa"/>
          </w:tcPr>
          <w:p w14:paraId="35CBC60C" w14:textId="77777777" w:rsidR="0063294B" w:rsidRDefault="002D31AB">
            <w:pPr>
              <w:spacing w:line="240" w:lineRule="auto"/>
              <w:ind w:firstLine="0"/>
              <w:rPr>
                <w:rFonts w:cs="Times New Roman"/>
              </w:rPr>
            </w:pPr>
            <w:r>
              <w:rPr>
                <w:rFonts w:cs="Times New Roman"/>
                <w:sz w:val="20"/>
              </w:rPr>
              <w:t>Konsultacijos pagal poreikį; raštiški užklausimai</w:t>
            </w:r>
          </w:p>
        </w:tc>
        <w:tc>
          <w:tcPr>
            <w:tcW w:w="868" w:type="dxa"/>
          </w:tcPr>
          <w:p w14:paraId="657993F9" w14:textId="77777777" w:rsidR="0063294B" w:rsidRDefault="002D31AB">
            <w:pPr>
              <w:spacing w:line="240" w:lineRule="auto"/>
              <w:ind w:firstLine="0"/>
              <w:rPr>
                <w:rFonts w:cs="Times New Roman"/>
              </w:rPr>
            </w:pPr>
            <w:r>
              <w:rPr>
                <w:rFonts w:cs="Times New Roman"/>
                <w:sz w:val="20"/>
              </w:rPr>
              <w:t>Laura Šulskytė</w:t>
            </w:r>
          </w:p>
        </w:tc>
      </w:tr>
      <w:tr w:rsidR="0063294B" w14:paraId="70141AAC" w14:textId="77777777">
        <w:trPr>
          <w:jc w:val="center"/>
        </w:trPr>
        <w:tc>
          <w:tcPr>
            <w:tcW w:w="443" w:type="dxa"/>
          </w:tcPr>
          <w:p w14:paraId="0AED5240" w14:textId="77777777" w:rsidR="0063294B" w:rsidRDefault="002D31AB">
            <w:pPr>
              <w:spacing w:line="240" w:lineRule="auto"/>
              <w:ind w:firstLine="0"/>
              <w:rPr>
                <w:rFonts w:cs="Times New Roman"/>
              </w:rPr>
            </w:pPr>
            <w:r>
              <w:rPr>
                <w:rFonts w:cs="Times New Roman"/>
                <w:sz w:val="20"/>
              </w:rPr>
              <w:t>S11</w:t>
            </w:r>
          </w:p>
        </w:tc>
        <w:tc>
          <w:tcPr>
            <w:tcW w:w="1120" w:type="dxa"/>
          </w:tcPr>
          <w:p w14:paraId="4D7907FD" w14:textId="77777777" w:rsidR="0063294B" w:rsidRDefault="002D31AB">
            <w:pPr>
              <w:spacing w:line="240" w:lineRule="auto"/>
              <w:ind w:firstLine="0"/>
              <w:rPr>
                <w:rFonts w:cs="Times New Roman"/>
              </w:rPr>
            </w:pPr>
            <w:r>
              <w:rPr>
                <w:rFonts w:cs="Times New Roman"/>
                <w:sz w:val="20"/>
              </w:rPr>
              <w:t>Mokėjimų / autentifikacijos paslaugų tiekėjai (jei premium)</w:t>
            </w:r>
          </w:p>
        </w:tc>
        <w:tc>
          <w:tcPr>
            <w:tcW w:w="1112" w:type="dxa"/>
          </w:tcPr>
          <w:p w14:paraId="37344B3A" w14:textId="77777777" w:rsidR="0063294B" w:rsidRDefault="002D31AB">
            <w:pPr>
              <w:spacing w:line="240" w:lineRule="auto"/>
              <w:ind w:firstLine="0"/>
              <w:rPr>
                <w:rFonts w:cs="Times New Roman"/>
              </w:rPr>
            </w:pPr>
            <w:r>
              <w:rPr>
                <w:rFonts w:cs="Times New Roman"/>
                <w:sz w:val="20"/>
              </w:rPr>
              <w:t>Tiekėjai</w:t>
            </w:r>
          </w:p>
        </w:tc>
        <w:tc>
          <w:tcPr>
            <w:tcW w:w="1233" w:type="dxa"/>
          </w:tcPr>
          <w:p w14:paraId="6C36D37F" w14:textId="77777777" w:rsidR="0063294B" w:rsidRDefault="002D31AB">
            <w:pPr>
              <w:spacing w:line="240" w:lineRule="auto"/>
              <w:ind w:firstLine="0"/>
              <w:rPr>
                <w:rFonts w:cs="Times New Roman"/>
              </w:rPr>
            </w:pPr>
            <w:r>
              <w:rPr>
                <w:rFonts w:cs="Times New Roman"/>
                <w:sz w:val="20"/>
              </w:rPr>
              <w:t>Saugus integravimas; atitiktys; stabilumas</w:t>
            </w:r>
          </w:p>
        </w:tc>
        <w:tc>
          <w:tcPr>
            <w:tcW w:w="509" w:type="dxa"/>
          </w:tcPr>
          <w:p w14:paraId="0E5CB0C4" w14:textId="77777777" w:rsidR="0063294B" w:rsidRDefault="002D31AB">
            <w:pPr>
              <w:spacing w:line="240" w:lineRule="auto"/>
              <w:ind w:firstLine="0"/>
              <w:rPr>
                <w:rFonts w:cs="Times New Roman"/>
              </w:rPr>
            </w:pPr>
            <w:r>
              <w:rPr>
                <w:rFonts w:cs="Times New Roman"/>
                <w:sz w:val="20"/>
              </w:rPr>
              <w:t>3</w:t>
            </w:r>
          </w:p>
        </w:tc>
        <w:tc>
          <w:tcPr>
            <w:tcW w:w="737" w:type="dxa"/>
          </w:tcPr>
          <w:p w14:paraId="14F60BD3" w14:textId="77777777" w:rsidR="0063294B" w:rsidRDefault="002D31AB">
            <w:pPr>
              <w:spacing w:line="240" w:lineRule="auto"/>
              <w:ind w:firstLine="0"/>
              <w:rPr>
                <w:rFonts w:cs="Times New Roman"/>
              </w:rPr>
            </w:pPr>
            <w:r>
              <w:rPr>
                <w:rFonts w:cs="Times New Roman"/>
                <w:sz w:val="20"/>
              </w:rPr>
              <w:t>2</w:t>
            </w:r>
          </w:p>
        </w:tc>
        <w:tc>
          <w:tcPr>
            <w:tcW w:w="861" w:type="dxa"/>
          </w:tcPr>
          <w:p w14:paraId="3E304F1B" w14:textId="77777777" w:rsidR="0063294B" w:rsidRDefault="002D31AB">
            <w:pPr>
              <w:spacing w:line="240" w:lineRule="auto"/>
              <w:ind w:firstLine="0"/>
              <w:rPr>
                <w:rFonts w:cs="Times New Roman"/>
              </w:rPr>
            </w:pPr>
            <w:r>
              <w:rPr>
                <w:rFonts w:cs="Times New Roman"/>
                <w:sz w:val="20"/>
              </w:rPr>
              <w:t>Neutr.</w:t>
            </w:r>
          </w:p>
        </w:tc>
        <w:tc>
          <w:tcPr>
            <w:tcW w:w="1852" w:type="dxa"/>
          </w:tcPr>
          <w:p w14:paraId="5E579427"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60DB71BC" w14:textId="77777777" w:rsidR="0063294B" w:rsidRDefault="002D31AB">
            <w:pPr>
              <w:spacing w:line="240" w:lineRule="auto"/>
              <w:ind w:firstLine="0"/>
              <w:rPr>
                <w:rFonts w:cs="Times New Roman"/>
              </w:rPr>
            </w:pPr>
            <w:r>
              <w:rPr>
                <w:rFonts w:cs="Times New Roman"/>
                <w:sz w:val="20"/>
              </w:rPr>
              <w:t>Techniniai derinimai ad hoc; incidentų kanalai</w:t>
            </w:r>
          </w:p>
        </w:tc>
        <w:tc>
          <w:tcPr>
            <w:tcW w:w="868" w:type="dxa"/>
          </w:tcPr>
          <w:p w14:paraId="5DA723C5" w14:textId="77777777" w:rsidR="0063294B" w:rsidRDefault="002D31AB">
            <w:pPr>
              <w:spacing w:line="240" w:lineRule="auto"/>
              <w:ind w:firstLine="0"/>
              <w:rPr>
                <w:rFonts w:cs="Times New Roman"/>
              </w:rPr>
            </w:pPr>
            <w:r>
              <w:rPr>
                <w:rFonts w:cs="Times New Roman"/>
                <w:sz w:val="20"/>
              </w:rPr>
              <w:t>Aivaras Balčiūnas</w:t>
            </w:r>
          </w:p>
        </w:tc>
      </w:tr>
      <w:tr w:rsidR="0063294B" w14:paraId="44266FF1" w14:textId="77777777">
        <w:trPr>
          <w:jc w:val="center"/>
        </w:trPr>
        <w:tc>
          <w:tcPr>
            <w:tcW w:w="443" w:type="dxa"/>
          </w:tcPr>
          <w:p w14:paraId="4E503E15" w14:textId="77777777" w:rsidR="0063294B" w:rsidRDefault="002D31AB">
            <w:pPr>
              <w:spacing w:line="240" w:lineRule="auto"/>
              <w:ind w:firstLine="0"/>
              <w:rPr>
                <w:rFonts w:cs="Times New Roman"/>
              </w:rPr>
            </w:pPr>
            <w:r>
              <w:rPr>
                <w:rFonts w:cs="Times New Roman"/>
                <w:sz w:val="20"/>
              </w:rPr>
              <w:t>S12</w:t>
            </w:r>
          </w:p>
        </w:tc>
        <w:tc>
          <w:tcPr>
            <w:tcW w:w="1120" w:type="dxa"/>
          </w:tcPr>
          <w:p w14:paraId="776A805F" w14:textId="77777777" w:rsidR="0063294B" w:rsidRDefault="002D31AB">
            <w:pPr>
              <w:spacing w:line="240" w:lineRule="auto"/>
              <w:ind w:firstLine="0"/>
              <w:rPr>
                <w:rFonts w:cs="Times New Roman"/>
              </w:rPr>
            </w:pPr>
            <w:r>
              <w:rPr>
                <w:rFonts w:cs="Times New Roman"/>
                <w:sz w:val="20"/>
              </w:rPr>
              <w:t>Galutiniai naudotojai – įvaikinantys asmenys / šeimos</w:t>
            </w:r>
          </w:p>
        </w:tc>
        <w:tc>
          <w:tcPr>
            <w:tcW w:w="1112" w:type="dxa"/>
          </w:tcPr>
          <w:p w14:paraId="4BCBA70F" w14:textId="77777777" w:rsidR="0063294B" w:rsidRDefault="002D31AB">
            <w:pPr>
              <w:spacing w:line="240" w:lineRule="auto"/>
              <w:ind w:firstLine="0"/>
              <w:rPr>
                <w:rFonts w:cs="Times New Roman"/>
              </w:rPr>
            </w:pPr>
            <w:r>
              <w:rPr>
                <w:rFonts w:cs="Times New Roman"/>
                <w:sz w:val="20"/>
              </w:rPr>
              <w:t>Išorinė</w:t>
            </w:r>
          </w:p>
        </w:tc>
        <w:tc>
          <w:tcPr>
            <w:tcW w:w="1233" w:type="dxa"/>
          </w:tcPr>
          <w:p w14:paraId="5ED4CF87" w14:textId="77777777" w:rsidR="0063294B" w:rsidRDefault="002D31AB">
            <w:pPr>
              <w:spacing w:line="240" w:lineRule="auto"/>
              <w:ind w:firstLine="0"/>
              <w:rPr>
                <w:rFonts w:cs="Times New Roman"/>
              </w:rPr>
            </w:pPr>
            <w:r>
              <w:rPr>
                <w:rFonts w:cs="Times New Roman"/>
                <w:sz w:val="20"/>
              </w:rPr>
              <w:t>Aiški gyvūno istorija; patikimi skelbimai; kontaktas su prieglauda</w:t>
            </w:r>
          </w:p>
        </w:tc>
        <w:tc>
          <w:tcPr>
            <w:tcW w:w="509" w:type="dxa"/>
          </w:tcPr>
          <w:p w14:paraId="252A4928" w14:textId="77777777" w:rsidR="0063294B" w:rsidRDefault="002D31AB">
            <w:pPr>
              <w:spacing w:line="240" w:lineRule="auto"/>
              <w:ind w:firstLine="0"/>
              <w:rPr>
                <w:rFonts w:cs="Times New Roman"/>
              </w:rPr>
            </w:pPr>
            <w:r>
              <w:rPr>
                <w:rFonts w:cs="Times New Roman"/>
                <w:sz w:val="20"/>
              </w:rPr>
              <w:t>2</w:t>
            </w:r>
          </w:p>
        </w:tc>
        <w:tc>
          <w:tcPr>
            <w:tcW w:w="737" w:type="dxa"/>
          </w:tcPr>
          <w:p w14:paraId="62455893" w14:textId="77777777" w:rsidR="0063294B" w:rsidRDefault="002D31AB">
            <w:pPr>
              <w:spacing w:line="240" w:lineRule="auto"/>
              <w:ind w:firstLine="0"/>
              <w:rPr>
                <w:rFonts w:cs="Times New Roman"/>
              </w:rPr>
            </w:pPr>
            <w:r>
              <w:rPr>
                <w:rFonts w:cs="Times New Roman"/>
                <w:sz w:val="20"/>
              </w:rPr>
              <w:t>3</w:t>
            </w:r>
          </w:p>
        </w:tc>
        <w:tc>
          <w:tcPr>
            <w:tcW w:w="861" w:type="dxa"/>
          </w:tcPr>
          <w:p w14:paraId="1963DF77" w14:textId="77777777" w:rsidR="0063294B" w:rsidRDefault="002D31AB">
            <w:pPr>
              <w:spacing w:line="240" w:lineRule="auto"/>
              <w:ind w:firstLine="0"/>
              <w:rPr>
                <w:rFonts w:cs="Times New Roman"/>
              </w:rPr>
            </w:pPr>
            <w:r>
              <w:rPr>
                <w:rFonts w:cs="Times New Roman"/>
                <w:sz w:val="20"/>
              </w:rPr>
              <w:t>Palaikantis</w:t>
            </w:r>
          </w:p>
        </w:tc>
        <w:tc>
          <w:tcPr>
            <w:tcW w:w="1852" w:type="dxa"/>
          </w:tcPr>
          <w:p w14:paraId="27808677" w14:textId="77777777" w:rsidR="0063294B" w:rsidRDefault="002D31AB">
            <w:pPr>
              <w:spacing w:line="240" w:lineRule="auto"/>
              <w:ind w:firstLine="0"/>
              <w:rPr>
                <w:rFonts w:cs="Times New Roman"/>
              </w:rPr>
            </w:pPr>
            <w:r>
              <w:rPr>
                <w:rFonts w:cs="Times New Roman"/>
                <w:sz w:val="20"/>
              </w:rPr>
              <w:t>Neutr.→Palaikantis</w:t>
            </w:r>
          </w:p>
        </w:tc>
        <w:tc>
          <w:tcPr>
            <w:tcW w:w="1170" w:type="dxa"/>
          </w:tcPr>
          <w:p w14:paraId="08B3397B" w14:textId="77777777" w:rsidR="0063294B" w:rsidRDefault="002D31AB">
            <w:pPr>
              <w:spacing w:line="240" w:lineRule="auto"/>
              <w:ind w:firstLine="0"/>
              <w:rPr>
                <w:rFonts w:cs="Times New Roman"/>
              </w:rPr>
            </w:pPr>
            <w:r>
              <w:rPr>
                <w:rFonts w:cs="Times New Roman"/>
                <w:sz w:val="20"/>
              </w:rPr>
              <w:t>Skelbimų platforma; pagalbos centras</w:t>
            </w:r>
          </w:p>
        </w:tc>
        <w:tc>
          <w:tcPr>
            <w:tcW w:w="868" w:type="dxa"/>
          </w:tcPr>
          <w:p w14:paraId="5EB0EAA4" w14:textId="77777777" w:rsidR="0063294B" w:rsidRDefault="002D31AB">
            <w:pPr>
              <w:spacing w:line="240" w:lineRule="auto"/>
              <w:ind w:firstLine="0"/>
              <w:rPr>
                <w:rFonts w:cs="Times New Roman"/>
              </w:rPr>
            </w:pPr>
            <w:r>
              <w:rPr>
                <w:rFonts w:cs="Times New Roman"/>
                <w:sz w:val="20"/>
              </w:rPr>
              <w:t>Gabrielė Petrovaitė</w:t>
            </w:r>
          </w:p>
        </w:tc>
      </w:tr>
    </w:tbl>
    <w:p w14:paraId="11A14CA4" w14:textId="77777777" w:rsidR="0063294B" w:rsidRDefault="002D31AB">
      <w:pPr>
        <w:spacing w:before="60" w:after="120"/>
        <w:ind w:firstLine="0"/>
        <w:jc w:val="left"/>
        <w:rPr>
          <w:rFonts w:cs="Times New Roman"/>
        </w:rPr>
      </w:pPr>
      <w:r>
        <w:rPr>
          <w:rFonts w:cs="Times New Roman"/>
          <w:sz w:val="20"/>
        </w:rPr>
        <w:t>Sudaryta darbo autoriaus.</w:t>
      </w:r>
    </w:p>
    <w:p w14:paraId="7405EC1E"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8.2. Suinteresuotų šalių valdymo planas</w:t>
      </w:r>
    </w:p>
    <w:p w14:paraId="2240321D" w14:textId="77777777" w:rsidR="0063294B" w:rsidRDefault="002D31AB">
      <w:pPr>
        <w:ind w:firstLine="0"/>
        <w:rPr>
          <w:rFonts w:cs="Times New Roman"/>
        </w:rPr>
      </w:pPr>
      <w:r>
        <w:rPr>
          <w:rFonts w:cs="Times New Roman"/>
        </w:rPr>
        <w:t>• Registras patikslinamas projekto inicijavimo fazėje ir atnaujinamas po kiekvieno reikšmingo apimties pokyčio.</w:t>
      </w:r>
    </w:p>
    <w:p w14:paraId="13CF35B7" w14:textId="77777777" w:rsidR="0063294B" w:rsidRDefault="002D31AB">
      <w:pPr>
        <w:ind w:firstLine="0"/>
        <w:rPr>
          <w:rFonts w:cs="Times New Roman"/>
        </w:rPr>
      </w:pPr>
      <w:r>
        <w:rPr>
          <w:rFonts w:cs="Times New Roman"/>
        </w:rPr>
        <w:t xml:space="preserve">• </w:t>
      </w:r>
      <w:r>
        <w:rPr>
          <w:rFonts w:cs="Times New Roman"/>
        </w:rPr>
        <w:t>Komunikacijos ritmas: savaitinis statusas su užsakovu; kas 2 savaites – naudotojų grįžtamojo ryšio sesijos; kas mėnesį – BDAR ir saugumo reikalavimų peržiūra.</w:t>
      </w:r>
    </w:p>
    <w:p w14:paraId="0F4C6348" w14:textId="77777777" w:rsidR="0063294B" w:rsidRDefault="002D31AB">
      <w:pPr>
        <w:ind w:firstLine="0"/>
        <w:rPr>
          <w:rFonts w:cs="Times New Roman"/>
        </w:rPr>
      </w:pPr>
      <w:r>
        <w:rPr>
          <w:rFonts w:cs="Times New Roman"/>
        </w:rPr>
        <w:t>• Įsitraukimo strategija parenkama pagal matricą: aukštos įtakos ir aukšto intereso šalys valdomos glaudžiai; aukštos įtakos, bet žemesnio intereso – išlaikomos patenkintos; žemesnės įtakos šalims taikomas informavimo režimas.</w:t>
      </w:r>
    </w:p>
    <w:p w14:paraId="008984AC" w14:textId="77777777" w:rsidR="0063294B" w:rsidRDefault="002D31AB">
      <w:pPr>
        <w:ind w:firstLine="0"/>
        <w:rPr>
          <w:rFonts w:cs="Times New Roman"/>
        </w:rPr>
      </w:pPr>
      <w:r>
        <w:rPr>
          <w:rFonts w:cs="Times New Roman"/>
        </w:rPr>
        <w:t>• Konfliktų valdymas: sprendimų eskalacija vykdoma per projekto vadovę į užsakovą; reikalavimų ginčai sprendžiami remiantis prioritetų matrica ir priėmimo kriterijais.</w:t>
      </w:r>
    </w:p>
    <w:p w14:paraId="36B360D9" w14:textId="77777777" w:rsidR="0063294B" w:rsidRDefault="002D31AB">
      <w:pPr>
        <w:pStyle w:val="Antrat2"/>
        <w:rPr>
          <w:rFonts w:ascii="Times New Roman" w:hAnsi="Times New Roman" w:cs="Times New Roman"/>
          <w:color w:val="auto"/>
        </w:rPr>
      </w:pPr>
      <w:r>
        <w:rPr>
          <w:rFonts w:ascii="Times New Roman" w:eastAsia="Times New Roman" w:hAnsi="Times New Roman" w:cs="Times New Roman"/>
          <w:color w:val="auto"/>
        </w:rPr>
        <w:t>8.3. Rizikų valdymas</w:t>
      </w:r>
    </w:p>
    <w:p w14:paraId="1A973EAD" w14:textId="77777777" w:rsidR="0063294B" w:rsidRDefault="002D31AB">
      <w:pPr>
        <w:rPr>
          <w:rFonts w:cs="Times New Roman"/>
        </w:rPr>
      </w:pPr>
      <w:r>
        <w:rPr>
          <w:rFonts w:cs="Times New Roman"/>
        </w:rPr>
        <w:t>Rizikos vertinamos pagal tikimybės (P) ir poveikio (I) 1–5 skalę; rizikos reitingas apskaičiuojamas kaip P×I. Lygiai interpretuojami taip: žema (1–8), vidutinė (9–15) ir aukšta (16–25). Aukšto prioriteto rizikos įtraukiamos į rizikų centrą ir stebimos intensyviai.</w:t>
      </w:r>
    </w:p>
    <w:p w14:paraId="374C299F" w14:textId="77777777" w:rsidR="0063294B" w:rsidRDefault="002D31AB">
      <w:pPr>
        <w:pStyle w:val="Antrat3"/>
        <w:rPr>
          <w:i/>
          <w:iCs/>
        </w:rPr>
      </w:pPr>
      <w:r>
        <w:rPr>
          <w:rFonts w:ascii="Times New Roman" w:eastAsia="Times New Roman" w:hAnsi="Times New Roman" w:cs="Times New Roman"/>
          <w:i/>
          <w:iCs/>
          <w:color w:val="auto"/>
        </w:rPr>
        <w:t>8.3.1. Rizikų centras</w:t>
      </w:r>
    </w:p>
    <w:p w14:paraId="7FE58A21" w14:textId="77777777" w:rsidR="0063294B" w:rsidRDefault="002D31AB">
      <w:pPr>
        <w:rPr>
          <w:rFonts w:cs="Times New Roman"/>
        </w:rPr>
      </w:pPr>
      <w:r>
        <w:rPr>
          <w:rFonts w:cs="Times New Roman"/>
        </w:rPr>
        <w:t>Rizikų centru laikomos aukšto prioriteto rizikos (P×I ≥ 16), kurioms taikomas aktyvus valdymas ir reguliari stebėsena. Tokioms rizikoms numatomi konkretūs trigeriai, atsako veiksmai ir rezervai.</w:t>
      </w:r>
    </w:p>
    <w:p w14:paraId="23F11E3C" w14:textId="77777777" w:rsidR="0063294B" w:rsidRDefault="002D31AB">
      <w:pPr>
        <w:pStyle w:val="Antrat3"/>
        <w:rPr>
          <w:i/>
          <w:iCs/>
        </w:rPr>
      </w:pPr>
      <w:r>
        <w:rPr>
          <w:rFonts w:ascii="Times New Roman" w:eastAsia="Times New Roman" w:hAnsi="Times New Roman" w:cs="Times New Roman"/>
          <w:i/>
          <w:iCs/>
          <w:color w:val="auto"/>
        </w:rPr>
        <w:t>8.3.2. Rizikų registras</w:t>
      </w:r>
    </w:p>
    <w:p w14:paraId="74219C37" w14:textId="77777777" w:rsidR="0063294B" w:rsidRDefault="002D31AB">
      <w:pPr>
        <w:spacing w:before="120" w:after="60"/>
        <w:ind w:firstLine="0"/>
        <w:jc w:val="left"/>
        <w:rPr>
          <w:rFonts w:cs="Times New Roman"/>
        </w:rPr>
      </w:pPr>
      <w:r>
        <w:rPr>
          <w:rFonts w:cs="Times New Roman"/>
        </w:rPr>
        <w:t>7 lentelė. Rizikų registras</w:t>
      </w:r>
    </w:p>
    <w:tbl>
      <w:tblPr>
        <w:tblStyle w:val="Lentelstinklelis"/>
        <w:tblW w:w="9905" w:type="dxa"/>
        <w:jc w:val="center"/>
        <w:tblLayout w:type="fixed"/>
        <w:tblLook w:val="04A0" w:firstRow="1" w:lastRow="0" w:firstColumn="1" w:lastColumn="0" w:noHBand="0" w:noVBand="1"/>
      </w:tblPr>
      <w:tblGrid>
        <w:gridCol w:w="380"/>
        <w:gridCol w:w="1156"/>
        <w:gridCol w:w="960"/>
        <w:gridCol w:w="950"/>
        <w:gridCol w:w="917"/>
        <w:gridCol w:w="345"/>
        <w:gridCol w:w="346"/>
        <w:gridCol w:w="434"/>
        <w:gridCol w:w="851"/>
        <w:gridCol w:w="818"/>
        <w:gridCol w:w="851"/>
        <w:gridCol w:w="716"/>
        <w:gridCol w:w="645"/>
        <w:gridCol w:w="536"/>
      </w:tblGrid>
      <w:tr w:rsidR="0063294B" w14:paraId="3CB02E24" w14:textId="77777777">
        <w:trPr>
          <w:jc w:val="center"/>
        </w:trPr>
        <w:tc>
          <w:tcPr>
            <w:tcW w:w="380" w:type="dxa"/>
          </w:tcPr>
          <w:p w14:paraId="4872E191" w14:textId="77777777" w:rsidR="0063294B" w:rsidRDefault="002D31AB">
            <w:pPr>
              <w:spacing w:line="240" w:lineRule="auto"/>
              <w:ind w:firstLine="0"/>
              <w:rPr>
                <w:rFonts w:cs="Times New Roman"/>
              </w:rPr>
            </w:pPr>
            <w:r>
              <w:rPr>
                <w:rFonts w:cs="Times New Roman"/>
                <w:sz w:val="20"/>
              </w:rPr>
              <w:t>ID</w:t>
            </w:r>
          </w:p>
        </w:tc>
        <w:tc>
          <w:tcPr>
            <w:tcW w:w="1156" w:type="dxa"/>
          </w:tcPr>
          <w:p w14:paraId="7A444D9E" w14:textId="77777777" w:rsidR="0063294B" w:rsidRDefault="002D31AB">
            <w:pPr>
              <w:spacing w:line="240" w:lineRule="auto"/>
              <w:ind w:firstLine="0"/>
              <w:rPr>
                <w:rFonts w:cs="Times New Roman"/>
              </w:rPr>
            </w:pPr>
            <w:r>
              <w:rPr>
                <w:rFonts w:cs="Times New Roman"/>
                <w:sz w:val="20"/>
              </w:rPr>
              <w:t>Rizikos</w:t>
            </w:r>
            <w:r>
              <w:rPr>
                <w:rFonts w:cs="Times New Roman"/>
                <w:sz w:val="20"/>
              </w:rPr>
              <w:br/>
              <w:t>aprašas</w:t>
            </w:r>
          </w:p>
        </w:tc>
        <w:tc>
          <w:tcPr>
            <w:tcW w:w="960" w:type="dxa"/>
          </w:tcPr>
          <w:p w14:paraId="29628D5A" w14:textId="77777777" w:rsidR="0063294B" w:rsidRDefault="002D31AB">
            <w:pPr>
              <w:spacing w:line="240" w:lineRule="auto"/>
              <w:ind w:firstLine="0"/>
              <w:rPr>
                <w:rFonts w:cs="Times New Roman"/>
              </w:rPr>
            </w:pPr>
            <w:r>
              <w:rPr>
                <w:rFonts w:cs="Times New Roman"/>
                <w:sz w:val="20"/>
              </w:rPr>
              <w:t>Kategorija</w:t>
            </w:r>
          </w:p>
        </w:tc>
        <w:tc>
          <w:tcPr>
            <w:tcW w:w="950" w:type="dxa"/>
          </w:tcPr>
          <w:p w14:paraId="44D57F33" w14:textId="77777777" w:rsidR="0063294B" w:rsidRDefault="002D31AB">
            <w:pPr>
              <w:spacing w:line="240" w:lineRule="auto"/>
              <w:ind w:firstLine="0"/>
              <w:rPr>
                <w:rFonts w:cs="Times New Roman"/>
              </w:rPr>
            </w:pPr>
            <w:r>
              <w:rPr>
                <w:rFonts w:cs="Times New Roman"/>
                <w:sz w:val="20"/>
              </w:rPr>
              <w:t>Priežastis</w:t>
            </w:r>
          </w:p>
        </w:tc>
        <w:tc>
          <w:tcPr>
            <w:tcW w:w="917" w:type="dxa"/>
          </w:tcPr>
          <w:p w14:paraId="4D7DA8A2" w14:textId="77777777" w:rsidR="0063294B" w:rsidRDefault="002D31AB">
            <w:pPr>
              <w:spacing w:line="240" w:lineRule="auto"/>
              <w:ind w:firstLine="0"/>
              <w:rPr>
                <w:rFonts w:cs="Times New Roman"/>
              </w:rPr>
            </w:pPr>
            <w:r>
              <w:rPr>
                <w:rFonts w:cs="Times New Roman"/>
                <w:sz w:val="20"/>
              </w:rPr>
              <w:t>Pasekmė</w:t>
            </w:r>
          </w:p>
        </w:tc>
        <w:tc>
          <w:tcPr>
            <w:tcW w:w="345" w:type="dxa"/>
          </w:tcPr>
          <w:p w14:paraId="68BB3846" w14:textId="77777777" w:rsidR="0063294B" w:rsidRDefault="002D31AB">
            <w:pPr>
              <w:spacing w:line="240" w:lineRule="auto"/>
              <w:ind w:firstLine="0"/>
              <w:rPr>
                <w:rFonts w:cs="Times New Roman"/>
              </w:rPr>
            </w:pPr>
            <w:r>
              <w:rPr>
                <w:rFonts w:cs="Times New Roman"/>
                <w:sz w:val="20"/>
              </w:rPr>
              <w:t>P</w:t>
            </w:r>
            <w:r>
              <w:rPr>
                <w:rFonts w:cs="Times New Roman"/>
                <w:sz w:val="20"/>
              </w:rPr>
              <w:br/>
              <w:t>(1–5)</w:t>
            </w:r>
          </w:p>
        </w:tc>
        <w:tc>
          <w:tcPr>
            <w:tcW w:w="346" w:type="dxa"/>
          </w:tcPr>
          <w:p w14:paraId="716AC512" w14:textId="77777777" w:rsidR="0063294B" w:rsidRDefault="002D31AB">
            <w:pPr>
              <w:spacing w:line="240" w:lineRule="auto"/>
              <w:ind w:firstLine="0"/>
              <w:rPr>
                <w:rFonts w:cs="Times New Roman"/>
              </w:rPr>
            </w:pPr>
            <w:r>
              <w:rPr>
                <w:rFonts w:cs="Times New Roman"/>
                <w:sz w:val="20"/>
              </w:rPr>
              <w:t>I</w:t>
            </w:r>
            <w:r>
              <w:rPr>
                <w:rFonts w:cs="Times New Roman"/>
                <w:sz w:val="20"/>
              </w:rPr>
              <w:br/>
              <w:t>(1–5)</w:t>
            </w:r>
          </w:p>
        </w:tc>
        <w:tc>
          <w:tcPr>
            <w:tcW w:w="434" w:type="dxa"/>
          </w:tcPr>
          <w:p w14:paraId="2817361B" w14:textId="77777777" w:rsidR="0063294B" w:rsidRDefault="002D31AB">
            <w:pPr>
              <w:spacing w:line="240" w:lineRule="auto"/>
              <w:ind w:firstLine="0"/>
              <w:rPr>
                <w:rFonts w:cs="Times New Roman"/>
              </w:rPr>
            </w:pPr>
            <w:r>
              <w:rPr>
                <w:rFonts w:cs="Times New Roman"/>
                <w:sz w:val="20"/>
              </w:rPr>
              <w:t>Balas</w:t>
            </w:r>
          </w:p>
        </w:tc>
        <w:tc>
          <w:tcPr>
            <w:tcW w:w="851" w:type="dxa"/>
          </w:tcPr>
          <w:p w14:paraId="1D83794F" w14:textId="77777777" w:rsidR="0063294B" w:rsidRDefault="002D31AB">
            <w:pPr>
              <w:spacing w:line="240" w:lineRule="auto"/>
              <w:ind w:firstLine="0"/>
              <w:rPr>
                <w:rFonts w:cs="Times New Roman"/>
              </w:rPr>
            </w:pPr>
            <w:r>
              <w:rPr>
                <w:rFonts w:cs="Times New Roman"/>
                <w:sz w:val="20"/>
              </w:rPr>
              <w:t>Atsakas</w:t>
            </w:r>
          </w:p>
        </w:tc>
        <w:tc>
          <w:tcPr>
            <w:tcW w:w="818" w:type="dxa"/>
          </w:tcPr>
          <w:p w14:paraId="57D19AD3" w14:textId="77777777" w:rsidR="0063294B" w:rsidRDefault="002D31AB">
            <w:pPr>
              <w:spacing w:line="240" w:lineRule="auto"/>
              <w:ind w:firstLine="0"/>
              <w:rPr>
                <w:rFonts w:cs="Times New Roman"/>
              </w:rPr>
            </w:pPr>
            <w:r>
              <w:rPr>
                <w:rFonts w:cs="Times New Roman"/>
                <w:sz w:val="20"/>
              </w:rPr>
              <w:t>Prevencinės priemonės</w:t>
            </w:r>
            <w:r>
              <w:rPr>
                <w:rFonts w:cs="Times New Roman"/>
                <w:sz w:val="20"/>
              </w:rPr>
              <w:br/>
              <w:t>(mitigacija)</w:t>
            </w:r>
          </w:p>
        </w:tc>
        <w:tc>
          <w:tcPr>
            <w:tcW w:w="851" w:type="dxa"/>
          </w:tcPr>
          <w:p w14:paraId="1F2D634D" w14:textId="77777777" w:rsidR="0063294B" w:rsidRDefault="002D31AB">
            <w:pPr>
              <w:spacing w:line="240" w:lineRule="auto"/>
              <w:ind w:firstLine="0"/>
              <w:rPr>
                <w:rFonts w:cs="Times New Roman"/>
              </w:rPr>
            </w:pPr>
            <w:r>
              <w:rPr>
                <w:rFonts w:cs="Times New Roman"/>
                <w:sz w:val="20"/>
              </w:rPr>
              <w:t>Kontingencija</w:t>
            </w:r>
            <w:r>
              <w:rPr>
                <w:rFonts w:cs="Times New Roman"/>
                <w:sz w:val="20"/>
              </w:rPr>
              <w:br/>
              <w:t>(jei įvyko)</w:t>
            </w:r>
          </w:p>
        </w:tc>
        <w:tc>
          <w:tcPr>
            <w:tcW w:w="716" w:type="dxa"/>
          </w:tcPr>
          <w:p w14:paraId="2B4741DD" w14:textId="77777777" w:rsidR="0063294B" w:rsidRDefault="002D31AB">
            <w:pPr>
              <w:spacing w:line="240" w:lineRule="auto"/>
              <w:ind w:firstLine="0"/>
              <w:rPr>
                <w:rFonts w:cs="Times New Roman"/>
              </w:rPr>
            </w:pPr>
            <w:r>
              <w:rPr>
                <w:rFonts w:cs="Times New Roman"/>
                <w:sz w:val="20"/>
              </w:rPr>
              <w:t>Trigeris</w:t>
            </w:r>
          </w:p>
        </w:tc>
        <w:tc>
          <w:tcPr>
            <w:tcW w:w="645" w:type="dxa"/>
          </w:tcPr>
          <w:p w14:paraId="67B67A4C" w14:textId="77777777" w:rsidR="0063294B" w:rsidRDefault="002D31AB">
            <w:pPr>
              <w:spacing w:line="240" w:lineRule="auto"/>
              <w:ind w:firstLine="0"/>
              <w:rPr>
                <w:rFonts w:cs="Times New Roman"/>
              </w:rPr>
            </w:pPr>
            <w:r>
              <w:rPr>
                <w:rFonts w:cs="Times New Roman"/>
                <w:sz w:val="20"/>
              </w:rPr>
              <w:t>Savininkas</w:t>
            </w:r>
          </w:p>
        </w:tc>
        <w:tc>
          <w:tcPr>
            <w:tcW w:w="536" w:type="dxa"/>
          </w:tcPr>
          <w:p w14:paraId="5E7EAC98" w14:textId="77777777" w:rsidR="0063294B" w:rsidRDefault="002D31AB">
            <w:pPr>
              <w:spacing w:line="240" w:lineRule="auto"/>
              <w:ind w:firstLine="0"/>
              <w:rPr>
                <w:rFonts w:cs="Times New Roman"/>
              </w:rPr>
            </w:pPr>
            <w:r>
              <w:rPr>
                <w:rFonts w:cs="Times New Roman"/>
                <w:sz w:val="20"/>
              </w:rPr>
              <w:t>Statusas</w:t>
            </w:r>
          </w:p>
        </w:tc>
      </w:tr>
      <w:tr w:rsidR="0063294B" w14:paraId="16B37465" w14:textId="77777777">
        <w:trPr>
          <w:jc w:val="center"/>
        </w:trPr>
        <w:tc>
          <w:tcPr>
            <w:tcW w:w="380" w:type="dxa"/>
          </w:tcPr>
          <w:p w14:paraId="4DE6FCA2" w14:textId="77777777" w:rsidR="0063294B" w:rsidRDefault="002D31AB">
            <w:pPr>
              <w:spacing w:line="240" w:lineRule="auto"/>
              <w:ind w:firstLine="0"/>
              <w:rPr>
                <w:rFonts w:cs="Times New Roman"/>
              </w:rPr>
            </w:pPr>
            <w:r>
              <w:rPr>
                <w:rFonts w:cs="Times New Roman"/>
                <w:sz w:val="20"/>
              </w:rPr>
              <w:t>R1</w:t>
            </w:r>
          </w:p>
        </w:tc>
        <w:tc>
          <w:tcPr>
            <w:tcW w:w="1156" w:type="dxa"/>
          </w:tcPr>
          <w:p w14:paraId="3176BFB9" w14:textId="77777777" w:rsidR="0063294B" w:rsidRDefault="002D31AB">
            <w:pPr>
              <w:spacing w:line="240" w:lineRule="auto"/>
              <w:ind w:firstLine="0"/>
              <w:rPr>
                <w:rFonts w:cs="Times New Roman"/>
              </w:rPr>
            </w:pPr>
            <w:r>
              <w:rPr>
                <w:rFonts w:cs="Times New Roman"/>
                <w:sz w:val="20"/>
              </w:rPr>
              <w:t>Neįgyvendinamos MVP funkcijos iki 2026-06-01</w:t>
            </w:r>
          </w:p>
        </w:tc>
        <w:tc>
          <w:tcPr>
            <w:tcW w:w="960" w:type="dxa"/>
          </w:tcPr>
          <w:p w14:paraId="33A5F320" w14:textId="77777777" w:rsidR="0063294B" w:rsidRDefault="002D31AB">
            <w:pPr>
              <w:spacing w:line="240" w:lineRule="auto"/>
              <w:ind w:firstLine="0"/>
              <w:rPr>
                <w:rFonts w:cs="Times New Roman"/>
              </w:rPr>
            </w:pPr>
            <w:r>
              <w:rPr>
                <w:rFonts w:cs="Times New Roman"/>
                <w:sz w:val="20"/>
              </w:rPr>
              <w:t>Apimtis/terminas</w:t>
            </w:r>
          </w:p>
        </w:tc>
        <w:tc>
          <w:tcPr>
            <w:tcW w:w="950" w:type="dxa"/>
          </w:tcPr>
          <w:p w14:paraId="006CE114" w14:textId="77777777" w:rsidR="0063294B" w:rsidRDefault="002D31AB">
            <w:pPr>
              <w:spacing w:line="240" w:lineRule="auto"/>
              <w:ind w:firstLine="0"/>
              <w:rPr>
                <w:rFonts w:cs="Times New Roman"/>
              </w:rPr>
            </w:pPr>
            <w:r>
              <w:rPr>
                <w:rFonts w:cs="Times New Roman"/>
                <w:sz w:val="20"/>
              </w:rPr>
              <w:t>Per plati apimtis, neaiškūs prioritetai</w:t>
            </w:r>
          </w:p>
        </w:tc>
        <w:tc>
          <w:tcPr>
            <w:tcW w:w="917" w:type="dxa"/>
          </w:tcPr>
          <w:p w14:paraId="6C03768F" w14:textId="77777777" w:rsidR="0063294B" w:rsidRDefault="002D31AB">
            <w:pPr>
              <w:spacing w:line="240" w:lineRule="auto"/>
              <w:ind w:firstLine="0"/>
              <w:rPr>
                <w:rFonts w:cs="Times New Roman"/>
              </w:rPr>
            </w:pPr>
            <w:r>
              <w:rPr>
                <w:rFonts w:cs="Times New Roman"/>
                <w:sz w:val="20"/>
              </w:rPr>
              <w:t>Vėlavimas, nepasiektas paleidimas</w:t>
            </w:r>
          </w:p>
        </w:tc>
        <w:tc>
          <w:tcPr>
            <w:tcW w:w="345" w:type="dxa"/>
          </w:tcPr>
          <w:p w14:paraId="5BE831ED" w14:textId="77777777" w:rsidR="0063294B" w:rsidRDefault="002D31AB">
            <w:pPr>
              <w:spacing w:line="240" w:lineRule="auto"/>
              <w:ind w:firstLine="0"/>
              <w:rPr>
                <w:rFonts w:cs="Times New Roman"/>
              </w:rPr>
            </w:pPr>
            <w:r>
              <w:rPr>
                <w:rFonts w:cs="Times New Roman"/>
                <w:sz w:val="20"/>
              </w:rPr>
              <w:t>4</w:t>
            </w:r>
          </w:p>
        </w:tc>
        <w:tc>
          <w:tcPr>
            <w:tcW w:w="346" w:type="dxa"/>
          </w:tcPr>
          <w:p w14:paraId="75D03E91" w14:textId="77777777" w:rsidR="0063294B" w:rsidRDefault="002D31AB">
            <w:pPr>
              <w:spacing w:line="240" w:lineRule="auto"/>
              <w:ind w:firstLine="0"/>
              <w:rPr>
                <w:rFonts w:cs="Times New Roman"/>
              </w:rPr>
            </w:pPr>
            <w:r>
              <w:rPr>
                <w:rFonts w:cs="Times New Roman"/>
                <w:sz w:val="20"/>
              </w:rPr>
              <w:t>5</w:t>
            </w:r>
          </w:p>
        </w:tc>
        <w:tc>
          <w:tcPr>
            <w:tcW w:w="434" w:type="dxa"/>
          </w:tcPr>
          <w:p w14:paraId="50FD28FA" w14:textId="77777777" w:rsidR="0063294B" w:rsidRDefault="002D31AB">
            <w:pPr>
              <w:spacing w:line="240" w:lineRule="auto"/>
              <w:ind w:firstLine="0"/>
              <w:rPr>
                <w:rFonts w:cs="Times New Roman"/>
              </w:rPr>
            </w:pPr>
            <w:r>
              <w:rPr>
                <w:rFonts w:cs="Times New Roman"/>
                <w:sz w:val="20"/>
              </w:rPr>
              <w:t>20</w:t>
            </w:r>
          </w:p>
        </w:tc>
        <w:tc>
          <w:tcPr>
            <w:tcW w:w="851" w:type="dxa"/>
          </w:tcPr>
          <w:p w14:paraId="1B19D2AB" w14:textId="77777777" w:rsidR="0063294B" w:rsidRDefault="002D31AB">
            <w:pPr>
              <w:spacing w:line="240" w:lineRule="auto"/>
              <w:ind w:firstLine="0"/>
              <w:rPr>
                <w:rFonts w:cs="Times New Roman"/>
              </w:rPr>
            </w:pPr>
            <w:r>
              <w:rPr>
                <w:rFonts w:cs="Times New Roman"/>
                <w:sz w:val="20"/>
              </w:rPr>
              <w:t>Mažinti</w:t>
            </w:r>
          </w:p>
        </w:tc>
        <w:tc>
          <w:tcPr>
            <w:tcW w:w="818" w:type="dxa"/>
          </w:tcPr>
          <w:p w14:paraId="48B3A76A" w14:textId="77777777" w:rsidR="0063294B" w:rsidRDefault="002D31AB">
            <w:pPr>
              <w:spacing w:line="240" w:lineRule="auto"/>
              <w:ind w:firstLine="0"/>
              <w:rPr>
                <w:rFonts w:cs="Times New Roman"/>
              </w:rPr>
            </w:pPr>
            <w:r>
              <w:rPr>
                <w:rFonts w:cs="Times New Roman"/>
                <w:sz w:val="20"/>
              </w:rPr>
              <w:t>Griežtas MVP apibrėžimas; backlog prioritetai; sprintų kontrolė; scope-change procesas</w:t>
            </w:r>
          </w:p>
        </w:tc>
        <w:tc>
          <w:tcPr>
            <w:tcW w:w="851" w:type="dxa"/>
          </w:tcPr>
          <w:p w14:paraId="2F2A5750" w14:textId="77777777" w:rsidR="0063294B" w:rsidRDefault="002D31AB">
            <w:pPr>
              <w:spacing w:line="240" w:lineRule="auto"/>
              <w:ind w:firstLine="0"/>
              <w:rPr>
                <w:rFonts w:cs="Times New Roman"/>
              </w:rPr>
            </w:pPr>
            <w:r>
              <w:rPr>
                <w:rFonts w:cs="Times New Roman"/>
                <w:sz w:val="20"/>
              </w:rPr>
              <w:t>Apkarpyti funkcijas (MoSCoW); perkelti į vėlesnį etapą; pritraukti papildomų resursų</w:t>
            </w:r>
          </w:p>
        </w:tc>
        <w:tc>
          <w:tcPr>
            <w:tcW w:w="716" w:type="dxa"/>
          </w:tcPr>
          <w:p w14:paraId="06646EAF" w14:textId="77777777" w:rsidR="0063294B" w:rsidRDefault="002D31AB">
            <w:pPr>
              <w:spacing w:line="240" w:lineRule="auto"/>
              <w:ind w:firstLine="0"/>
              <w:rPr>
                <w:rFonts w:cs="Times New Roman"/>
              </w:rPr>
            </w:pPr>
            <w:r>
              <w:rPr>
                <w:rFonts w:cs="Times New Roman"/>
                <w:sz w:val="20"/>
              </w:rPr>
              <w:t>Sprint velocity krenta &gt;20% 2 sprintus iš eilės</w:t>
            </w:r>
          </w:p>
        </w:tc>
        <w:tc>
          <w:tcPr>
            <w:tcW w:w="645" w:type="dxa"/>
          </w:tcPr>
          <w:p w14:paraId="55F6E226" w14:textId="77777777" w:rsidR="0063294B" w:rsidRDefault="002D31AB">
            <w:pPr>
              <w:spacing w:line="240" w:lineRule="auto"/>
              <w:ind w:firstLine="0"/>
              <w:rPr>
                <w:rFonts w:cs="Times New Roman"/>
              </w:rPr>
            </w:pPr>
            <w:r>
              <w:rPr>
                <w:rFonts w:cs="Times New Roman"/>
                <w:sz w:val="20"/>
              </w:rPr>
              <w:t>Laura Šulskytė</w:t>
            </w:r>
          </w:p>
        </w:tc>
        <w:tc>
          <w:tcPr>
            <w:tcW w:w="536" w:type="dxa"/>
          </w:tcPr>
          <w:p w14:paraId="7B4EBCF1" w14:textId="77777777" w:rsidR="0063294B" w:rsidRDefault="002D31AB">
            <w:pPr>
              <w:spacing w:line="240" w:lineRule="auto"/>
              <w:ind w:firstLine="0"/>
              <w:rPr>
                <w:rFonts w:cs="Times New Roman"/>
              </w:rPr>
            </w:pPr>
            <w:r>
              <w:rPr>
                <w:rFonts w:cs="Times New Roman"/>
                <w:sz w:val="20"/>
              </w:rPr>
              <w:t>Atvira</w:t>
            </w:r>
          </w:p>
        </w:tc>
      </w:tr>
      <w:tr w:rsidR="0063294B" w14:paraId="67FF5328" w14:textId="77777777">
        <w:trPr>
          <w:jc w:val="center"/>
        </w:trPr>
        <w:tc>
          <w:tcPr>
            <w:tcW w:w="380" w:type="dxa"/>
          </w:tcPr>
          <w:p w14:paraId="7D85107E" w14:textId="77777777" w:rsidR="0063294B" w:rsidRDefault="002D31AB">
            <w:pPr>
              <w:spacing w:line="240" w:lineRule="auto"/>
              <w:ind w:firstLine="0"/>
              <w:rPr>
                <w:rFonts w:cs="Times New Roman"/>
              </w:rPr>
            </w:pPr>
            <w:r>
              <w:rPr>
                <w:rFonts w:cs="Times New Roman"/>
                <w:sz w:val="20"/>
              </w:rPr>
              <w:t>R2</w:t>
            </w:r>
          </w:p>
        </w:tc>
        <w:tc>
          <w:tcPr>
            <w:tcW w:w="1156" w:type="dxa"/>
          </w:tcPr>
          <w:p w14:paraId="74D6AEC0" w14:textId="77777777" w:rsidR="0063294B" w:rsidRDefault="002D31AB">
            <w:pPr>
              <w:spacing w:line="240" w:lineRule="auto"/>
              <w:ind w:firstLine="0"/>
              <w:rPr>
                <w:rFonts w:cs="Times New Roman"/>
              </w:rPr>
            </w:pPr>
            <w:r>
              <w:rPr>
                <w:rFonts w:cs="Times New Roman"/>
                <w:sz w:val="20"/>
              </w:rPr>
              <w:t>BDAR neatitiktis (sutikimai, teisės, šifravimas)</w:t>
            </w:r>
          </w:p>
        </w:tc>
        <w:tc>
          <w:tcPr>
            <w:tcW w:w="960" w:type="dxa"/>
          </w:tcPr>
          <w:p w14:paraId="6AFAFB0D" w14:textId="77777777" w:rsidR="0063294B" w:rsidRDefault="002D31AB">
            <w:pPr>
              <w:spacing w:line="240" w:lineRule="auto"/>
              <w:ind w:firstLine="0"/>
              <w:rPr>
                <w:rFonts w:cs="Times New Roman"/>
              </w:rPr>
            </w:pPr>
            <w:r>
              <w:rPr>
                <w:rFonts w:cs="Times New Roman"/>
                <w:sz w:val="20"/>
              </w:rPr>
              <w:t>Teisinė/atitiktis</w:t>
            </w:r>
          </w:p>
        </w:tc>
        <w:tc>
          <w:tcPr>
            <w:tcW w:w="950" w:type="dxa"/>
          </w:tcPr>
          <w:p w14:paraId="397E12F1" w14:textId="77777777" w:rsidR="0063294B" w:rsidRDefault="002D31AB">
            <w:pPr>
              <w:spacing w:line="240" w:lineRule="auto"/>
              <w:ind w:firstLine="0"/>
              <w:rPr>
                <w:rFonts w:cs="Times New Roman"/>
              </w:rPr>
            </w:pPr>
            <w:r>
              <w:rPr>
                <w:rFonts w:cs="Times New Roman"/>
                <w:sz w:val="20"/>
              </w:rPr>
              <w:t>Nepilni reikalavimai; trūksta DPIA; klaidos projektuojant prieigas</w:t>
            </w:r>
          </w:p>
        </w:tc>
        <w:tc>
          <w:tcPr>
            <w:tcW w:w="917" w:type="dxa"/>
          </w:tcPr>
          <w:p w14:paraId="34A96CB6" w14:textId="77777777" w:rsidR="0063294B" w:rsidRDefault="002D31AB">
            <w:pPr>
              <w:spacing w:line="240" w:lineRule="auto"/>
              <w:ind w:firstLine="0"/>
              <w:rPr>
                <w:rFonts w:cs="Times New Roman"/>
              </w:rPr>
            </w:pPr>
            <w:r>
              <w:rPr>
                <w:rFonts w:cs="Times New Roman"/>
                <w:sz w:val="20"/>
              </w:rPr>
              <w:t>Teisinės sankcijos, reputacijos žala, stabdomas paleidimas</w:t>
            </w:r>
          </w:p>
        </w:tc>
        <w:tc>
          <w:tcPr>
            <w:tcW w:w="345" w:type="dxa"/>
          </w:tcPr>
          <w:p w14:paraId="62BC4EB1" w14:textId="77777777" w:rsidR="0063294B" w:rsidRDefault="002D31AB">
            <w:pPr>
              <w:spacing w:line="240" w:lineRule="auto"/>
              <w:ind w:firstLine="0"/>
              <w:rPr>
                <w:rFonts w:cs="Times New Roman"/>
              </w:rPr>
            </w:pPr>
            <w:r>
              <w:rPr>
                <w:rFonts w:cs="Times New Roman"/>
                <w:sz w:val="20"/>
              </w:rPr>
              <w:t>3</w:t>
            </w:r>
          </w:p>
        </w:tc>
        <w:tc>
          <w:tcPr>
            <w:tcW w:w="346" w:type="dxa"/>
          </w:tcPr>
          <w:p w14:paraId="6D23CE90" w14:textId="77777777" w:rsidR="0063294B" w:rsidRDefault="002D31AB">
            <w:pPr>
              <w:spacing w:line="240" w:lineRule="auto"/>
              <w:ind w:firstLine="0"/>
              <w:rPr>
                <w:rFonts w:cs="Times New Roman"/>
              </w:rPr>
            </w:pPr>
            <w:r>
              <w:rPr>
                <w:rFonts w:cs="Times New Roman"/>
                <w:sz w:val="20"/>
              </w:rPr>
              <w:t>5</w:t>
            </w:r>
          </w:p>
        </w:tc>
        <w:tc>
          <w:tcPr>
            <w:tcW w:w="434" w:type="dxa"/>
          </w:tcPr>
          <w:p w14:paraId="11B86A98" w14:textId="77777777" w:rsidR="0063294B" w:rsidRDefault="002D31AB">
            <w:pPr>
              <w:spacing w:line="240" w:lineRule="auto"/>
              <w:ind w:firstLine="0"/>
              <w:rPr>
                <w:rFonts w:cs="Times New Roman"/>
              </w:rPr>
            </w:pPr>
            <w:r>
              <w:rPr>
                <w:rFonts w:cs="Times New Roman"/>
                <w:sz w:val="20"/>
              </w:rPr>
              <w:t>15</w:t>
            </w:r>
          </w:p>
        </w:tc>
        <w:tc>
          <w:tcPr>
            <w:tcW w:w="851" w:type="dxa"/>
          </w:tcPr>
          <w:p w14:paraId="6ADDFB7E" w14:textId="77777777" w:rsidR="0063294B" w:rsidRDefault="002D31AB">
            <w:pPr>
              <w:spacing w:line="240" w:lineRule="auto"/>
              <w:ind w:firstLine="0"/>
              <w:rPr>
                <w:rFonts w:cs="Times New Roman"/>
              </w:rPr>
            </w:pPr>
            <w:r>
              <w:rPr>
                <w:rFonts w:cs="Times New Roman"/>
                <w:sz w:val="20"/>
              </w:rPr>
              <w:t>Mažinti</w:t>
            </w:r>
          </w:p>
        </w:tc>
        <w:tc>
          <w:tcPr>
            <w:tcW w:w="818" w:type="dxa"/>
          </w:tcPr>
          <w:p w14:paraId="61060C67" w14:textId="77777777" w:rsidR="0063294B" w:rsidRDefault="002D31AB">
            <w:pPr>
              <w:spacing w:line="240" w:lineRule="auto"/>
              <w:ind w:firstLine="0"/>
              <w:rPr>
                <w:rFonts w:cs="Times New Roman"/>
              </w:rPr>
            </w:pPr>
            <w:r>
              <w:rPr>
                <w:rFonts w:cs="Times New Roman"/>
                <w:sz w:val="20"/>
              </w:rPr>
              <w:t>DPIA; privacy by design; rolės; audit log; šifravimas; testai</w:t>
            </w:r>
          </w:p>
        </w:tc>
        <w:tc>
          <w:tcPr>
            <w:tcW w:w="851" w:type="dxa"/>
          </w:tcPr>
          <w:p w14:paraId="4016C062" w14:textId="77777777" w:rsidR="0063294B" w:rsidRDefault="002D31AB">
            <w:pPr>
              <w:spacing w:line="240" w:lineRule="auto"/>
              <w:ind w:firstLine="0"/>
              <w:rPr>
                <w:rFonts w:cs="Times New Roman"/>
              </w:rPr>
            </w:pPr>
            <w:r>
              <w:rPr>
                <w:rFonts w:cs="Times New Roman"/>
                <w:sz w:val="20"/>
              </w:rPr>
              <w:t>Paleidimo atidėjimas; incidentų planas; pranešimas VDAI/duomenų subjektams pagal procedūrą</w:t>
            </w:r>
          </w:p>
        </w:tc>
        <w:tc>
          <w:tcPr>
            <w:tcW w:w="716" w:type="dxa"/>
          </w:tcPr>
          <w:p w14:paraId="43DF37D5" w14:textId="77777777" w:rsidR="0063294B" w:rsidRDefault="002D31AB">
            <w:pPr>
              <w:spacing w:line="240" w:lineRule="auto"/>
              <w:ind w:firstLine="0"/>
              <w:rPr>
                <w:rFonts w:cs="Times New Roman"/>
              </w:rPr>
            </w:pPr>
            <w:r>
              <w:rPr>
                <w:rFonts w:cs="Times New Roman"/>
                <w:sz w:val="20"/>
              </w:rPr>
              <w:t>Neuždaryti atitikties radiniai iki 2026-05-15</w:t>
            </w:r>
          </w:p>
        </w:tc>
        <w:tc>
          <w:tcPr>
            <w:tcW w:w="645" w:type="dxa"/>
          </w:tcPr>
          <w:p w14:paraId="656DC41D" w14:textId="77777777" w:rsidR="0063294B" w:rsidRDefault="002D31AB">
            <w:pPr>
              <w:spacing w:line="240" w:lineRule="auto"/>
              <w:ind w:firstLine="0"/>
              <w:rPr>
                <w:rFonts w:cs="Times New Roman"/>
              </w:rPr>
            </w:pPr>
            <w:r>
              <w:rPr>
                <w:rFonts w:cs="Times New Roman"/>
                <w:sz w:val="20"/>
              </w:rPr>
              <w:t>Aivaras Balčiūnas</w:t>
            </w:r>
          </w:p>
        </w:tc>
        <w:tc>
          <w:tcPr>
            <w:tcW w:w="536" w:type="dxa"/>
          </w:tcPr>
          <w:p w14:paraId="3F096F4B" w14:textId="77777777" w:rsidR="0063294B" w:rsidRDefault="002D31AB">
            <w:pPr>
              <w:spacing w:line="240" w:lineRule="auto"/>
              <w:ind w:firstLine="0"/>
              <w:rPr>
                <w:rFonts w:cs="Times New Roman"/>
              </w:rPr>
            </w:pPr>
            <w:r>
              <w:rPr>
                <w:rFonts w:cs="Times New Roman"/>
                <w:sz w:val="20"/>
              </w:rPr>
              <w:t>Atvira</w:t>
            </w:r>
          </w:p>
        </w:tc>
      </w:tr>
      <w:tr w:rsidR="0063294B" w14:paraId="02CFA89E" w14:textId="77777777">
        <w:trPr>
          <w:jc w:val="center"/>
        </w:trPr>
        <w:tc>
          <w:tcPr>
            <w:tcW w:w="380" w:type="dxa"/>
          </w:tcPr>
          <w:p w14:paraId="4926073D" w14:textId="77777777" w:rsidR="0063294B" w:rsidRDefault="002D31AB">
            <w:pPr>
              <w:spacing w:line="240" w:lineRule="auto"/>
              <w:ind w:firstLine="0"/>
              <w:rPr>
                <w:rFonts w:cs="Times New Roman"/>
              </w:rPr>
            </w:pPr>
            <w:r>
              <w:rPr>
                <w:rFonts w:cs="Times New Roman"/>
                <w:sz w:val="20"/>
              </w:rPr>
              <w:t>R3</w:t>
            </w:r>
          </w:p>
        </w:tc>
        <w:tc>
          <w:tcPr>
            <w:tcW w:w="1156" w:type="dxa"/>
          </w:tcPr>
          <w:p w14:paraId="52F0839A" w14:textId="77777777" w:rsidR="0063294B" w:rsidRDefault="002D31AB">
            <w:pPr>
              <w:spacing w:line="240" w:lineRule="auto"/>
              <w:ind w:firstLine="0"/>
              <w:rPr>
                <w:rFonts w:cs="Times New Roman"/>
              </w:rPr>
            </w:pPr>
            <w:r>
              <w:rPr>
                <w:rFonts w:cs="Times New Roman"/>
                <w:sz w:val="20"/>
              </w:rPr>
              <w:t>Duomenų saugos incidentas / nutekėjimas</w:t>
            </w:r>
          </w:p>
        </w:tc>
        <w:tc>
          <w:tcPr>
            <w:tcW w:w="960" w:type="dxa"/>
          </w:tcPr>
          <w:p w14:paraId="6FF59FFB" w14:textId="77777777" w:rsidR="0063294B" w:rsidRDefault="002D31AB">
            <w:pPr>
              <w:spacing w:line="240" w:lineRule="auto"/>
              <w:ind w:firstLine="0"/>
              <w:rPr>
                <w:rFonts w:cs="Times New Roman"/>
              </w:rPr>
            </w:pPr>
            <w:r>
              <w:rPr>
                <w:rFonts w:cs="Times New Roman"/>
                <w:sz w:val="20"/>
              </w:rPr>
              <w:t>Sauga</w:t>
            </w:r>
          </w:p>
        </w:tc>
        <w:tc>
          <w:tcPr>
            <w:tcW w:w="950" w:type="dxa"/>
          </w:tcPr>
          <w:p w14:paraId="3D0755BF" w14:textId="77777777" w:rsidR="0063294B" w:rsidRDefault="002D31AB">
            <w:pPr>
              <w:spacing w:line="240" w:lineRule="auto"/>
              <w:ind w:firstLine="0"/>
              <w:rPr>
                <w:rFonts w:cs="Times New Roman"/>
              </w:rPr>
            </w:pPr>
            <w:r>
              <w:rPr>
                <w:rFonts w:cs="Times New Roman"/>
                <w:sz w:val="20"/>
              </w:rPr>
              <w:t>Silpni slaptažodžiai, neteisingos prieigos, nesaugios integracijos</w:t>
            </w:r>
          </w:p>
        </w:tc>
        <w:tc>
          <w:tcPr>
            <w:tcW w:w="917" w:type="dxa"/>
          </w:tcPr>
          <w:p w14:paraId="5D715A13" w14:textId="77777777" w:rsidR="0063294B" w:rsidRDefault="002D31AB">
            <w:pPr>
              <w:spacing w:line="240" w:lineRule="auto"/>
              <w:ind w:firstLine="0"/>
              <w:rPr>
                <w:rFonts w:cs="Times New Roman"/>
              </w:rPr>
            </w:pPr>
            <w:r>
              <w:rPr>
                <w:rFonts w:cs="Times New Roman"/>
                <w:sz w:val="20"/>
              </w:rPr>
              <w:t>Duomenų praradimas, reputacija, teisinės pasekmės</w:t>
            </w:r>
          </w:p>
        </w:tc>
        <w:tc>
          <w:tcPr>
            <w:tcW w:w="345" w:type="dxa"/>
          </w:tcPr>
          <w:p w14:paraId="60997500" w14:textId="77777777" w:rsidR="0063294B" w:rsidRDefault="002D31AB">
            <w:pPr>
              <w:spacing w:line="240" w:lineRule="auto"/>
              <w:ind w:firstLine="0"/>
              <w:rPr>
                <w:rFonts w:cs="Times New Roman"/>
              </w:rPr>
            </w:pPr>
            <w:r>
              <w:rPr>
                <w:rFonts w:cs="Times New Roman"/>
                <w:sz w:val="20"/>
              </w:rPr>
              <w:t>3</w:t>
            </w:r>
          </w:p>
        </w:tc>
        <w:tc>
          <w:tcPr>
            <w:tcW w:w="346" w:type="dxa"/>
          </w:tcPr>
          <w:p w14:paraId="7A2A62A1" w14:textId="77777777" w:rsidR="0063294B" w:rsidRDefault="002D31AB">
            <w:pPr>
              <w:spacing w:line="240" w:lineRule="auto"/>
              <w:ind w:firstLine="0"/>
              <w:rPr>
                <w:rFonts w:cs="Times New Roman"/>
              </w:rPr>
            </w:pPr>
            <w:r>
              <w:rPr>
                <w:rFonts w:cs="Times New Roman"/>
                <w:sz w:val="20"/>
              </w:rPr>
              <w:t>5</w:t>
            </w:r>
          </w:p>
        </w:tc>
        <w:tc>
          <w:tcPr>
            <w:tcW w:w="434" w:type="dxa"/>
          </w:tcPr>
          <w:p w14:paraId="4716AE54" w14:textId="77777777" w:rsidR="0063294B" w:rsidRDefault="002D31AB">
            <w:pPr>
              <w:spacing w:line="240" w:lineRule="auto"/>
              <w:ind w:firstLine="0"/>
              <w:rPr>
                <w:rFonts w:cs="Times New Roman"/>
              </w:rPr>
            </w:pPr>
            <w:r>
              <w:rPr>
                <w:rFonts w:cs="Times New Roman"/>
                <w:sz w:val="20"/>
              </w:rPr>
              <w:t>15</w:t>
            </w:r>
          </w:p>
        </w:tc>
        <w:tc>
          <w:tcPr>
            <w:tcW w:w="851" w:type="dxa"/>
          </w:tcPr>
          <w:p w14:paraId="4C2A9F50" w14:textId="77777777" w:rsidR="0063294B" w:rsidRDefault="002D31AB">
            <w:pPr>
              <w:spacing w:line="240" w:lineRule="auto"/>
              <w:ind w:firstLine="0"/>
              <w:rPr>
                <w:rFonts w:cs="Times New Roman"/>
              </w:rPr>
            </w:pPr>
            <w:r>
              <w:rPr>
                <w:rFonts w:cs="Times New Roman"/>
                <w:sz w:val="20"/>
              </w:rPr>
              <w:t>Mažinti/Perkelti</w:t>
            </w:r>
          </w:p>
        </w:tc>
        <w:tc>
          <w:tcPr>
            <w:tcW w:w="818" w:type="dxa"/>
          </w:tcPr>
          <w:p w14:paraId="1A2E8EE4" w14:textId="77777777" w:rsidR="0063294B" w:rsidRDefault="002D31AB">
            <w:pPr>
              <w:spacing w:line="240" w:lineRule="auto"/>
              <w:ind w:firstLine="0"/>
              <w:rPr>
                <w:rFonts w:cs="Times New Roman"/>
              </w:rPr>
            </w:pPr>
            <w:r>
              <w:rPr>
                <w:rFonts w:cs="Times New Roman"/>
                <w:sz w:val="20"/>
              </w:rPr>
              <w:t>2FA; šifravimas; pentest; IAM; atsarginės kopijos; saugos monitoringas; tiekėjų SLA</w:t>
            </w:r>
          </w:p>
        </w:tc>
        <w:tc>
          <w:tcPr>
            <w:tcW w:w="851" w:type="dxa"/>
          </w:tcPr>
          <w:p w14:paraId="072C779B" w14:textId="77777777" w:rsidR="0063294B" w:rsidRDefault="002D31AB">
            <w:pPr>
              <w:spacing w:line="240" w:lineRule="auto"/>
              <w:ind w:firstLine="0"/>
              <w:rPr>
                <w:rFonts w:cs="Times New Roman"/>
              </w:rPr>
            </w:pPr>
            <w:r>
              <w:rPr>
                <w:rFonts w:cs="Times New Roman"/>
                <w:sz w:val="20"/>
              </w:rPr>
              <w:t>Incident response; raktų rotacija; atkūrimas iš backup; komunikacijos planas</w:t>
            </w:r>
          </w:p>
        </w:tc>
        <w:tc>
          <w:tcPr>
            <w:tcW w:w="716" w:type="dxa"/>
          </w:tcPr>
          <w:p w14:paraId="4FF52051" w14:textId="77777777" w:rsidR="0063294B" w:rsidRDefault="002D31AB">
            <w:pPr>
              <w:spacing w:line="240" w:lineRule="auto"/>
              <w:ind w:firstLine="0"/>
              <w:rPr>
                <w:rFonts w:cs="Times New Roman"/>
              </w:rPr>
            </w:pPr>
            <w:r>
              <w:rPr>
                <w:rFonts w:cs="Times New Roman"/>
                <w:sz w:val="20"/>
              </w:rPr>
              <w:t>Neįprastas prisijungimų šuolis; alert’ai</w:t>
            </w:r>
          </w:p>
        </w:tc>
        <w:tc>
          <w:tcPr>
            <w:tcW w:w="645" w:type="dxa"/>
          </w:tcPr>
          <w:p w14:paraId="09E5A74F" w14:textId="77777777" w:rsidR="0063294B" w:rsidRDefault="002D31AB">
            <w:pPr>
              <w:spacing w:line="240" w:lineRule="auto"/>
              <w:ind w:firstLine="0"/>
              <w:rPr>
                <w:rFonts w:cs="Times New Roman"/>
              </w:rPr>
            </w:pPr>
            <w:r>
              <w:rPr>
                <w:rFonts w:cs="Times New Roman"/>
                <w:sz w:val="20"/>
              </w:rPr>
              <w:t>Laura Šulskytė</w:t>
            </w:r>
          </w:p>
        </w:tc>
        <w:tc>
          <w:tcPr>
            <w:tcW w:w="536" w:type="dxa"/>
          </w:tcPr>
          <w:p w14:paraId="4A503A0C" w14:textId="77777777" w:rsidR="0063294B" w:rsidRDefault="002D31AB">
            <w:pPr>
              <w:spacing w:line="240" w:lineRule="auto"/>
              <w:ind w:firstLine="0"/>
              <w:rPr>
                <w:rFonts w:cs="Times New Roman"/>
              </w:rPr>
            </w:pPr>
            <w:r>
              <w:rPr>
                <w:rFonts w:cs="Times New Roman"/>
                <w:sz w:val="20"/>
              </w:rPr>
              <w:t>Atvira</w:t>
            </w:r>
          </w:p>
        </w:tc>
      </w:tr>
      <w:tr w:rsidR="0063294B" w14:paraId="3A2ECF26" w14:textId="77777777">
        <w:trPr>
          <w:jc w:val="center"/>
        </w:trPr>
        <w:tc>
          <w:tcPr>
            <w:tcW w:w="380" w:type="dxa"/>
          </w:tcPr>
          <w:p w14:paraId="73846919" w14:textId="77777777" w:rsidR="0063294B" w:rsidRDefault="002D31AB">
            <w:pPr>
              <w:spacing w:line="240" w:lineRule="auto"/>
              <w:ind w:firstLine="0"/>
              <w:rPr>
                <w:rFonts w:cs="Times New Roman"/>
              </w:rPr>
            </w:pPr>
            <w:r>
              <w:rPr>
                <w:rFonts w:cs="Times New Roman"/>
                <w:sz w:val="20"/>
              </w:rPr>
              <w:t>R4</w:t>
            </w:r>
          </w:p>
        </w:tc>
        <w:tc>
          <w:tcPr>
            <w:tcW w:w="1156" w:type="dxa"/>
          </w:tcPr>
          <w:p w14:paraId="39C0CAA9" w14:textId="77777777" w:rsidR="0063294B" w:rsidRDefault="002D31AB">
            <w:pPr>
              <w:spacing w:line="240" w:lineRule="auto"/>
              <w:ind w:firstLine="0"/>
              <w:rPr>
                <w:rFonts w:cs="Times New Roman"/>
              </w:rPr>
            </w:pPr>
            <w:r>
              <w:rPr>
                <w:rFonts w:cs="Times New Roman"/>
                <w:sz w:val="20"/>
              </w:rPr>
              <w:t>Naudotojų nepritraukimas (≤300 registracijų)</w:t>
            </w:r>
          </w:p>
        </w:tc>
        <w:tc>
          <w:tcPr>
            <w:tcW w:w="960" w:type="dxa"/>
          </w:tcPr>
          <w:p w14:paraId="342B996D" w14:textId="77777777" w:rsidR="0063294B" w:rsidRDefault="002D31AB">
            <w:pPr>
              <w:spacing w:line="240" w:lineRule="auto"/>
              <w:ind w:firstLine="0"/>
              <w:rPr>
                <w:rFonts w:cs="Times New Roman"/>
              </w:rPr>
            </w:pPr>
            <w:r>
              <w:rPr>
                <w:rFonts w:cs="Times New Roman"/>
                <w:sz w:val="20"/>
              </w:rPr>
              <w:t>Rinka/įsisavinimas</w:t>
            </w:r>
          </w:p>
        </w:tc>
        <w:tc>
          <w:tcPr>
            <w:tcW w:w="950" w:type="dxa"/>
          </w:tcPr>
          <w:p w14:paraId="07A9B0E2" w14:textId="77777777" w:rsidR="0063294B" w:rsidRDefault="002D31AB">
            <w:pPr>
              <w:spacing w:line="240" w:lineRule="auto"/>
              <w:ind w:firstLine="0"/>
              <w:rPr>
                <w:rFonts w:cs="Times New Roman"/>
              </w:rPr>
            </w:pPr>
            <w:r>
              <w:rPr>
                <w:rFonts w:cs="Times New Roman"/>
                <w:sz w:val="20"/>
              </w:rPr>
              <w:t>Silpnas marketingas, neaiški vertė, UX problemos</w:t>
            </w:r>
          </w:p>
        </w:tc>
        <w:tc>
          <w:tcPr>
            <w:tcW w:w="917" w:type="dxa"/>
          </w:tcPr>
          <w:p w14:paraId="13F3901E" w14:textId="77777777" w:rsidR="0063294B" w:rsidRDefault="002D31AB">
            <w:pPr>
              <w:spacing w:line="240" w:lineRule="auto"/>
              <w:ind w:firstLine="0"/>
              <w:rPr>
                <w:rFonts w:cs="Times New Roman"/>
              </w:rPr>
            </w:pPr>
            <w:r>
              <w:rPr>
                <w:rFonts w:cs="Times New Roman"/>
                <w:sz w:val="20"/>
              </w:rPr>
              <w:t>Neįvykdomi SMART tikslai, mažesnė nauda</w:t>
            </w:r>
          </w:p>
        </w:tc>
        <w:tc>
          <w:tcPr>
            <w:tcW w:w="345" w:type="dxa"/>
          </w:tcPr>
          <w:p w14:paraId="01EC835A" w14:textId="77777777" w:rsidR="0063294B" w:rsidRDefault="002D31AB">
            <w:pPr>
              <w:spacing w:line="240" w:lineRule="auto"/>
              <w:ind w:firstLine="0"/>
              <w:rPr>
                <w:rFonts w:cs="Times New Roman"/>
              </w:rPr>
            </w:pPr>
            <w:r>
              <w:rPr>
                <w:rFonts w:cs="Times New Roman"/>
                <w:sz w:val="20"/>
              </w:rPr>
              <w:t>4</w:t>
            </w:r>
          </w:p>
        </w:tc>
        <w:tc>
          <w:tcPr>
            <w:tcW w:w="346" w:type="dxa"/>
          </w:tcPr>
          <w:p w14:paraId="6977CCDD" w14:textId="77777777" w:rsidR="0063294B" w:rsidRDefault="002D31AB">
            <w:pPr>
              <w:spacing w:line="240" w:lineRule="auto"/>
              <w:ind w:firstLine="0"/>
              <w:rPr>
                <w:rFonts w:cs="Times New Roman"/>
              </w:rPr>
            </w:pPr>
            <w:r>
              <w:rPr>
                <w:rFonts w:cs="Times New Roman"/>
                <w:sz w:val="20"/>
              </w:rPr>
              <w:t>4</w:t>
            </w:r>
          </w:p>
        </w:tc>
        <w:tc>
          <w:tcPr>
            <w:tcW w:w="434" w:type="dxa"/>
          </w:tcPr>
          <w:p w14:paraId="33FB2AD5" w14:textId="77777777" w:rsidR="0063294B" w:rsidRDefault="002D31AB">
            <w:pPr>
              <w:spacing w:line="240" w:lineRule="auto"/>
              <w:ind w:firstLine="0"/>
              <w:rPr>
                <w:rFonts w:cs="Times New Roman"/>
              </w:rPr>
            </w:pPr>
            <w:r>
              <w:rPr>
                <w:rFonts w:cs="Times New Roman"/>
                <w:sz w:val="20"/>
              </w:rPr>
              <w:t>16</w:t>
            </w:r>
          </w:p>
        </w:tc>
        <w:tc>
          <w:tcPr>
            <w:tcW w:w="851" w:type="dxa"/>
          </w:tcPr>
          <w:p w14:paraId="45A6F11D" w14:textId="77777777" w:rsidR="0063294B" w:rsidRDefault="002D31AB">
            <w:pPr>
              <w:spacing w:line="240" w:lineRule="auto"/>
              <w:ind w:firstLine="0"/>
              <w:rPr>
                <w:rFonts w:cs="Times New Roman"/>
              </w:rPr>
            </w:pPr>
            <w:r>
              <w:rPr>
                <w:rFonts w:cs="Times New Roman"/>
                <w:sz w:val="20"/>
              </w:rPr>
              <w:t>Mažinti</w:t>
            </w:r>
          </w:p>
        </w:tc>
        <w:tc>
          <w:tcPr>
            <w:tcW w:w="818" w:type="dxa"/>
          </w:tcPr>
          <w:p w14:paraId="307CC72B" w14:textId="77777777" w:rsidR="0063294B" w:rsidRDefault="002D31AB">
            <w:pPr>
              <w:spacing w:line="240" w:lineRule="auto"/>
              <w:ind w:firstLine="0"/>
              <w:rPr>
                <w:rFonts w:cs="Times New Roman"/>
              </w:rPr>
            </w:pPr>
            <w:r>
              <w:rPr>
                <w:rFonts w:cs="Times New Roman"/>
                <w:sz w:val="20"/>
              </w:rPr>
              <w:t>Pilotai su prieglauda; onboarding; referral; turinio kalendorius; partnerystės su klinikomis</w:t>
            </w:r>
          </w:p>
        </w:tc>
        <w:tc>
          <w:tcPr>
            <w:tcW w:w="851" w:type="dxa"/>
          </w:tcPr>
          <w:p w14:paraId="3DF18A19" w14:textId="77777777" w:rsidR="0063294B" w:rsidRDefault="002D31AB">
            <w:pPr>
              <w:spacing w:line="240" w:lineRule="auto"/>
              <w:ind w:firstLine="0"/>
              <w:rPr>
                <w:rFonts w:cs="Times New Roman"/>
              </w:rPr>
            </w:pPr>
            <w:r>
              <w:rPr>
                <w:rFonts w:cs="Times New Roman"/>
                <w:sz w:val="20"/>
              </w:rPr>
              <w:t>Papildoma komunikacijos kampanija; funkcijų tobulinimas pagal feedback</w:t>
            </w:r>
          </w:p>
        </w:tc>
        <w:tc>
          <w:tcPr>
            <w:tcW w:w="716" w:type="dxa"/>
          </w:tcPr>
          <w:p w14:paraId="764BB3E0" w14:textId="77777777" w:rsidR="0063294B" w:rsidRDefault="002D31AB">
            <w:pPr>
              <w:spacing w:line="240" w:lineRule="auto"/>
              <w:ind w:firstLine="0"/>
              <w:rPr>
                <w:rFonts w:cs="Times New Roman"/>
              </w:rPr>
            </w:pPr>
            <w:r>
              <w:rPr>
                <w:rFonts w:cs="Times New Roman"/>
                <w:sz w:val="20"/>
              </w:rPr>
              <w:t>MAU &lt; planas 2 mėn. iš eilės</w:t>
            </w:r>
          </w:p>
        </w:tc>
        <w:tc>
          <w:tcPr>
            <w:tcW w:w="645" w:type="dxa"/>
          </w:tcPr>
          <w:p w14:paraId="51408D90" w14:textId="77777777" w:rsidR="0063294B" w:rsidRDefault="002D31AB">
            <w:pPr>
              <w:spacing w:line="240" w:lineRule="auto"/>
              <w:ind w:firstLine="0"/>
              <w:rPr>
                <w:rFonts w:cs="Times New Roman"/>
              </w:rPr>
            </w:pPr>
            <w:r>
              <w:rPr>
                <w:rFonts w:cs="Times New Roman"/>
                <w:sz w:val="20"/>
              </w:rPr>
              <w:t>Gabrielė Petrovaitė</w:t>
            </w:r>
          </w:p>
        </w:tc>
        <w:tc>
          <w:tcPr>
            <w:tcW w:w="536" w:type="dxa"/>
          </w:tcPr>
          <w:p w14:paraId="3483AA73" w14:textId="77777777" w:rsidR="0063294B" w:rsidRDefault="002D31AB">
            <w:pPr>
              <w:spacing w:line="240" w:lineRule="auto"/>
              <w:ind w:firstLine="0"/>
              <w:rPr>
                <w:rFonts w:cs="Times New Roman"/>
              </w:rPr>
            </w:pPr>
            <w:r>
              <w:rPr>
                <w:rFonts w:cs="Times New Roman"/>
                <w:sz w:val="20"/>
              </w:rPr>
              <w:t>Atvira</w:t>
            </w:r>
          </w:p>
        </w:tc>
      </w:tr>
      <w:tr w:rsidR="0063294B" w14:paraId="6E557544" w14:textId="77777777">
        <w:trPr>
          <w:jc w:val="center"/>
        </w:trPr>
        <w:tc>
          <w:tcPr>
            <w:tcW w:w="380" w:type="dxa"/>
          </w:tcPr>
          <w:p w14:paraId="30CDC8AF" w14:textId="77777777" w:rsidR="0063294B" w:rsidRDefault="002D31AB">
            <w:pPr>
              <w:spacing w:line="240" w:lineRule="auto"/>
              <w:ind w:firstLine="0"/>
              <w:rPr>
                <w:rFonts w:cs="Times New Roman"/>
              </w:rPr>
            </w:pPr>
            <w:r>
              <w:rPr>
                <w:rFonts w:cs="Times New Roman"/>
                <w:sz w:val="20"/>
              </w:rPr>
              <w:t>R5</w:t>
            </w:r>
          </w:p>
        </w:tc>
        <w:tc>
          <w:tcPr>
            <w:tcW w:w="1156" w:type="dxa"/>
          </w:tcPr>
          <w:p w14:paraId="6198C048" w14:textId="77777777" w:rsidR="0063294B" w:rsidRDefault="002D31AB">
            <w:pPr>
              <w:spacing w:line="240" w:lineRule="auto"/>
              <w:ind w:firstLine="0"/>
              <w:rPr>
                <w:rFonts w:cs="Times New Roman"/>
              </w:rPr>
            </w:pPr>
            <w:r>
              <w:rPr>
                <w:rFonts w:cs="Times New Roman"/>
                <w:sz w:val="20"/>
              </w:rPr>
              <w:t>Duomenų kokybė/aktualumas: netikslūs sveikatos įrašai</w:t>
            </w:r>
          </w:p>
        </w:tc>
        <w:tc>
          <w:tcPr>
            <w:tcW w:w="960" w:type="dxa"/>
          </w:tcPr>
          <w:p w14:paraId="3C157AC6" w14:textId="77777777" w:rsidR="0063294B" w:rsidRDefault="002D31AB">
            <w:pPr>
              <w:spacing w:line="240" w:lineRule="auto"/>
              <w:ind w:firstLine="0"/>
              <w:rPr>
                <w:rFonts w:cs="Times New Roman"/>
              </w:rPr>
            </w:pPr>
            <w:r>
              <w:rPr>
                <w:rFonts w:cs="Times New Roman"/>
                <w:sz w:val="20"/>
              </w:rPr>
              <w:t>Kokybė</w:t>
            </w:r>
          </w:p>
        </w:tc>
        <w:tc>
          <w:tcPr>
            <w:tcW w:w="950" w:type="dxa"/>
          </w:tcPr>
          <w:p w14:paraId="1F13D7FF" w14:textId="77777777" w:rsidR="0063294B" w:rsidRDefault="002D31AB">
            <w:pPr>
              <w:spacing w:line="240" w:lineRule="auto"/>
              <w:ind w:firstLine="0"/>
              <w:rPr>
                <w:rFonts w:cs="Times New Roman"/>
              </w:rPr>
            </w:pPr>
            <w:r>
              <w:rPr>
                <w:rFonts w:cs="Times New Roman"/>
                <w:sz w:val="20"/>
              </w:rPr>
              <w:t>Neapmokyti naudotojai; nestruktūruoti laukai</w:t>
            </w:r>
          </w:p>
        </w:tc>
        <w:tc>
          <w:tcPr>
            <w:tcW w:w="917" w:type="dxa"/>
          </w:tcPr>
          <w:p w14:paraId="575211D9" w14:textId="77777777" w:rsidR="0063294B" w:rsidRDefault="002D31AB">
            <w:pPr>
              <w:spacing w:line="240" w:lineRule="auto"/>
              <w:ind w:firstLine="0"/>
              <w:rPr>
                <w:rFonts w:cs="Times New Roman"/>
              </w:rPr>
            </w:pPr>
            <w:r>
              <w:rPr>
                <w:rFonts w:cs="Times New Roman"/>
                <w:sz w:val="20"/>
              </w:rPr>
              <w:t>Klaidingi sprendimai dėl gyvūno sveikatos</w:t>
            </w:r>
          </w:p>
        </w:tc>
        <w:tc>
          <w:tcPr>
            <w:tcW w:w="345" w:type="dxa"/>
          </w:tcPr>
          <w:p w14:paraId="0283A53A" w14:textId="77777777" w:rsidR="0063294B" w:rsidRDefault="002D31AB">
            <w:pPr>
              <w:spacing w:line="240" w:lineRule="auto"/>
              <w:ind w:firstLine="0"/>
              <w:rPr>
                <w:rFonts w:cs="Times New Roman"/>
              </w:rPr>
            </w:pPr>
            <w:r>
              <w:rPr>
                <w:rFonts w:cs="Times New Roman"/>
                <w:sz w:val="20"/>
              </w:rPr>
              <w:t>3</w:t>
            </w:r>
          </w:p>
        </w:tc>
        <w:tc>
          <w:tcPr>
            <w:tcW w:w="346" w:type="dxa"/>
          </w:tcPr>
          <w:p w14:paraId="0F664B0F" w14:textId="77777777" w:rsidR="0063294B" w:rsidRDefault="002D31AB">
            <w:pPr>
              <w:spacing w:line="240" w:lineRule="auto"/>
              <w:ind w:firstLine="0"/>
              <w:rPr>
                <w:rFonts w:cs="Times New Roman"/>
              </w:rPr>
            </w:pPr>
            <w:r>
              <w:rPr>
                <w:rFonts w:cs="Times New Roman"/>
                <w:sz w:val="20"/>
              </w:rPr>
              <w:t>4</w:t>
            </w:r>
          </w:p>
        </w:tc>
        <w:tc>
          <w:tcPr>
            <w:tcW w:w="434" w:type="dxa"/>
          </w:tcPr>
          <w:p w14:paraId="625A3FA3" w14:textId="77777777" w:rsidR="0063294B" w:rsidRDefault="002D31AB">
            <w:pPr>
              <w:spacing w:line="240" w:lineRule="auto"/>
              <w:ind w:firstLine="0"/>
              <w:rPr>
                <w:rFonts w:cs="Times New Roman"/>
              </w:rPr>
            </w:pPr>
            <w:r>
              <w:rPr>
                <w:rFonts w:cs="Times New Roman"/>
                <w:sz w:val="20"/>
              </w:rPr>
              <w:t>12</w:t>
            </w:r>
          </w:p>
        </w:tc>
        <w:tc>
          <w:tcPr>
            <w:tcW w:w="851" w:type="dxa"/>
          </w:tcPr>
          <w:p w14:paraId="3B48421B" w14:textId="77777777" w:rsidR="0063294B" w:rsidRDefault="002D31AB">
            <w:pPr>
              <w:spacing w:line="240" w:lineRule="auto"/>
              <w:ind w:firstLine="0"/>
              <w:rPr>
                <w:rFonts w:cs="Times New Roman"/>
              </w:rPr>
            </w:pPr>
            <w:r>
              <w:rPr>
                <w:rFonts w:cs="Times New Roman"/>
                <w:sz w:val="20"/>
              </w:rPr>
              <w:t>Mažinti</w:t>
            </w:r>
          </w:p>
        </w:tc>
        <w:tc>
          <w:tcPr>
            <w:tcW w:w="818" w:type="dxa"/>
          </w:tcPr>
          <w:p w14:paraId="5E1CE33E" w14:textId="77777777" w:rsidR="0063294B" w:rsidRDefault="002D31AB">
            <w:pPr>
              <w:spacing w:line="240" w:lineRule="auto"/>
              <w:ind w:firstLine="0"/>
              <w:rPr>
                <w:rFonts w:cs="Times New Roman"/>
              </w:rPr>
            </w:pPr>
            <w:r>
              <w:rPr>
                <w:rFonts w:cs="Times New Roman"/>
                <w:sz w:val="20"/>
              </w:rPr>
              <w:t>Validacijos; šablonai; privalomi laukai; mokymai; peržiūros teisės vetams</w:t>
            </w:r>
          </w:p>
        </w:tc>
        <w:tc>
          <w:tcPr>
            <w:tcW w:w="851" w:type="dxa"/>
          </w:tcPr>
          <w:p w14:paraId="1546AEC6" w14:textId="77777777" w:rsidR="0063294B" w:rsidRDefault="002D31AB">
            <w:pPr>
              <w:spacing w:line="240" w:lineRule="auto"/>
              <w:ind w:firstLine="0"/>
              <w:rPr>
                <w:rFonts w:cs="Times New Roman"/>
              </w:rPr>
            </w:pPr>
            <w:r>
              <w:rPr>
                <w:rFonts w:cs="Times New Roman"/>
                <w:sz w:val="20"/>
              </w:rPr>
              <w:t>Žymėti „nepatvirtinta“; korekcijų workflow; atstatymas iš istorijos</w:t>
            </w:r>
          </w:p>
        </w:tc>
        <w:tc>
          <w:tcPr>
            <w:tcW w:w="716" w:type="dxa"/>
          </w:tcPr>
          <w:p w14:paraId="53AB8EF6" w14:textId="77777777" w:rsidR="0063294B" w:rsidRDefault="002D31AB">
            <w:pPr>
              <w:spacing w:line="240" w:lineRule="auto"/>
              <w:ind w:firstLine="0"/>
              <w:rPr>
                <w:rFonts w:cs="Times New Roman"/>
              </w:rPr>
            </w:pPr>
            <w:r>
              <w:rPr>
                <w:rFonts w:cs="Times New Roman"/>
                <w:sz w:val="20"/>
              </w:rPr>
              <w:t>Daug klaidų vienoje srityje &gt;5% įrašų</w:t>
            </w:r>
          </w:p>
        </w:tc>
        <w:tc>
          <w:tcPr>
            <w:tcW w:w="645" w:type="dxa"/>
          </w:tcPr>
          <w:p w14:paraId="77985392" w14:textId="77777777" w:rsidR="0063294B" w:rsidRDefault="002D31AB">
            <w:pPr>
              <w:spacing w:line="240" w:lineRule="auto"/>
              <w:ind w:firstLine="0"/>
              <w:rPr>
                <w:rFonts w:cs="Times New Roman"/>
              </w:rPr>
            </w:pPr>
            <w:r>
              <w:rPr>
                <w:rFonts w:cs="Times New Roman"/>
                <w:sz w:val="20"/>
              </w:rPr>
              <w:t>Gabrielė Petrovaitė</w:t>
            </w:r>
          </w:p>
        </w:tc>
        <w:tc>
          <w:tcPr>
            <w:tcW w:w="536" w:type="dxa"/>
          </w:tcPr>
          <w:p w14:paraId="29CB10EF" w14:textId="77777777" w:rsidR="0063294B" w:rsidRDefault="002D31AB">
            <w:pPr>
              <w:spacing w:line="240" w:lineRule="auto"/>
              <w:ind w:firstLine="0"/>
              <w:rPr>
                <w:rFonts w:cs="Times New Roman"/>
              </w:rPr>
            </w:pPr>
            <w:r>
              <w:rPr>
                <w:rFonts w:cs="Times New Roman"/>
                <w:sz w:val="20"/>
              </w:rPr>
              <w:t>Atvira</w:t>
            </w:r>
          </w:p>
        </w:tc>
      </w:tr>
      <w:tr w:rsidR="0063294B" w14:paraId="2AB494C2" w14:textId="77777777">
        <w:trPr>
          <w:jc w:val="center"/>
        </w:trPr>
        <w:tc>
          <w:tcPr>
            <w:tcW w:w="380" w:type="dxa"/>
          </w:tcPr>
          <w:p w14:paraId="5F80A6BD" w14:textId="77777777" w:rsidR="0063294B" w:rsidRDefault="002D31AB">
            <w:pPr>
              <w:spacing w:line="240" w:lineRule="auto"/>
              <w:ind w:firstLine="0"/>
              <w:rPr>
                <w:rFonts w:cs="Times New Roman"/>
              </w:rPr>
            </w:pPr>
            <w:r>
              <w:rPr>
                <w:rFonts w:cs="Times New Roman"/>
                <w:sz w:val="20"/>
              </w:rPr>
              <w:t>R6</w:t>
            </w:r>
          </w:p>
        </w:tc>
        <w:tc>
          <w:tcPr>
            <w:tcW w:w="1156" w:type="dxa"/>
          </w:tcPr>
          <w:p w14:paraId="65899638" w14:textId="77777777" w:rsidR="0063294B" w:rsidRDefault="002D31AB">
            <w:pPr>
              <w:spacing w:line="240" w:lineRule="auto"/>
              <w:ind w:firstLine="0"/>
              <w:rPr>
                <w:rFonts w:cs="Times New Roman"/>
              </w:rPr>
            </w:pPr>
            <w:r>
              <w:rPr>
                <w:rFonts w:cs="Times New Roman"/>
                <w:sz w:val="20"/>
              </w:rPr>
              <w:t>Integracijų/technologijų nestabilumas (hostingas, DB)</w:t>
            </w:r>
          </w:p>
        </w:tc>
        <w:tc>
          <w:tcPr>
            <w:tcW w:w="960" w:type="dxa"/>
          </w:tcPr>
          <w:p w14:paraId="6A54E252" w14:textId="77777777" w:rsidR="0063294B" w:rsidRDefault="002D31AB">
            <w:pPr>
              <w:spacing w:line="240" w:lineRule="auto"/>
              <w:ind w:firstLine="0"/>
              <w:rPr>
                <w:rFonts w:cs="Times New Roman"/>
              </w:rPr>
            </w:pPr>
            <w:r>
              <w:rPr>
                <w:rFonts w:cs="Times New Roman"/>
                <w:sz w:val="20"/>
              </w:rPr>
              <w:t>Techninė</w:t>
            </w:r>
          </w:p>
        </w:tc>
        <w:tc>
          <w:tcPr>
            <w:tcW w:w="950" w:type="dxa"/>
          </w:tcPr>
          <w:p w14:paraId="557B46EB" w14:textId="77777777" w:rsidR="0063294B" w:rsidRDefault="002D31AB">
            <w:pPr>
              <w:spacing w:line="240" w:lineRule="auto"/>
              <w:ind w:firstLine="0"/>
              <w:rPr>
                <w:rFonts w:cs="Times New Roman"/>
              </w:rPr>
            </w:pPr>
            <w:r>
              <w:rPr>
                <w:rFonts w:cs="Times New Roman"/>
                <w:sz w:val="20"/>
              </w:rPr>
              <w:t>Nepakankamas resursų planavimas, netinkamas SLA</w:t>
            </w:r>
          </w:p>
        </w:tc>
        <w:tc>
          <w:tcPr>
            <w:tcW w:w="917" w:type="dxa"/>
          </w:tcPr>
          <w:p w14:paraId="755C8B1F" w14:textId="77777777" w:rsidR="0063294B" w:rsidRDefault="002D31AB">
            <w:pPr>
              <w:spacing w:line="240" w:lineRule="auto"/>
              <w:ind w:firstLine="0"/>
              <w:rPr>
                <w:rFonts w:cs="Times New Roman"/>
              </w:rPr>
            </w:pPr>
            <w:r>
              <w:rPr>
                <w:rFonts w:cs="Times New Roman"/>
                <w:sz w:val="20"/>
              </w:rPr>
              <w:t>Prastovos, duomenų praradimo rizika</w:t>
            </w:r>
          </w:p>
        </w:tc>
        <w:tc>
          <w:tcPr>
            <w:tcW w:w="345" w:type="dxa"/>
          </w:tcPr>
          <w:p w14:paraId="7A5217B9" w14:textId="77777777" w:rsidR="0063294B" w:rsidRDefault="002D31AB">
            <w:pPr>
              <w:spacing w:line="240" w:lineRule="auto"/>
              <w:ind w:firstLine="0"/>
              <w:rPr>
                <w:rFonts w:cs="Times New Roman"/>
              </w:rPr>
            </w:pPr>
            <w:r>
              <w:rPr>
                <w:rFonts w:cs="Times New Roman"/>
                <w:sz w:val="20"/>
              </w:rPr>
              <w:t>3</w:t>
            </w:r>
          </w:p>
        </w:tc>
        <w:tc>
          <w:tcPr>
            <w:tcW w:w="346" w:type="dxa"/>
          </w:tcPr>
          <w:p w14:paraId="3A6510F7" w14:textId="77777777" w:rsidR="0063294B" w:rsidRDefault="002D31AB">
            <w:pPr>
              <w:spacing w:line="240" w:lineRule="auto"/>
              <w:ind w:firstLine="0"/>
              <w:rPr>
                <w:rFonts w:cs="Times New Roman"/>
              </w:rPr>
            </w:pPr>
            <w:r>
              <w:rPr>
                <w:rFonts w:cs="Times New Roman"/>
                <w:sz w:val="20"/>
              </w:rPr>
              <w:t>4</w:t>
            </w:r>
          </w:p>
        </w:tc>
        <w:tc>
          <w:tcPr>
            <w:tcW w:w="434" w:type="dxa"/>
          </w:tcPr>
          <w:p w14:paraId="524897D7" w14:textId="77777777" w:rsidR="0063294B" w:rsidRDefault="002D31AB">
            <w:pPr>
              <w:spacing w:line="240" w:lineRule="auto"/>
              <w:ind w:firstLine="0"/>
              <w:rPr>
                <w:rFonts w:cs="Times New Roman"/>
              </w:rPr>
            </w:pPr>
            <w:r>
              <w:rPr>
                <w:rFonts w:cs="Times New Roman"/>
                <w:sz w:val="20"/>
              </w:rPr>
              <w:t>12</w:t>
            </w:r>
          </w:p>
        </w:tc>
        <w:tc>
          <w:tcPr>
            <w:tcW w:w="851" w:type="dxa"/>
          </w:tcPr>
          <w:p w14:paraId="45F5F137" w14:textId="77777777" w:rsidR="0063294B" w:rsidRDefault="002D31AB">
            <w:pPr>
              <w:spacing w:line="240" w:lineRule="auto"/>
              <w:ind w:firstLine="0"/>
              <w:rPr>
                <w:rFonts w:cs="Times New Roman"/>
              </w:rPr>
            </w:pPr>
            <w:r>
              <w:rPr>
                <w:rFonts w:cs="Times New Roman"/>
                <w:sz w:val="20"/>
              </w:rPr>
              <w:t>Mažinti/Perkelti</w:t>
            </w:r>
          </w:p>
        </w:tc>
        <w:tc>
          <w:tcPr>
            <w:tcW w:w="818" w:type="dxa"/>
          </w:tcPr>
          <w:p w14:paraId="0733AA38" w14:textId="77777777" w:rsidR="0063294B" w:rsidRDefault="002D31AB">
            <w:pPr>
              <w:spacing w:line="240" w:lineRule="auto"/>
              <w:ind w:firstLine="0"/>
              <w:rPr>
                <w:rFonts w:cs="Times New Roman"/>
              </w:rPr>
            </w:pPr>
            <w:r>
              <w:rPr>
                <w:rFonts w:cs="Times New Roman"/>
                <w:sz w:val="20"/>
              </w:rPr>
              <w:t>SLA; load test; monitoring; autoscaling; backup</w:t>
            </w:r>
          </w:p>
        </w:tc>
        <w:tc>
          <w:tcPr>
            <w:tcW w:w="851" w:type="dxa"/>
          </w:tcPr>
          <w:p w14:paraId="6415D4A6" w14:textId="77777777" w:rsidR="0063294B" w:rsidRDefault="002D31AB">
            <w:pPr>
              <w:spacing w:line="240" w:lineRule="auto"/>
              <w:ind w:firstLine="0"/>
              <w:rPr>
                <w:rFonts w:cs="Times New Roman"/>
              </w:rPr>
            </w:pPr>
            <w:r>
              <w:rPr>
                <w:rFonts w:cs="Times New Roman"/>
                <w:sz w:val="20"/>
              </w:rPr>
              <w:t>Perjungimas į atsarginę infrastruktūrą; atstatymas</w:t>
            </w:r>
          </w:p>
        </w:tc>
        <w:tc>
          <w:tcPr>
            <w:tcW w:w="716" w:type="dxa"/>
          </w:tcPr>
          <w:p w14:paraId="348BC7E3" w14:textId="77777777" w:rsidR="0063294B" w:rsidRDefault="002D31AB">
            <w:pPr>
              <w:spacing w:line="240" w:lineRule="auto"/>
              <w:ind w:firstLine="0"/>
              <w:rPr>
                <w:rFonts w:cs="Times New Roman"/>
              </w:rPr>
            </w:pPr>
            <w:r>
              <w:rPr>
                <w:rFonts w:cs="Times New Roman"/>
                <w:sz w:val="20"/>
              </w:rPr>
              <w:t>Uptime &lt; 99.5% mėnesį</w:t>
            </w:r>
          </w:p>
        </w:tc>
        <w:tc>
          <w:tcPr>
            <w:tcW w:w="645" w:type="dxa"/>
          </w:tcPr>
          <w:p w14:paraId="7180124C" w14:textId="77777777" w:rsidR="0063294B" w:rsidRDefault="002D31AB">
            <w:pPr>
              <w:spacing w:line="240" w:lineRule="auto"/>
              <w:ind w:firstLine="0"/>
              <w:rPr>
                <w:rFonts w:cs="Times New Roman"/>
              </w:rPr>
            </w:pPr>
            <w:r>
              <w:rPr>
                <w:rFonts w:cs="Times New Roman"/>
                <w:sz w:val="20"/>
              </w:rPr>
              <w:t>Aivaras Balčiūnas</w:t>
            </w:r>
          </w:p>
        </w:tc>
        <w:tc>
          <w:tcPr>
            <w:tcW w:w="536" w:type="dxa"/>
          </w:tcPr>
          <w:p w14:paraId="594AEEB6" w14:textId="77777777" w:rsidR="0063294B" w:rsidRDefault="002D31AB">
            <w:pPr>
              <w:spacing w:line="240" w:lineRule="auto"/>
              <w:ind w:firstLine="0"/>
              <w:rPr>
                <w:rFonts w:cs="Times New Roman"/>
              </w:rPr>
            </w:pPr>
            <w:r>
              <w:rPr>
                <w:rFonts w:cs="Times New Roman"/>
                <w:sz w:val="20"/>
              </w:rPr>
              <w:t>Atvira</w:t>
            </w:r>
          </w:p>
        </w:tc>
      </w:tr>
      <w:tr w:rsidR="0063294B" w14:paraId="4E7F4906" w14:textId="77777777">
        <w:trPr>
          <w:jc w:val="center"/>
        </w:trPr>
        <w:tc>
          <w:tcPr>
            <w:tcW w:w="380" w:type="dxa"/>
          </w:tcPr>
          <w:p w14:paraId="6CBBABBE" w14:textId="77777777" w:rsidR="0063294B" w:rsidRDefault="002D31AB">
            <w:pPr>
              <w:spacing w:line="240" w:lineRule="auto"/>
              <w:ind w:firstLine="0"/>
              <w:rPr>
                <w:rFonts w:cs="Times New Roman"/>
              </w:rPr>
            </w:pPr>
            <w:r>
              <w:rPr>
                <w:rFonts w:cs="Times New Roman"/>
                <w:sz w:val="20"/>
              </w:rPr>
              <w:t>R7</w:t>
            </w:r>
          </w:p>
        </w:tc>
        <w:tc>
          <w:tcPr>
            <w:tcW w:w="1156" w:type="dxa"/>
          </w:tcPr>
          <w:p w14:paraId="76B88CFC" w14:textId="77777777" w:rsidR="0063294B" w:rsidRDefault="002D31AB">
            <w:pPr>
              <w:spacing w:line="240" w:lineRule="auto"/>
              <w:ind w:firstLine="0"/>
              <w:rPr>
                <w:rFonts w:cs="Times New Roman"/>
              </w:rPr>
            </w:pPr>
            <w:r>
              <w:rPr>
                <w:rFonts w:cs="Times New Roman"/>
                <w:sz w:val="20"/>
              </w:rPr>
              <w:t>Turinio parengimas (≥40 rūšių aprašų) vėluoja</w:t>
            </w:r>
          </w:p>
        </w:tc>
        <w:tc>
          <w:tcPr>
            <w:tcW w:w="960" w:type="dxa"/>
          </w:tcPr>
          <w:p w14:paraId="21058E38" w14:textId="77777777" w:rsidR="0063294B" w:rsidRDefault="002D31AB">
            <w:pPr>
              <w:spacing w:line="240" w:lineRule="auto"/>
              <w:ind w:firstLine="0"/>
              <w:rPr>
                <w:rFonts w:cs="Times New Roman"/>
              </w:rPr>
            </w:pPr>
            <w:r>
              <w:rPr>
                <w:rFonts w:cs="Times New Roman"/>
                <w:sz w:val="20"/>
              </w:rPr>
              <w:t>Turinys</w:t>
            </w:r>
          </w:p>
        </w:tc>
        <w:tc>
          <w:tcPr>
            <w:tcW w:w="950" w:type="dxa"/>
          </w:tcPr>
          <w:p w14:paraId="6D2DB8C2" w14:textId="77777777" w:rsidR="0063294B" w:rsidRDefault="002D31AB">
            <w:pPr>
              <w:spacing w:line="240" w:lineRule="auto"/>
              <w:ind w:firstLine="0"/>
              <w:rPr>
                <w:rFonts w:cs="Times New Roman"/>
              </w:rPr>
            </w:pPr>
            <w:r>
              <w:rPr>
                <w:rFonts w:cs="Times New Roman"/>
                <w:sz w:val="20"/>
              </w:rPr>
              <w:t>Trūksta ekspertų/partnerių, laiko</w:t>
            </w:r>
          </w:p>
        </w:tc>
        <w:tc>
          <w:tcPr>
            <w:tcW w:w="917" w:type="dxa"/>
          </w:tcPr>
          <w:p w14:paraId="0E15D015" w14:textId="77777777" w:rsidR="0063294B" w:rsidRDefault="002D31AB">
            <w:pPr>
              <w:spacing w:line="240" w:lineRule="auto"/>
              <w:ind w:firstLine="0"/>
              <w:rPr>
                <w:rFonts w:cs="Times New Roman"/>
              </w:rPr>
            </w:pPr>
            <w:r>
              <w:rPr>
                <w:rFonts w:cs="Times New Roman"/>
                <w:sz w:val="20"/>
              </w:rPr>
              <w:t>Nepilnas MVP, mažesnė vertė</w:t>
            </w:r>
          </w:p>
        </w:tc>
        <w:tc>
          <w:tcPr>
            <w:tcW w:w="345" w:type="dxa"/>
          </w:tcPr>
          <w:p w14:paraId="75DC74CA" w14:textId="77777777" w:rsidR="0063294B" w:rsidRDefault="002D31AB">
            <w:pPr>
              <w:spacing w:line="240" w:lineRule="auto"/>
              <w:ind w:firstLine="0"/>
              <w:rPr>
                <w:rFonts w:cs="Times New Roman"/>
              </w:rPr>
            </w:pPr>
            <w:r>
              <w:rPr>
                <w:rFonts w:cs="Times New Roman"/>
                <w:sz w:val="20"/>
              </w:rPr>
              <w:t>4</w:t>
            </w:r>
          </w:p>
        </w:tc>
        <w:tc>
          <w:tcPr>
            <w:tcW w:w="346" w:type="dxa"/>
          </w:tcPr>
          <w:p w14:paraId="25796E4F" w14:textId="77777777" w:rsidR="0063294B" w:rsidRDefault="002D31AB">
            <w:pPr>
              <w:spacing w:line="240" w:lineRule="auto"/>
              <w:ind w:firstLine="0"/>
              <w:rPr>
                <w:rFonts w:cs="Times New Roman"/>
              </w:rPr>
            </w:pPr>
            <w:r>
              <w:rPr>
                <w:rFonts w:cs="Times New Roman"/>
                <w:sz w:val="20"/>
              </w:rPr>
              <w:t>3</w:t>
            </w:r>
          </w:p>
        </w:tc>
        <w:tc>
          <w:tcPr>
            <w:tcW w:w="434" w:type="dxa"/>
          </w:tcPr>
          <w:p w14:paraId="3E898904" w14:textId="77777777" w:rsidR="0063294B" w:rsidRDefault="002D31AB">
            <w:pPr>
              <w:spacing w:line="240" w:lineRule="auto"/>
              <w:ind w:firstLine="0"/>
              <w:rPr>
                <w:rFonts w:cs="Times New Roman"/>
              </w:rPr>
            </w:pPr>
            <w:r>
              <w:rPr>
                <w:rFonts w:cs="Times New Roman"/>
                <w:sz w:val="20"/>
              </w:rPr>
              <w:t>12</w:t>
            </w:r>
          </w:p>
        </w:tc>
        <w:tc>
          <w:tcPr>
            <w:tcW w:w="851" w:type="dxa"/>
          </w:tcPr>
          <w:p w14:paraId="3D5A40C2" w14:textId="77777777" w:rsidR="0063294B" w:rsidRDefault="002D31AB">
            <w:pPr>
              <w:spacing w:line="240" w:lineRule="auto"/>
              <w:ind w:firstLine="0"/>
              <w:rPr>
                <w:rFonts w:cs="Times New Roman"/>
              </w:rPr>
            </w:pPr>
            <w:r>
              <w:rPr>
                <w:rFonts w:cs="Times New Roman"/>
                <w:sz w:val="20"/>
              </w:rPr>
              <w:t>Mažinti</w:t>
            </w:r>
          </w:p>
        </w:tc>
        <w:tc>
          <w:tcPr>
            <w:tcW w:w="818" w:type="dxa"/>
          </w:tcPr>
          <w:p w14:paraId="4A73384E" w14:textId="77777777" w:rsidR="0063294B" w:rsidRDefault="002D31AB">
            <w:pPr>
              <w:spacing w:line="240" w:lineRule="auto"/>
              <w:ind w:firstLine="0"/>
              <w:rPr>
                <w:rFonts w:cs="Times New Roman"/>
              </w:rPr>
            </w:pPr>
            <w:r>
              <w:rPr>
                <w:rFonts w:cs="Times New Roman"/>
                <w:sz w:val="20"/>
              </w:rPr>
              <w:t>Turinio planas; partneriai; šablonai; redakcinė lenta</w:t>
            </w:r>
          </w:p>
        </w:tc>
        <w:tc>
          <w:tcPr>
            <w:tcW w:w="851" w:type="dxa"/>
          </w:tcPr>
          <w:p w14:paraId="4143DC68" w14:textId="77777777" w:rsidR="0063294B" w:rsidRDefault="002D31AB">
            <w:pPr>
              <w:spacing w:line="240" w:lineRule="auto"/>
              <w:ind w:firstLine="0"/>
              <w:rPr>
                <w:rFonts w:cs="Times New Roman"/>
              </w:rPr>
            </w:pPr>
            <w:r>
              <w:rPr>
                <w:rFonts w:cs="Times New Roman"/>
                <w:sz w:val="20"/>
              </w:rPr>
              <w:t>Paleisti su mažesniu kiekiu ir pažymėti roadmap; papildyti po MVP</w:t>
            </w:r>
          </w:p>
        </w:tc>
        <w:tc>
          <w:tcPr>
            <w:tcW w:w="716" w:type="dxa"/>
          </w:tcPr>
          <w:p w14:paraId="636B53FA" w14:textId="77777777" w:rsidR="0063294B" w:rsidRDefault="002D31AB">
            <w:pPr>
              <w:spacing w:line="240" w:lineRule="auto"/>
              <w:ind w:firstLine="0"/>
              <w:rPr>
                <w:rFonts w:cs="Times New Roman"/>
              </w:rPr>
            </w:pPr>
            <w:r>
              <w:rPr>
                <w:rFonts w:cs="Times New Roman"/>
                <w:sz w:val="20"/>
              </w:rPr>
              <w:t>&lt;70% turinio parengta iki 2026-05-01</w:t>
            </w:r>
          </w:p>
        </w:tc>
        <w:tc>
          <w:tcPr>
            <w:tcW w:w="645" w:type="dxa"/>
          </w:tcPr>
          <w:p w14:paraId="278181A0" w14:textId="77777777" w:rsidR="0063294B" w:rsidRDefault="002D31AB">
            <w:pPr>
              <w:spacing w:line="240" w:lineRule="auto"/>
              <w:ind w:firstLine="0"/>
              <w:rPr>
                <w:rFonts w:cs="Times New Roman"/>
              </w:rPr>
            </w:pPr>
            <w:r>
              <w:rPr>
                <w:rFonts w:cs="Times New Roman"/>
                <w:sz w:val="20"/>
              </w:rPr>
              <w:t>Gabrielė Petrovaitė</w:t>
            </w:r>
          </w:p>
        </w:tc>
        <w:tc>
          <w:tcPr>
            <w:tcW w:w="536" w:type="dxa"/>
          </w:tcPr>
          <w:p w14:paraId="2E56AEDE" w14:textId="77777777" w:rsidR="0063294B" w:rsidRDefault="002D31AB">
            <w:pPr>
              <w:spacing w:line="240" w:lineRule="auto"/>
              <w:ind w:firstLine="0"/>
              <w:rPr>
                <w:rFonts w:cs="Times New Roman"/>
              </w:rPr>
            </w:pPr>
            <w:r>
              <w:rPr>
                <w:rFonts w:cs="Times New Roman"/>
                <w:sz w:val="20"/>
              </w:rPr>
              <w:t>Atvira</w:t>
            </w:r>
          </w:p>
        </w:tc>
      </w:tr>
      <w:tr w:rsidR="0063294B" w14:paraId="057F4F5B" w14:textId="77777777">
        <w:trPr>
          <w:jc w:val="center"/>
        </w:trPr>
        <w:tc>
          <w:tcPr>
            <w:tcW w:w="380" w:type="dxa"/>
          </w:tcPr>
          <w:p w14:paraId="042144DF" w14:textId="77777777" w:rsidR="0063294B" w:rsidRDefault="002D31AB">
            <w:pPr>
              <w:spacing w:line="240" w:lineRule="auto"/>
              <w:ind w:firstLine="0"/>
              <w:rPr>
                <w:rFonts w:cs="Times New Roman"/>
              </w:rPr>
            </w:pPr>
            <w:r>
              <w:rPr>
                <w:rFonts w:cs="Times New Roman"/>
                <w:sz w:val="20"/>
              </w:rPr>
              <w:t>R8</w:t>
            </w:r>
          </w:p>
        </w:tc>
        <w:tc>
          <w:tcPr>
            <w:tcW w:w="1156" w:type="dxa"/>
          </w:tcPr>
          <w:p w14:paraId="0B5BE2C0" w14:textId="77777777" w:rsidR="0063294B" w:rsidRDefault="002D31AB">
            <w:pPr>
              <w:spacing w:line="240" w:lineRule="auto"/>
              <w:ind w:firstLine="0"/>
              <w:rPr>
                <w:rFonts w:cs="Times New Roman"/>
              </w:rPr>
            </w:pPr>
            <w:r>
              <w:rPr>
                <w:rFonts w:cs="Times New Roman"/>
                <w:sz w:val="20"/>
              </w:rPr>
              <w:t>Partnerystės nesudarytos iki 2026-03-01 (klinika/organizacija)</w:t>
            </w:r>
          </w:p>
        </w:tc>
        <w:tc>
          <w:tcPr>
            <w:tcW w:w="960" w:type="dxa"/>
          </w:tcPr>
          <w:p w14:paraId="5F169B04" w14:textId="77777777" w:rsidR="0063294B" w:rsidRDefault="002D31AB">
            <w:pPr>
              <w:spacing w:line="240" w:lineRule="auto"/>
              <w:ind w:firstLine="0"/>
              <w:rPr>
                <w:rFonts w:cs="Times New Roman"/>
              </w:rPr>
            </w:pPr>
            <w:r>
              <w:rPr>
                <w:rFonts w:cs="Times New Roman"/>
                <w:sz w:val="20"/>
              </w:rPr>
              <w:t>Partnerystės</w:t>
            </w:r>
          </w:p>
        </w:tc>
        <w:tc>
          <w:tcPr>
            <w:tcW w:w="950" w:type="dxa"/>
          </w:tcPr>
          <w:p w14:paraId="0145DC4C" w14:textId="77777777" w:rsidR="0063294B" w:rsidRDefault="002D31AB">
            <w:pPr>
              <w:spacing w:line="240" w:lineRule="auto"/>
              <w:ind w:firstLine="0"/>
              <w:rPr>
                <w:rFonts w:cs="Times New Roman"/>
              </w:rPr>
            </w:pPr>
            <w:r>
              <w:rPr>
                <w:rFonts w:cs="Times New Roman"/>
                <w:sz w:val="20"/>
              </w:rPr>
              <w:t>Nėra pasiūlymo, sutarties šablonų, motyvacijos</w:t>
            </w:r>
          </w:p>
        </w:tc>
        <w:tc>
          <w:tcPr>
            <w:tcW w:w="917" w:type="dxa"/>
          </w:tcPr>
          <w:p w14:paraId="7020FC0A" w14:textId="77777777" w:rsidR="0063294B" w:rsidRDefault="002D31AB">
            <w:pPr>
              <w:spacing w:line="240" w:lineRule="auto"/>
              <w:ind w:firstLine="0"/>
              <w:rPr>
                <w:rFonts w:cs="Times New Roman"/>
              </w:rPr>
            </w:pPr>
            <w:r>
              <w:rPr>
                <w:rFonts w:cs="Times New Roman"/>
                <w:sz w:val="20"/>
              </w:rPr>
              <w:t>Mažesnis pasitikėjimas ir pasiekiamumas</w:t>
            </w:r>
          </w:p>
        </w:tc>
        <w:tc>
          <w:tcPr>
            <w:tcW w:w="345" w:type="dxa"/>
          </w:tcPr>
          <w:p w14:paraId="3C7200D3" w14:textId="77777777" w:rsidR="0063294B" w:rsidRDefault="002D31AB">
            <w:pPr>
              <w:spacing w:line="240" w:lineRule="auto"/>
              <w:ind w:firstLine="0"/>
              <w:rPr>
                <w:rFonts w:cs="Times New Roman"/>
              </w:rPr>
            </w:pPr>
            <w:r>
              <w:rPr>
                <w:rFonts w:cs="Times New Roman"/>
                <w:sz w:val="20"/>
              </w:rPr>
              <w:t>3</w:t>
            </w:r>
          </w:p>
        </w:tc>
        <w:tc>
          <w:tcPr>
            <w:tcW w:w="346" w:type="dxa"/>
          </w:tcPr>
          <w:p w14:paraId="7C9660F6" w14:textId="77777777" w:rsidR="0063294B" w:rsidRDefault="002D31AB">
            <w:pPr>
              <w:spacing w:line="240" w:lineRule="auto"/>
              <w:ind w:firstLine="0"/>
              <w:rPr>
                <w:rFonts w:cs="Times New Roman"/>
              </w:rPr>
            </w:pPr>
            <w:r>
              <w:rPr>
                <w:rFonts w:cs="Times New Roman"/>
                <w:sz w:val="20"/>
              </w:rPr>
              <w:t>4</w:t>
            </w:r>
          </w:p>
        </w:tc>
        <w:tc>
          <w:tcPr>
            <w:tcW w:w="434" w:type="dxa"/>
          </w:tcPr>
          <w:p w14:paraId="3012B40E" w14:textId="77777777" w:rsidR="0063294B" w:rsidRDefault="002D31AB">
            <w:pPr>
              <w:spacing w:line="240" w:lineRule="auto"/>
              <w:ind w:firstLine="0"/>
              <w:rPr>
                <w:rFonts w:cs="Times New Roman"/>
              </w:rPr>
            </w:pPr>
            <w:r>
              <w:rPr>
                <w:rFonts w:cs="Times New Roman"/>
                <w:sz w:val="20"/>
              </w:rPr>
              <w:t>12</w:t>
            </w:r>
          </w:p>
        </w:tc>
        <w:tc>
          <w:tcPr>
            <w:tcW w:w="851" w:type="dxa"/>
          </w:tcPr>
          <w:p w14:paraId="58924C22" w14:textId="77777777" w:rsidR="0063294B" w:rsidRDefault="002D31AB">
            <w:pPr>
              <w:spacing w:line="240" w:lineRule="auto"/>
              <w:ind w:firstLine="0"/>
              <w:rPr>
                <w:rFonts w:cs="Times New Roman"/>
              </w:rPr>
            </w:pPr>
            <w:r>
              <w:rPr>
                <w:rFonts w:cs="Times New Roman"/>
                <w:sz w:val="20"/>
              </w:rPr>
              <w:t>Mažinti</w:t>
            </w:r>
          </w:p>
        </w:tc>
        <w:tc>
          <w:tcPr>
            <w:tcW w:w="818" w:type="dxa"/>
          </w:tcPr>
          <w:p w14:paraId="7F7FA664" w14:textId="77777777" w:rsidR="0063294B" w:rsidRDefault="002D31AB">
            <w:pPr>
              <w:spacing w:line="240" w:lineRule="auto"/>
              <w:ind w:firstLine="0"/>
              <w:rPr>
                <w:rFonts w:cs="Times New Roman"/>
              </w:rPr>
            </w:pPr>
            <w:r>
              <w:rPr>
                <w:rFonts w:cs="Times New Roman"/>
                <w:sz w:val="20"/>
              </w:rPr>
              <w:t>Vertės pasiūlymas; ketinimų protokolai; early-adopter programa</w:t>
            </w:r>
          </w:p>
        </w:tc>
        <w:tc>
          <w:tcPr>
            <w:tcW w:w="851" w:type="dxa"/>
          </w:tcPr>
          <w:p w14:paraId="5F1F35B3" w14:textId="77777777" w:rsidR="0063294B" w:rsidRDefault="002D31AB">
            <w:pPr>
              <w:spacing w:line="240" w:lineRule="auto"/>
              <w:ind w:firstLine="0"/>
              <w:rPr>
                <w:rFonts w:cs="Times New Roman"/>
              </w:rPr>
            </w:pPr>
            <w:r>
              <w:rPr>
                <w:rFonts w:cs="Times New Roman"/>
                <w:sz w:val="20"/>
              </w:rPr>
              <w:t>Partnerių pakeitimas; terminas peržiūrimas; alternatyvūs kanalai</w:t>
            </w:r>
          </w:p>
        </w:tc>
        <w:tc>
          <w:tcPr>
            <w:tcW w:w="716" w:type="dxa"/>
          </w:tcPr>
          <w:p w14:paraId="4B5BF91B" w14:textId="77777777" w:rsidR="0063294B" w:rsidRDefault="002D31AB">
            <w:pPr>
              <w:spacing w:line="240" w:lineRule="auto"/>
              <w:ind w:firstLine="0"/>
              <w:rPr>
                <w:rFonts w:cs="Times New Roman"/>
              </w:rPr>
            </w:pPr>
            <w:r>
              <w:rPr>
                <w:rFonts w:cs="Times New Roman"/>
                <w:sz w:val="20"/>
              </w:rPr>
              <w:t>0 pasirašytų LOI iki 2026-02-01</w:t>
            </w:r>
          </w:p>
        </w:tc>
        <w:tc>
          <w:tcPr>
            <w:tcW w:w="645" w:type="dxa"/>
          </w:tcPr>
          <w:p w14:paraId="22705BEC" w14:textId="77777777" w:rsidR="0063294B" w:rsidRDefault="002D31AB">
            <w:pPr>
              <w:spacing w:line="240" w:lineRule="auto"/>
              <w:ind w:firstLine="0"/>
              <w:rPr>
                <w:rFonts w:cs="Times New Roman"/>
              </w:rPr>
            </w:pPr>
            <w:r>
              <w:rPr>
                <w:rFonts w:cs="Times New Roman"/>
                <w:sz w:val="20"/>
              </w:rPr>
              <w:t>Gabrielė Petrovaitė</w:t>
            </w:r>
          </w:p>
        </w:tc>
        <w:tc>
          <w:tcPr>
            <w:tcW w:w="536" w:type="dxa"/>
          </w:tcPr>
          <w:p w14:paraId="4B8341C7" w14:textId="77777777" w:rsidR="0063294B" w:rsidRDefault="002D31AB">
            <w:pPr>
              <w:spacing w:line="240" w:lineRule="auto"/>
              <w:ind w:firstLine="0"/>
              <w:rPr>
                <w:rFonts w:cs="Times New Roman"/>
              </w:rPr>
            </w:pPr>
            <w:r>
              <w:rPr>
                <w:rFonts w:cs="Times New Roman"/>
                <w:sz w:val="20"/>
              </w:rPr>
              <w:t>Atvira</w:t>
            </w:r>
          </w:p>
        </w:tc>
      </w:tr>
      <w:tr w:rsidR="0063294B" w14:paraId="6EF934F6" w14:textId="77777777">
        <w:trPr>
          <w:jc w:val="center"/>
        </w:trPr>
        <w:tc>
          <w:tcPr>
            <w:tcW w:w="380" w:type="dxa"/>
          </w:tcPr>
          <w:p w14:paraId="0014044B" w14:textId="77777777" w:rsidR="0063294B" w:rsidRDefault="002D31AB">
            <w:pPr>
              <w:spacing w:line="240" w:lineRule="auto"/>
              <w:ind w:firstLine="0"/>
              <w:rPr>
                <w:rFonts w:cs="Times New Roman"/>
              </w:rPr>
            </w:pPr>
            <w:r>
              <w:rPr>
                <w:rFonts w:cs="Times New Roman"/>
                <w:sz w:val="20"/>
              </w:rPr>
              <w:t>R9</w:t>
            </w:r>
          </w:p>
        </w:tc>
        <w:tc>
          <w:tcPr>
            <w:tcW w:w="1156" w:type="dxa"/>
          </w:tcPr>
          <w:p w14:paraId="1AF5677F" w14:textId="77777777" w:rsidR="0063294B" w:rsidRDefault="002D31AB">
            <w:pPr>
              <w:spacing w:line="240" w:lineRule="auto"/>
              <w:ind w:firstLine="0"/>
              <w:rPr>
                <w:rFonts w:cs="Times New Roman"/>
              </w:rPr>
            </w:pPr>
            <w:r>
              <w:rPr>
                <w:rFonts w:cs="Times New Roman"/>
                <w:sz w:val="20"/>
              </w:rPr>
              <w:t>Komandos resursų trūkumas / narių kaita</w:t>
            </w:r>
          </w:p>
        </w:tc>
        <w:tc>
          <w:tcPr>
            <w:tcW w:w="960" w:type="dxa"/>
          </w:tcPr>
          <w:p w14:paraId="53903A18" w14:textId="77777777" w:rsidR="0063294B" w:rsidRDefault="002D31AB">
            <w:pPr>
              <w:spacing w:line="240" w:lineRule="auto"/>
              <w:ind w:firstLine="0"/>
              <w:rPr>
                <w:rFonts w:cs="Times New Roman"/>
              </w:rPr>
            </w:pPr>
            <w:r>
              <w:rPr>
                <w:rFonts w:cs="Times New Roman"/>
                <w:sz w:val="20"/>
              </w:rPr>
              <w:t>Žmogiškieji ištekliai</w:t>
            </w:r>
          </w:p>
        </w:tc>
        <w:tc>
          <w:tcPr>
            <w:tcW w:w="950" w:type="dxa"/>
          </w:tcPr>
          <w:p w14:paraId="5F1192B8" w14:textId="77777777" w:rsidR="0063294B" w:rsidRDefault="002D31AB">
            <w:pPr>
              <w:spacing w:line="240" w:lineRule="auto"/>
              <w:ind w:firstLine="0"/>
              <w:rPr>
                <w:rFonts w:cs="Times New Roman"/>
              </w:rPr>
            </w:pPr>
            <w:r>
              <w:rPr>
                <w:rFonts w:cs="Times New Roman"/>
                <w:sz w:val="20"/>
              </w:rPr>
              <w:t>Savanoriškas darbas, akademinis krūvis, liga</w:t>
            </w:r>
          </w:p>
        </w:tc>
        <w:tc>
          <w:tcPr>
            <w:tcW w:w="917" w:type="dxa"/>
          </w:tcPr>
          <w:p w14:paraId="40367B2E" w14:textId="77777777" w:rsidR="0063294B" w:rsidRDefault="002D31AB">
            <w:pPr>
              <w:spacing w:line="240" w:lineRule="auto"/>
              <w:ind w:firstLine="0"/>
              <w:rPr>
                <w:rFonts w:cs="Times New Roman"/>
              </w:rPr>
            </w:pPr>
            <w:r>
              <w:rPr>
                <w:rFonts w:cs="Times New Roman"/>
                <w:sz w:val="20"/>
              </w:rPr>
              <w:t>Velocity krenta, kokybė nukenčia</w:t>
            </w:r>
          </w:p>
        </w:tc>
        <w:tc>
          <w:tcPr>
            <w:tcW w:w="345" w:type="dxa"/>
          </w:tcPr>
          <w:p w14:paraId="0520617E" w14:textId="77777777" w:rsidR="0063294B" w:rsidRDefault="002D31AB">
            <w:pPr>
              <w:spacing w:line="240" w:lineRule="auto"/>
              <w:ind w:firstLine="0"/>
              <w:rPr>
                <w:rFonts w:cs="Times New Roman"/>
              </w:rPr>
            </w:pPr>
            <w:r>
              <w:rPr>
                <w:rFonts w:cs="Times New Roman"/>
                <w:sz w:val="20"/>
              </w:rPr>
              <w:t>3</w:t>
            </w:r>
          </w:p>
        </w:tc>
        <w:tc>
          <w:tcPr>
            <w:tcW w:w="346" w:type="dxa"/>
          </w:tcPr>
          <w:p w14:paraId="4648C0B7" w14:textId="77777777" w:rsidR="0063294B" w:rsidRDefault="002D31AB">
            <w:pPr>
              <w:spacing w:line="240" w:lineRule="auto"/>
              <w:ind w:firstLine="0"/>
              <w:rPr>
                <w:rFonts w:cs="Times New Roman"/>
              </w:rPr>
            </w:pPr>
            <w:r>
              <w:rPr>
                <w:rFonts w:cs="Times New Roman"/>
                <w:sz w:val="20"/>
              </w:rPr>
              <w:t>4</w:t>
            </w:r>
          </w:p>
        </w:tc>
        <w:tc>
          <w:tcPr>
            <w:tcW w:w="434" w:type="dxa"/>
          </w:tcPr>
          <w:p w14:paraId="7016112E" w14:textId="77777777" w:rsidR="0063294B" w:rsidRDefault="002D31AB">
            <w:pPr>
              <w:spacing w:line="240" w:lineRule="auto"/>
              <w:ind w:firstLine="0"/>
              <w:rPr>
                <w:rFonts w:cs="Times New Roman"/>
              </w:rPr>
            </w:pPr>
            <w:r>
              <w:rPr>
                <w:rFonts w:cs="Times New Roman"/>
                <w:sz w:val="20"/>
              </w:rPr>
              <w:t>12</w:t>
            </w:r>
          </w:p>
        </w:tc>
        <w:tc>
          <w:tcPr>
            <w:tcW w:w="851" w:type="dxa"/>
          </w:tcPr>
          <w:p w14:paraId="199E16B6" w14:textId="77777777" w:rsidR="0063294B" w:rsidRDefault="002D31AB">
            <w:pPr>
              <w:spacing w:line="240" w:lineRule="auto"/>
              <w:ind w:firstLine="0"/>
              <w:rPr>
                <w:rFonts w:cs="Times New Roman"/>
              </w:rPr>
            </w:pPr>
            <w:r>
              <w:rPr>
                <w:rFonts w:cs="Times New Roman"/>
                <w:sz w:val="20"/>
              </w:rPr>
              <w:t>Mažinti</w:t>
            </w:r>
          </w:p>
        </w:tc>
        <w:tc>
          <w:tcPr>
            <w:tcW w:w="818" w:type="dxa"/>
          </w:tcPr>
          <w:p w14:paraId="60DA077A" w14:textId="77777777" w:rsidR="0063294B" w:rsidRDefault="002D31AB">
            <w:pPr>
              <w:spacing w:line="240" w:lineRule="auto"/>
              <w:ind w:firstLine="0"/>
              <w:rPr>
                <w:rFonts w:cs="Times New Roman"/>
              </w:rPr>
            </w:pPr>
            <w:r>
              <w:rPr>
                <w:rFonts w:cs="Times New Roman"/>
                <w:sz w:val="20"/>
              </w:rPr>
              <w:t>Atsarginių resursų planas; dokumentacija; žinių perdavimas; realus grafikas</w:t>
            </w:r>
          </w:p>
        </w:tc>
        <w:tc>
          <w:tcPr>
            <w:tcW w:w="851" w:type="dxa"/>
          </w:tcPr>
          <w:p w14:paraId="275DB87A" w14:textId="77777777" w:rsidR="0063294B" w:rsidRDefault="002D31AB">
            <w:pPr>
              <w:spacing w:line="240" w:lineRule="auto"/>
              <w:ind w:firstLine="0"/>
              <w:rPr>
                <w:rFonts w:cs="Times New Roman"/>
              </w:rPr>
            </w:pPr>
            <w:r>
              <w:rPr>
                <w:rFonts w:cs="Times New Roman"/>
                <w:sz w:val="20"/>
              </w:rPr>
              <w:t>Perplanuoti apimtį; pritraukti papildomą dev/QA</w:t>
            </w:r>
          </w:p>
        </w:tc>
        <w:tc>
          <w:tcPr>
            <w:tcW w:w="716" w:type="dxa"/>
          </w:tcPr>
          <w:p w14:paraId="517ADC0A" w14:textId="77777777" w:rsidR="0063294B" w:rsidRDefault="002D31AB">
            <w:pPr>
              <w:spacing w:line="240" w:lineRule="auto"/>
              <w:ind w:firstLine="0"/>
              <w:rPr>
                <w:rFonts w:cs="Times New Roman"/>
              </w:rPr>
            </w:pPr>
            <w:r>
              <w:rPr>
                <w:rFonts w:cs="Times New Roman"/>
                <w:sz w:val="20"/>
              </w:rPr>
              <w:t>2+ kritinių rolų nebuvimas &gt;1 savaitę</w:t>
            </w:r>
          </w:p>
        </w:tc>
        <w:tc>
          <w:tcPr>
            <w:tcW w:w="645" w:type="dxa"/>
          </w:tcPr>
          <w:p w14:paraId="71583C8D" w14:textId="77777777" w:rsidR="0063294B" w:rsidRDefault="002D31AB">
            <w:pPr>
              <w:spacing w:line="240" w:lineRule="auto"/>
              <w:ind w:firstLine="0"/>
              <w:rPr>
                <w:rFonts w:cs="Times New Roman"/>
              </w:rPr>
            </w:pPr>
            <w:r>
              <w:rPr>
                <w:rFonts w:cs="Times New Roman"/>
                <w:sz w:val="20"/>
              </w:rPr>
              <w:t>Laura Šulskytė</w:t>
            </w:r>
          </w:p>
        </w:tc>
        <w:tc>
          <w:tcPr>
            <w:tcW w:w="536" w:type="dxa"/>
          </w:tcPr>
          <w:p w14:paraId="6117F404" w14:textId="77777777" w:rsidR="0063294B" w:rsidRDefault="002D31AB">
            <w:pPr>
              <w:spacing w:line="240" w:lineRule="auto"/>
              <w:ind w:firstLine="0"/>
              <w:rPr>
                <w:rFonts w:cs="Times New Roman"/>
              </w:rPr>
            </w:pPr>
            <w:r>
              <w:rPr>
                <w:rFonts w:cs="Times New Roman"/>
                <w:sz w:val="20"/>
              </w:rPr>
              <w:t>Atvira</w:t>
            </w:r>
          </w:p>
        </w:tc>
      </w:tr>
      <w:tr w:rsidR="0063294B" w14:paraId="67FA23BA" w14:textId="77777777">
        <w:trPr>
          <w:jc w:val="center"/>
        </w:trPr>
        <w:tc>
          <w:tcPr>
            <w:tcW w:w="380" w:type="dxa"/>
          </w:tcPr>
          <w:p w14:paraId="6971B6B4" w14:textId="77777777" w:rsidR="0063294B" w:rsidRDefault="002D31AB">
            <w:pPr>
              <w:spacing w:line="240" w:lineRule="auto"/>
              <w:ind w:firstLine="0"/>
              <w:rPr>
                <w:rFonts w:cs="Times New Roman"/>
              </w:rPr>
            </w:pPr>
            <w:r>
              <w:rPr>
                <w:rFonts w:cs="Times New Roman"/>
                <w:sz w:val="20"/>
              </w:rPr>
              <w:t>R10</w:t>
            </w:r>
          </w:p>
        </w:tc>
        <w:tc>
          <w:tcPr>
            <w:tcW w:w="1156" w:type="dxa"/>
          </w:tcPr>
          <w:p w14:paraId="4A7B0276" w14:textId="77777777" w:rsidR="0063294B" w:rsidRDefault="002D31AB">
            <w:pPr>
              <w:spacing w:line="240" w:lineRule="auto"/>
              <w:ind w:firstLine="0"/>
              <w:rPr>
                <w:rFonts w:cs="Times New Roman"/>
              </w:rPr>
            </w:pPr>
            <w:r>
              <w:rPr>
                <w:rFonts w:cs="Times New Roman"/>
                <w:sz w:val="20"/>
              </w:rPr>
              <w:t>Reikalavimų „šliaužimas“ (scope creep)</w:t>
            </w:r>
          </w:p>
        </w:tc>
        <w:tc>
          <w:tcPr>
            <w:tcW w:w="960" w:type="dxa"/>
          </w:tcPr>
          <w:p w14:paraId="6C1A585C" w14:textId="77777777" w:rsidR="0063294B" w:rsidRDefault="002D31AB">
            <w:pPr>
              <w:spacing w:line="240" w:lineRule="auto"/>
              <w:ind w:firstLine="0"/>
              <w:rPr>
                <w:rFonts w:cs="Times New Roman"/>
              </w:rPr>
            </w:pPr>
            <w:r>
              <w:rPr>
                <w:rFonts w:cs="Times New Roman"/>
                <w:sz w:val="20"/>
              </w:rPr>
              <w:t>Apimtis</w:t>
            </w:r>
          </w:p>
        </w:tc>
        <w:tc>
          <w:tcPr>
            <w:tcW w:w="950" w:type="dxa"/>
          </w:tcPr>
          <w:p w14:paraId="49BCA60D" w14:textId="77777777" w:rsidR="0063294B" w:rsidRDefault="002D31AB">
            <w:pPr>
              <w:spacing w:line="240" w:lineRule="auto"/>
              <w:ind w:firstLine="0"/>
              <w:rPr>
                <w:rFonts w:cs="Times New Roman"/>
              </w:rPr>
            </w:pPr>
            <w:r>
              <w:rPr>
                <w:rFonts w:cs="Times New Roman"/>
                <w:sz w:val="20"/>
              </w:rPr>
              <w:t>Nauji pageidavimai projekto eigoje</w:t>
            </w:r>
          </w:p>
        </w:tc>
        <w:tc>
          <w:tcPr>
            <w:tcW w:w="917" w:type="dxa"/>
          </w:tcPr>
          <w:p w14:paraId="653B1876" w14:textId="77777777" w:rsidR="0063294B" w:rsidRDefault="002D31AB">
            <w:pPr>
              <w:spacing w:line="240" w:lineRule="auto"/>
              <w:ind w:firstLine="0"/>
              <w:rPr>
                <w:rFonts w:cs="Times New Roman"/>
              </w:rPr>
            </w:pPr>
            <w:r>
              <w:rPr>
                <w:rFonts w:cs="Times New Roman"/>
                <w:sz w:val="20"/>
              </w:rPr>
              <w:t>Termino/biudžeto viršijimas</w:t>
            </w:r>
          </w:p>
        </w:tc>
        <w:tc>
          <w:tcPr>
            <w:tcW w:w="345" w:type="dxa"/>
          </w:tcPr>
          <w:p w14:paraId="27265B9B" w14:textId="77777777" w:rsidR="0063294B" w:rsidRDefault="002D31AB">
            <w:pPr>
              <w:spacing w:line="240" w:lineRule="auto"/>
              <w:ind w:firstLine="0"/>
              <w:rPr>
                <w:rFonts w:cs="Times New Roman"/>
              </w:rPr>
            </w:pPr>
            <w:r>
              <w:rPr>
                <w:rFonts w:cs="Times New Roman"/>
                <w:sz w:val="20"/>
              </w:rPr>
              <w:t>4</w:t>
            </w:r>
          </w:p>
        </w:tc>
        <w:tc>
          <w:tcPr>
            <w:tcW w:w="346" w:type="dxa"/>
          </w:tcPr>
          <w:p w14:paraId="05952300" w14:textId="77777777" w:rsidR="0063294B" w:rsidRDefault="002D31AB">
            <w:pPr>
              <w:spacing w:line="240" w:lineRule="auto"/>
              <w:ind w:firstLine="0"/>
              <w:rPr>
                <w:rFonts w:cs="Times New Roman"/>
              </w:rPr>
            </w:pPr>
            <w:r>
              <w:rPr>
                <w:rFonts w:cs="Times New Roman"/>
                <w:sz w:val="20"/>
              </w:rPr>
              <w:t>4</w:t>
            </w:r>
          </w:p>
        </w:tc>
        <w:tc>
          <w:tcPr>
            <w:tcW w:w="434" w:type="dxa"/>
          </w:tcPr>
          <w:p w14:paraId="456C7ABC" w14:textId="77777777" w:rsidR="0063294B" w:rsidRDefault="002D31AB">
            <w:pPr>
              <w:spacing w:line="240" w:lineRule="auto"/>
              <w:ind w:firstLine="0"/>
              <w:rPr>
                <w:rFonts w:cs="Times New Roman"/>
              </w:rPr>
            </w:pPr>
            <w:r>
              <w:rPr>
                <w:rFonts w:cs="Times New Roman"/>
                <w:sz w:val="20"/>
              </w:rPr>
              <w:t>16</w:t>
            </w:r>
          </w:p>
        </w:tc>
        <w:tc>
          <w:tcPr>
            <w:tcW w:w="851" w:type="dxa"/>
          </w:tcPr>
          <w:p w14:paraId="6DAD5FED" w14:textId="77777777" w:rsidR="0063294B" w:rsidRDefault="002D31AB">
            <w:pPr>
              <w:spacing w:line="240" w:lineRule="auto"/>
              <w:ind w:firstLine="0"/>
              <w:rPr>
                <w:rFonts w:cs="Times New Roman"/>
              </w:rPr>
            </w:pPr>
            <w:r>
              <w:rPr>
                <w:rFonts w:cs="Times New Roman"/>
                <w:sz w:val="20"/>
              </w:rPr>
              <w:t>Vengti/Mažinti</w:t>
            </w:r>
          </w:p>
        </w:tc>
        <w:tc>
          <w:tcPr>
            <w:tcW w:w="818" w:type="dxa"/>
          </w:tcPr>
          <w:p w14:paraId="2F45FAF0" w14:textId="77777777" w:rsidR="0063294B" w:rsidRDefault="002D31AB">
            <w:pPr>
              <w:spacing w:line="240" w:lineRule="auto"/>
              <w:ind w:firstLine="0"/>
              <w:rPr>
                <w:rFonts w:cs="Times New Roman"/>
              </w:rPr>
            </w:pPr>
            <w:r>
              <w:rPr>
                <w:rFonts w:cs="Times New Roman"/>
                <w:sz w:val="20"/>
              </w:rPr>
              <w:t>Change control; prioritetų taryba; aiškus MVP</w:t>
            </w:r>
          </w:p>
        </w:tc>
        <w:tc>
          <w:tcPr>
            <w:tcW w:w="851" w:type="dxa"/>
          </w:tcPr>
          <w:p w14:paraId="2AB89BFC" w14:textId="77777777" w:rsidR="0063294B" w:rsidRDefault="002D31AB">
            <w:pPr>
              <w:spacing w:line="240" w:lineRule="auto"/>
              <w:ind w:firstLine="0"/>
              <w:rPr>
                <w:rFonts w:cs="Times New Roman"/>
              </w:rPr>
            </w:pPr>
            <w:r>
              <w:rPr>
                <w:rFonts w:cs="Times New Roman"/>
                <w:sz w:val="20"/>
              </w:rPr>
              <w:t>Atmesti/perkelti į v2; papildomas finansavimas</w:t>
            </w:r>
          </w:p>
        </w:tc>
        <w:tc>
          <w:tcPr>
            <w:tcW w:w="716" w:type="dxa"/>
          </w:tcPr>
          <w:p w14:paraId="0744E160" w14:textId="77777777" w:rsidR="0063294B" w:rsidRDefault="002D31AB">
            <w:pPr>
              <w:spacing w:line="240" w:lineRule="auto"/>
              <w:ind w:firstLine="0"/>
              <w:rPr>
                <w:rFonts w:cs="Times New Roman"/>
              </w:rPr>
            </w:pPr>
            <w:r>
              <w:rPr>
                <w:rFonts w:cs="Times New Roman"/>
                <w:sz w:val="20"/>
              </w:rPr>
              <w:t>&gt;3 reikšmingi change request per sprintą</w:t>
            </w:r>
          </w:p>
        </w:tc>
        <w:tc>
          <w:tcPr>
            <w:tcW w:w="645" w:type="dxa"/>
          </w:tcPr>
          <w:p w14:paraId="7886D6A5" w14:textId="77777777" w:rsidR="0063294B" w:rsidRDefault="002D31AB">
            <w:pPr>
              <w:spacing w:line="240" w:lineRule="auto"/>
              <w:ind w:firstLine="0"/>
              <w:rPr>
                <w:rFonts w:cs="Times New Roman"/>
              </w:rPr>
            </w:pPr>
            <w:r>
              <w:rPr>
                <w:rFonts w:cs="Times New Roman"/>
                <w:sz w:val="20"/>
              </w:rPr>
              <w:t>Laura Šulskytė</w:t>
            </w:r>
          </w:p>
        </w:tc>
        <w:tc>
          <w:tcPr>
            <w:tcW w:w="536" w:type="dxa"/>
          </w:tcPr>
          <w:p w14:paraId="67E56FAD" w14:textId="77777777" w:rsidR="0063294B" w:rsidRDefault="002D31AB">
            <w:pPr>
              <w:spacing w:line="240" w:lineRule="auto"/>
              <w:ind w:firstLine="0"/>
              <w:rPr>
                <w:rFonts w:cs="Times New Roman"/>
              </w:rPr>
            </w:pPr>
            <w:r>
              <w:rPr>
                <w:rFonts w:cs="Times New Roman"/>
                <w:sz w:val="20"/>
              </w:rPr>
              <w:t>Atvira</w:t>
            </w:r>
          </w:p>
        </w:tc>
      </w:tr>
      <w:tr w:rsidR="0063294B" w14:paraId="28E0EFD7" w14:textId="77777777">
        <w:trPr>
          <w:jc w:val="center"/>
        </w:trPr>
        <w:tc>
          <w:tcPr>
            <w:tcW w:w="380" w:type="dxa"/>
          </w:tcPr>
          <w:p w14:paraId="02397549" w14:textId="77777777" w:rsidR="0063294B" w:rsidRDefault="002D31AB">
            <w:pPr>
              <w:spacing w:line="240" w:lineRule="auto"/>
              <w:ind w:firstLine="0"/>
              <w:rPr>
                <w:rFonts w:cs="Times New Roman"/>
              </w:rPr>
            </w:pPr>
            <w:r>
              <w:rPr>
                <w:rFonts w:cs="Times New Roman"/>
                <w:sz w:val="20"/>
              </w:rPr>
              <w:t>R11</w:t>
            </w:r>
          </w:p>
        </w:tc>
        <w:tc>
          <w:tcPr>
            <w:tcW w:w="1156" w:type="dxa"/>
          </w:tcPr>
          <w:p w14:paraId="71551568" w14:textId="77777777" w:rsidR="0063294B" w:rsidRDefault="002D31AB">
            <w:pPr>
              <w:spacing w:line="240" w:lineRule="auto"/>
              <w:ind w:firstLine="0"/>
              <w:rPr>
                <w:rFonts w:cs="Times New Roman"/>
              </w:rPr>
            </w:pPr>
            <w:r>
              <w:rPr>
                <w:rFonts w:cs="Times New Roman"/>
                <w:sz w:val="20"/>
              </w:rPr>
              <w:t>Teisiniai apribojimai dėl gyvūnų duomenų/atsakomybės (disclaimer)</w:t>
            </w:r>
          </w:p>
        </w:tc>
        <w:tc>
          <w:tcPr>
            <w:tcW w:w="960" w:type="dxa"/>
          </w:tcPr>
          <w:p w14:paraId="68233735" w14:textId="77777777" w:rsidR="0063294B" w:rsidRDefault="002D31AB">
            <w:pPr>
              <w:spacing w:line="240" w:lineRule="auto"/>
              <w:ind w:firstLine="0"/>
              <w:rPr>
                <w:rFonts w:cs="Times New Roman"/>
              </w:rPr>
            </w:pPr>
            <w:r>
              <w:rPr>
                <w:rFonts w:cs="Times New Roman"/>
                <w:sz w:val="20"/>
              </w:rPr>
              <w:t>Teisinė</w:t>
            </w:r>
          </w:p>
        </w:tc>
        <w:tc>
          <w:tcPr>
            <w:tcW w:w="950" w:type="dxa"/>
          </w:tcPr>
          <w:p w14:paraId="2A09E9C3" w14:textId="77777777" w:rsidR="0063294B" w:rsidRDefault="002D31AB">
            <w:pPr>
              <w:spacing w:line="240" w:lineRule="auto"/>
              <w:ind w:firstLine="0"/>
              <w:rPr>
                <w:rFonts w:cs="Times New Roman"/>
              </w:rPr>
            </w:pPr>
            <w:r>
              <w:rPr>
                <w:rFonts w:cs="Times New Roman"/>
                <w:sz w:val="20"/>
              </w:rPr>
              <w:t>Neteisingos konsultacijos interpretacijos</w:t>
            </w:r>
          </w:p>
        </w:tc>
        <w:tc>
          <w:tcPr>
            <w:tcW w:w="917" w:type="dxa"/>
          </w:tcPr>
          <w:p w14:paraId="59599AD5" w14:textId="77777777" w:rsidR="0063294B" w:rsidRDefault="002D31AB">
            <w:pPr>
              <w:spacing w:line="240" w:lineRule="auto"/>
              <w:ind w:firstLine="0"/>
              <w:rPr>
                <w:rFonts w:cs="Times New Roman"/>
              </w:rPr>
            </w:pPr>
            <w:r>
              <w:rPr>
                <w:rFonts w:cs="Times New Roman"/>
                <w:sz w:val="20"/>
              </w:rPr>
              <w:t>Pretenzijos, reputacijos žala</w:t>
            </w:r>
          </w:p>
        </w:tc>
        <w:tc>
          <w:tcPr>
            <w:tcW w:w="345" w:type="dxa"/>
          </w:tcPr>
          <w:p w14:paraId="5D95B1AC" w14:textId="77777777" w:rsidR="0063294B" w:rsidRDefault="002D31AB">
            <w:pPr>
              <w:spacing w:line="240" w:lineRule="auto"/>
              <w:ind w:firstLine="0"/>
              <w:rPr>
                <w:rFonts w:cs="Times New Roman"/>
              </w:rPr>
            </w:pPr>
            <w:r>
              <w:rPr>
                <w:rFonts w:cs="Times New Roman"/>
                <w:sz w:val="20"/>
              </w:rPr>
              <w:t>2</w:t>
            </w:r>
          </w:p>
        </w:tc>
        <w:tc>
          <w:tcPr>
            <w:tcW w:w="346" w:type="dxa"/>
          </w:tcPr>
          <w:p w14:paraId="52CDFA96" w14:textId="77777777" w:rsidR="0063294B" w:rsidRDefault="002D31AB">
            <w:pPr>
              <w:spacing w:line="240" w:lineRule="auto"/>
              <w:ind w:firstLine="0"/>
              <w:rPr>
                <w:rFonts w:cs="Times New Roman"/>
              </w:rPr>
            </w:pPr>
            <w:r>
              <w:rPr>
                <w:rFonts w:cs="Times New Roman"/>
                <w:sz w:val="20"/>
              </w:rPr>
              <w:t>4</w:t>
            </w:r>
          </w:p>
        </w:tc>
        <w:tc>
          <w:tcPr>
            <w:tcW w:w="434" w:type="dxa"/>
          </w:tcPr>
          <w:p w14:paraId="431323EF" w14:textId="77777777" w:rsidR="0063294B" w:rsidRDefault="002D31AB">
            <w:pPr>
              <w:spacing w:line="240" w:lineRule="auto"/>
              <w:ind w:firstLine="0"/>
              <w:rPr>
                <w:rFonts w:cs="Times New Roman"/>
              </w:rPr>
            </w:pPr>
            <w:r>
              <w:rPr>
                <w:rFonts w:cs="Times New Roman"/>
                <w:sz w:val="20"/>
              </w:rPr>
              <w:t>8</w:t>
            </w:r>
          </w:p>
        </w:tc>
        <w:tc>
          <w:tcPr>
            <w:tcW w:w="851" w:type="dxa"/>
          </w:tcPr>
          <w:p w14:paraId="505660B0" w14:textId="77777777" w:rsidR="0063294B" w:rsidRDefault="002D31AB">
            <w:pPr>
              <w:spacing w:line="240" w:lineRule="auto"/>
              <w:ind w:firstLine="0"/>
              <w:rPr>
                <w:rFonts w:cs="Times New Roman"/>
              </w:rPr>
            </w:pPr>
            <w:r>
              <w:rPr>
                <w:rFonts w:cs="Times New Roman"/>
                <w:sz w:val="20"/>
              </w:rPr>
              <w:t>Mažinti</w:t>
            </w:r>
          </w:p>
        </w:tc>
        <w:tc>
          <w:tcPr>
            <w:tcW w:w="818" w:type="dxa"/>
          </w:tcPr>
          <w:p w14:paraId="1CC82A1D" w14:textId="77777777" w:rsidR="0063294B" w:rsidRDefault="002D31AB">
            <w:pPr>
              <w:spacing w:line="240" w:lineRule="auto"/>
              <w:ind w:firstLine="0"/>
              <w:rPr>
                <w:rFonts w:cs="Times New Roman"/>
              </w:rPr>
            </w:pPr>
            <w:r>
              <w:rPr>
                <w:rFonts w:cs="Times New Roman"/>
                <w:sz w:val="20"/>
              </w:rPr>
              <w:t>Aiškūs atsakomybės apribojimai; turinio šaltiniai; vetų peržiūra</w:t>
            </w:r>
          </w:p>
        </w:tc>
        <w:tc>
          <w:tcPr>
            <w:tcW w:w="851" w:type="dxa"/>
          </w:tcPr>
          <w:p w14:paraId="46045CC6" w14:textId="77777777" w:rsidR="0063294B" w:rsidRDefault="002D31AB">
            <w:pPr>
              <w:spacing w:line="240" w:lineRule="auto"/>
              <w:ind w:firstLine="0"/>
              <w:rPr>
                <w:rFonts w:cs="Times New Roman"/>
              </w:rPr>
            </w:pPr>
            <w:r>
              <w:rPr>
                <w:rFonts w:cs="Times New Roman"/>
                <w:sz w:val="20"/>
              </w:rPr>
              <w:t>Teisinė peržiūra; turinio korekcijos; komunikacija</w:t>
            </w:r>
          </w:p>
        </w:tc>
        <w:tc>
          <w:tcPr>
            <w:tcW w:w="716" w:type="dxa"/>
          </w:tcPr>
          <w:p w14:paraId="3067E149" w14:textId="77777777" w:rsidR="0063294B" w:rsidRDefault="002D31AB">
            <w:pPr>
              <w:spacing w:line="240" w:lineRule="auto"/>
              <w:ind w:firstLine="0"/>
              <w:rPr>
                <w:rFonts w:cs="Times New Roman"/>
              </w:rPr>
            </w:pPr>
            <w:r>
              <w:rPr>
                <w:rFonts w:cs="Times New Roman"/>
                <w:sz w:val="20"/>
              </w:rPr>
              <w:t>Skundai dėl turinio</w:t>
            </w:r>
          </w:p>
        </w:tc>
        <w:tc>
          <w:tcPr>
            <w:tcW w:w="645" w:type="dxa"/>
          </w:tcPr>
          <w:p w14:paraId="1C3A80B1" w14:textId="77777777" w:rsidR="0063294B" w:rsidRDefault="002D31AB">
            <w:pPr>
              <w:spacing w:line="240" w:lineRule="auto"/>
              <w:ind w:firstLine="0"/>
              <w:rPr>
                <w:rFonts w:cs="Times New Roman"/>
              </w:rPr>
            </w:pPr>
            <w:r>
              <w:rPr>
                <w:rFonts w:cs="Times New Roman"/>
                <w:sz w:val="20"/>
              </w:rPr>
              <w:t>Aivaras Balčiūnas</w:t>
            </w:r>
          </w:p>
        </w:tc>
        <w:tc>
          <w:tcPr>
            <w:tcW w:w="536" w:type="dxa"/>
          </w:tcPr>
          <w:p w14:paraId="0B67D19B" w14:textId="77777777" w:rsidR="0063294B" w:rsidRDefault="002D31AB">
            <w:pPr>
              <w:spacing w:line="240" w:lineRule="auto"/>
              <w:ind w:firstLine="0"/>
              <w:rPr>
                <w:rFonts w:cs="Times New Roman"/>
              </w:rPr>
            </w:pPr>
            <w:r>
              <w:rPr>
                <w:rFonts w:cs="Times New Roman"/>
                <w:sz w:val="20"/>
              </w:rPr>
              <w:t>Atvira</w:t>
            </w:r>
          </w:p>
        </w:tc>
      </w:tr>
      <w:tr w:rsidR="0063294B" w14:paraId="7561BB7D" w14:textId="77777777">
        <w:trPr>
          <w:jc w:val="center"/>
        </w:trPr>
        <w:tc>
          <w:tcPr>
            <w:tcW w:w="380" w:type="dxa"/>
          </w:tcPr>
          <w:p w14:paraId="585DDE5A" w14:textId="77777777" w:rsidR="0063294B" w:rsidRDefault="002D31AB">
            <w:pPr>
              <w:spacing w:line="240" w:lineRule="auto"/>
              <w:ind w:firstLine="0"/>
              <w:rPr>
                <w:rFonts w:cs="Times New Roman"/>
              </w:rPr>
            </w:pPr>
            <w:r>
              <w:rPr>
                <w:rFonts w:cs="Times New Roman"/>
                <w:sz w:val="20"/>
              </w:rPr>
              <w:t>R12</w:t>
            </w:r>
          </w:p>
        </w:tc>
        <w:tc>
          <w:tcPr>
            <w:tcW w:w="1156" w:type="dxa"/>
          </w:tcPr>
          <w:p w14:paraId="2427F4F8" w14:textId="77777777" w:rsidR="0063294B" w:rsidRDefault="002D31AB">
            <w:pPr>
              <w:spacing w:line="240" w:lineRule="auto"/>
              <w:ind w:firstLine="0"/>
              <w:rPr>
                <w:rFonts w:cs="Times New Roman"/>
              </w:rPr>
            </w:pPr>
            <w:r>
              <w:rPr>
                <w:rFonts w:cs="Times New Roman"/>
                <w:sz w:val="20"/>
              </w:rPr>
              <w:t>Skubios pagalbos funkcijos piktnaudžiavimas / klaidingi pranešimai</w:t>
            </w:r>
          </w:p>
        </w:tc>
        <w:tc>
          <w:tcPr>
            <w:tcW w:w="960" w:type="dxa"/>
          </w:tcPr>
          <w:p w14:paraId="2BED9281" w14:textId="77777777" w:rsidR="0063294B" w:rsidRDefault="002D31AB">
            <w:pPr>
              <w:spacing w:line="240" w:lineRule="auto"/>
              <w:ind w:firstLine="0"/>
              <w:rPr>
                <w:rFonts w:cs="Times New Roman"/>
              </w:rPr>
            </w:pPr>
            <w:r>
              <w:rPr>
                <w:rFonts w:cs="Times New Roman"/>
                <w:sz w:val="20"/>
              </w:rPr>
              <w:t>Operacinė</w:t>
            </w:r>
          </w:p>
        </w:tc>
        <w:tc>
          <w:tcPr>
            <w:tcW w:w="950" w:type="dxa"/>
          </w:tcPr>
          <w:p w14:paraId="541A327B" w14:textId="77777777" w:rsidR="0063294B" w:rsidRDefault="002D31AB">
            <w:pPr>
              <w:spacing w:line="240" w:lineRule="auto"/>
              <w:ind w:firstLine="0"/>
              <w:rPr>
                <w:rFonts w:cs="Times New Roman"/>
              </w:rPr>
            </w:pPr>
            <w:r>
              <w:rPr>
                <w:rFonts w:cs="Times New Roman"/>
                <w:sz w:val="20"/>
              </w:rPr>
              <w:t>Nėra moderavimo, anti-spam priemonių</w:t>
            </w:r>
          </w:p>
        </w:tc>
        <w:tc>
          <w:tcPr>
            <w:tcW w:w="917" w:type="dxa"/>
          </w:tcPr>
          <w:p w14:paraId="0C0F8DCD" w14:textId="77777777" w:rsidR="0063294B" w:rsidRDefault="002D31AB">
            <w:pPr>
              <w:spacing w:line="240" w:lineRule="auto"/>
              <w:ind w:firstLine="0"/>
              <w:rPr>
                <w:rFonts w:cs="Times New Roman"/>
              </w:rPr>
            </w:pPr>
            <w:r>
              <w:rPr>
                <w:rFonts w:cs="Times New Roman"/>
                <w:sz w:val="20"/>
              </w:rPr>
              <w:t>Savanorių perdegimas, reputacija</w:t>
            </w:r>
          </w:p>
        </w:tc>
        <w:tc>
          <w:tcPr>
            <w:tcW w:w="345" w:type="dxa"/>
          </w:tcPr>
          <w:p w14:paraId="4BBFA147" w14:textId="77777777" w:rsidR="0063294B" w:rsidRDefault="002D31AB">
            <w:pPr>
              <w:spacing w:line="240" w:lineRule="auto"/>
              <w:ind w:firstLine="0"/>
              <w:rPr>
                <w:rFonts w:cs="Times New Roman"/>
              </w:rPr>
            </w:pPr>
            <w:r>
              <w:rPr>
                <w:rFonts w:cs="Times New Roman"/>
                <w:sz w:val="20"/>
              </w:rPr>
              <w:t>3</w:t>
            </w:r>
          </w:p>
        </w:tc>
        <w:tc>
          <w:tcPr>
            <w:tcW w:w="346" w:type="dxa"/>
          </w:tcPr>
          <w:p w14:paraId="119AF64A" w14:textId="77777777" w:rsidR="0063294B" w:rsidRDefault="002D31AB">
            <w:pPr>
              <w:spacing w:line="240" w:lineRule="auto"/>
              <w:ind w:firstLine="0"/>
              <w:rPr>
                <w:rFonts w:cs="Times New Roman"/>
              </w:rPr>
            </w:pPr>
            <w:r>
              <w:rPr>
                <w:rFonts w:cs="Times New Roman"/>
                <w:sz w:val="20"/>
              </w:rPr>
              <w:t>3</w:t>
            </w:r>
          </w:p>
        </w:tc>
        <w:tc>
          <w:tcPr>
            <w:tcW w:w="434" w:type="dxa"/>
          </w:tcPr>
          <w:p w14:paraId="00E73207" w14:textId="77777777" w:rsidR="0063294B" w:rsidRDefault="002D31AB">
            <w:pPr>
              <w:spacing w:line="240" w:lineRule="auto"/>
              <w:ind w:firstLine="0"/>
              <w:rPr>
                <w:rFonts w:cs="Times New Roman"/>
              </w:rPr>
            </w:pPr>
            <w:r>
              <w:rPr>
                <w:rFonts w:cs="Times New Roman"/>
                <w:sz w:val="20"/>
              </w:rPr>
              <w:t>9</w:t>
            </w:r>
          </w:p>
        </w:tc>
        <w:tc>
          <w:tcPr>
            <w:tcW w:w="851" w:type="dxa"/>
          </w:tcPr>
          <w:p w14:paraId="4076F269" w14:textId="77777777" w:rsidR="0063294B" w:rsidRDefault="002D31AB">
            <w:pPr>
              <w:spacing w:line="240" w:lineRule="auto"/>
              <w:ind w:firstLine="0"/>
              <w:rPr>
                <w:rFonts w:cs="Times New Roman"/>
              </w:rPr>
            </w:pPr>
            <w:r>
              <w:rPr>
                <w:rFonts w:cs="Times New Roman"/>
                <w:sz w:val="20"/>
              </w:rPr>
              <w:t>Mažinti</w:t>
            </w:r>
          </w:p>
        </w:tc>
        <w:tc>
          <w:tcPr>
            <w:tcW w:w="818" w:type="dxa"/>
          </w:tcPr>
          <w:p w14:paraId="2E3E8502" w14:textId="77777777" w:rsidR="0063294B" w:rsidRDefault="002D31AB">
            <w:pPr>
              <w:spacing w:line="240" w:lineRule="auto"/>
              <w:ind w:firstLine="0"/>
              <w:rPr>
                <w:rFonts w:cs="Times New Roman"/>
              </w:rPr>
            </w:pPr>
            <w:r>
              <w:rPr>
                <w:rFonts w:cs="Times New Roman"/>
                <w:sz w:val="20"/>
              </w:rPr>
              <w:t>Moderavimas; reputacijos/ban sistema; CAPTCHA; taisyklės</w:t>
            </w:r>
          </w:p>
        </w:tc>
        <w:tc>
          <w:tcPr>
            <w:tcW w:w="851" w:type="dxa"/>
          </w:tcPr>
          <w:p w14:paraId="2F815B05" w14:textId="77777777" w:rsidR="0063294B" w:rsidRDefault="002D31AB">
            <w:pPr>
              <w:spacing w:line="240" w:lineRule="auto"/>
              <w:ind w:firstLine="0"/>
              <w:rPr>
                <w:rFonts w:cs="Times New Roman"/>
              </w:rPr>
            </w:pPr>
            <w:r>
              <w:rPr>
                <w:rFonts w:cs="Times New Roman"/>
                <w:sz w:val="20"/>
              </w:rPr>
              <w:t>Laikinas funkcijos apribojimas; pranešimų filtravimas</w:t>
            </w:r>
          </w:p>
        </w:tc>
        <w:tc>
          <w:tcPr>
            <w:tcW w:w="716" w:type="dxa"/>
          </w:tcPr>
          <w:p w14:paraId="108D98A0" w14:textId="77777777" w:rsidR="0063294B" w:rsidRDefault="002D31AB">
            <w:pPr>
              <w:spacing w:line="240" w:lineRule="auto"/>
              <w:ind w:firstLine="0"/>
              <w:rPr>
                <w:rFonts w:cs="Times New Roman"/>
              </w:rPr>
            </w:pPr>
            <w:r>
              <w:rPr>
                <w:rFonts w:cs="Times New Roman"/>
                <w:sz w:val="20"/>
              </w:rPr>
              <w:t>Staigus pranešimų šuolis &gt;2x</w:t>
            </w:r>
          </w:p>
        </w:tc>
        <w:tc>
          <w:tcPr>
            <w:tcW w:w="645" w:type="dxa"/>
          </w:tcPr>
          <w:p w14:paraId="2324E262" w14:textId="77777777" w:rsidR="0063294B" w:rsidRDefault="002D31AB">
            <w:pPr>
              <w:spacing w:line="240" w:lineRule="auto"/>
              <w:ind w:firstLine="0"/>
              <w:rPr>
                <w:rFonts w:cs="Times New Roman"/>
              </w:rPr>
            </w:pPr>
            <w:r>
              <w:rPr>
                <w:rFonts w:cs="Times New Roman"/>
                <w:sz w:val="20"/>
              </w:rPr>
              <w:t>Gabrielė Petrovaitė</w:t>
            </w:r>
          </w:p>
        </w:tc>
        <w:tc>
          <w:tcPr>
            <w:tcW w:w="536" w:type="dxa"/>
          </w:tcPr>
          <w:p w14:paraId="590D7C2D" w14:textId="77777777" w:rsidR="0063294B" w:rsidRDefault="002D31AB">
            <w:pPr>
              <w:spacing w:line="240" w:lineRule="auto"/>
              <w:ind w:firstLine="0"/>
              <w:rPr>
                <w:rFonts w:cs="Times New Roman"/>
              </w:rPr>
            </w:pPr>
            <w:r>
              <w:rPr>
                <w:rFonts w:cs="Times New Roman"/>
                <w:sz w:val="20"/>
              </w:rPr>
              <w:t>Atvira</w:t>
            </w:r>
          </w:p>
        </w:tc>
      </w:tr>
      <w:tr w:rsidR="0063294B" w14:paraId="4AA7A1CC" w14:textId="77777777">
        <w:trPr>
          <w:jc w:val="center"/>
        </w:trPr>
        <w:tc>
          <w:tcPr>
            <w:tcW w:w="380" w:type="dxa"/>
          </w:tcPr>
          <w:p w14:paraId="41628EE4" w14:textId="77777777" w:rsidR="0063294B" w:rsidRDefault="002D31AB">
            <w:pPr>
              <w:spacing w:line="240" w:lineRule="auto"/>
              <w:ind w:firstLine="0"/>
              <w:rPr>
                <w:rFonts w:cs="Times New Roman"/>
              </w:rPr>
            </w:pPr>
            <w:r>
              <w:rPr>
                <w:rFonts w:cs="Times New Roman"/>
                <w:sz w:val="20"/>
              </w:rPr>
              <w:t>R13</w:t>
            </w:r>
          </w:p>
        </w:tc>
        <w:tc>
          <w:tcPr>
            <w:tcW w:w="1156" w:type="dxa"/>
          </w:tcPr>
          <w:p w14:paraId="7D108AA1" w14:textId="77777777" w:rsidR="0063294B" w:rsidRDefault="002D31AB">
            <w:pPr>
              <w:spacing w:line="240" w:lineRule="auto"/>
              <w:ind w:firstLine="0"/>
              <w:rPr>
                <w:rFonts w:cs="Times New Roman"/>
              </w:rPr>
            </w:pPr>
            <w:r>
              <w:rPr>
                <w:rFonts w:cs="Times New Roman"/>
                <w:sz w:val="20"/>
              </w:rPr>
              <w:t>Finansavimo nepakankamumas (serveriai, teisinės paslaugos)</w:t>
            </w:r>
          </w:p>
        </w:tc>
        <w:tc>
          <w:tcPr>
            <w:tcW w:w="960" w:type="dxa"/>
          </w:tcPr>
          <w:p w14:paraId="7EA33F77" w14:textId="77777777" w:rsidR="0063294B" w:rsidRDefault="002D31AB">
            <w:pPr>
              <w:spacing w:line="240" w:lineRule="auto"/>
              <w:ind w:firstLine="0"/>
              <w:rPr>
                <w:rFonts w:cs="Times New Roman"/>
              </w:rPr>
            </w:pPr>
            <w:r>
              <w:rPr>
                <w:rFonts w:cs="Times New Roman"/>
                <w:sz w:val="20"/>
              </w:rPr>
              <w:t>Finansai</w:t>
            </w:r>
          </w:p>
        </w:tc>
        <w:tc>
          <w:tcPr>
            <w:tcW w:w="950" w:type="dxa"/>
          </w:tcPr>
          <w:p w14:paraId="57C6B788" w14:textId="77777777" w:rsidR="0063294B" w:rsidRDefault="002D31AB">
            <w:pPr>
              <w:spacing w:line="240" w:lineRule="auto"/>
              <w:ind w:firstLine="0"/>
              <w:rPr>
                <w:rFonts w:cs="Times New Roman"/>
              </w:rPr>
            </w:pPr>
            <w:r>
              <w:rPr>
                <w:rFonts w:cs="Times New Roman"/>
                <w:sz w:val="20"/>
              </w:rPr>
              <w:t>Neužtikrintos lėšos, rėmėjų kaita</w:t>
            </w:r>
          </w:p>
        </w:tc>
        <w:tc>
          <w:tcPr>
            <w:tcW w:w="917" w:type="dxa"/>
          </w:tcPr>
          <w:p w14:paraId="7D7BCD9F" w14:textId="77777777" w:rsidR="0063294B" w:rsidRDefault="002D31AB">
            <w:pPr>
              <w:spacing w:line="240" w:lineRule="auto"/>
              <w:ind w:firstLine="0"/>
              <w:rPr>
                <w:rFonts w:cs="Times New Roman"/>
              </w:rPr>
            </w:pPr>
            <w:r>
              <w:rPr>
                <w:rFonts w:cs="Times New Roman"/>
                <w:sz w:val="20"/>
              </w:rPr>
              <w:t>Funkcijų apkarpymas, vėlavimas</w:t>
            </w:r>
          </w:p>
        </w:tc>
        <w:tc>
          <w:tcPr>
            <w:tcW w:w="345" w:type="dxa"/>
          </w:tcPr>
          <w:p w14:paraId="118C3836" w14:textId="77777777" w:rsidR="0063294B" w:rsidRDefault="002D31AB">
            <w:pPr>
              <w:spacing w:line="240" w:lineRule="auto"/>
              <w:ind w:firstLine="0"/>
              <w:rPr>
                <w:rFonts w:cs="Times New Roman"/>
              </w:rPr>
            </w:pPr>
            <w:r>
              <w:rPr>
                <w:rFonts w:cs="Times New Roman"/>
                <w:sz w:val="20"/>
              </w:rPr>
              <w:t>3</w:t>
            </w:r>
          </w:p>
        </w:tc>
        <w:tc>
          <w:tcPr>
            <w:tcW w:w="346" w:type="dxa"/>
          </w:tcPr>
          <w:p w14:paraId="4B55353A" w14:textId="77777777" w:rsidR="0063294B" w:rsidRDefault="002D31AB">
            <w:pPr>
              <w:spacing w:line="240" w:lineRule="auto"/>
              <w:ind w:firstLine="0"/>
              <w:rPr>
                <w:rFonts w:cs="Times New Roman"/>
              </w:rPr>
            </w:pPr>
            <w:r>
              <w:rPr>
                <w:rFonts w:cs="Times New Roman"/>
                <w:sz w:val="20"/>
              </w:rPr>
              <w:t>4</w:t>
            </w:r>
          </w:p>
        </w:tc>
        <w:tc>
          <w:tcPr>
            <w:tcW w:w="434" w:type="dxa"/>
          </w:tcPr>
          <w:p w14:paraId="1EE7C219" w14:textId="77777777" w:rsidR="0063294B" w:rsidRDefault="002D31AB">
            <w:pPr>
              <w:spacing w:line="240" w:lineRule="auto"/>
              <w:ind w:firstLine="0"/>
              <w:rPr>
                <w:rFonts w:cs="Times New Roman"/>
              </w:rPr>
            </w:pPr>
            <w:r>
              <w:rPr>
                <w:rFonts w:cs="Times New Roman"/>
                <w:sz w:val="20"/>
              </w:rPr>
              <w:t>12</w:t>
            </w:r>
          </w:p>
        </w:tc>
        <w:tc>
          <w:tcPr>
            <w:tcW w:w="851" w:type="dxa"/>
          </w:tcPr>
          <w:p w14:paraId="3C0DEC42" w14:textId="77777777" w:rsidR="0063294B" w:rsidRDefault="002D31AB">
            <w:pPr>
              <w:spacing w:line="240" w:lineRule="auto"/>
              <w:ind w:firstLine="0"/>
              <w:rPr>
                <w:rFonts w:cs="Times New Roman"/>
              </w:rPr>
            </w:pPr>
            <w:r>
              <w:rPr>
                <w:rFonts w:cs="Times New Roman"/>
                <w:sz w:val="20"/>
              </w:rPr>
              <w:t>Mažinti</w:t>
            </w:r>
          </w:p>
        </w:tc>
        <w:tc>
          <w:tcPr>
            <w:tcW w:w="818" w:type="dxa"/>
          </w:tcPr>
          <w:p w14:paraId="7D2D7C23" w14:textId="77777777" w:rsidR="0063294B" w:rsidRDefault="002D31AB">
            <w:pPr>
              <w:spacing w:line="240" w:lineRule="auto"/>
              <w:ind w:firstLine="0"/>
              <w:rPr>
                <w:rFonts w:cs="Times New Roman"/>
              </w:rPr>
            </w:pPr>
            <w:r>
              <w:rPr>
                <w:rFonts w:cs="Times New Roman"/>
                <w:sz w:val="20"/>
              </w:rPr>
              <w:t>Biudžeto rezervas; rėmėjų planas; kaštų kontrolė</w:t>
            </w:r>
          </w:p>
        </w:tc>
        <w:tc>
          <w:tcPr>
            <w:tcW w:w="851" w:type="dxa"/>
          </w:tcPr>
          <w:p w14:paraId="55003496" w14:textId="77777777" w:rsidR="0063294B" w:rsidRDefault="002D31AB">
            <w:pPr>
              <w:spacing w:line="240" w:lineRule="auto"/>
              <w:ind w:firstLine="0"/>
              <w:rPr>
                <w:rFonts w:cs="Times New Roman"/>
              </w:rPr>
            </w:pPr>
            <w:r>
              <w:rPr>
                <w:rFonts w:cs="Times New Roman"/>
                <w:sz w:val="20"/>
              </w:rPr>
              <w:t>Fazavimas; pigesnės paslaugos; papildoma parama</w:t>
            </w:r>
          </w:p>
        </w:tc>
        <w:tc>
          <w:tcPr>
            <w:tcW w:w="716" w:type="dxa"/>
          </w:tcPr>
          <w:p w14:paraId="03EE51A9" w14:textId="77777777" w:rsidR="0063294B" w:rsidRDefault="002D31AB">
            <w:pPr>
              <w:spacing w:line="240" w:lineRule="auto"/>
              <w:ind w:firstLine="0"/>
              <w:rPr>
                <w:rFonts w:cs="Times New Roman"/>
              </w:rPr>
            </w:pPr>
            <w:r>
              <w:rPr>
                <w:rFonts w:cs="Times New Roman"/>
                <w:sz w:val="20"/>
              </w:rPr>
              <w:t>&gt;10% biudžeto deficitas prognozėje</w:t>
            </w:r>
          </w:p>
        </w:tc>
        <w:tc>
          <w:tcPr>
            <w:tcW w:w="645" w:type="dxa"/>
          </w:tcPr>
          <w:p w14:paraId="68BF7AD6" w14:textId="77777777" w:rsidR="0063294B" w:rsidRDefault="002D31AB">
            <w:pPr>
              <w:spacing w:line="240" w:lineRule="auto"/>
              <w:ind w:firstLine="0"/>
              <w:rPr>
                <w:rFonts w:cs="Times New Roman"/>
              </w:rPr>
            </w:pPr>
            <w:r>
              <w:rPr>
                <w:rFonts w:cs="Times New Roman"/>
                <w:sz w:val="20"/>
              </w:rPr>
              <w:t>Laura Šulskytė</w:t>
            </w:r>
          </w:p>
        </w:tc>
        <w:tc>
          <w:tcPr>
            <w:tcW w:w="536" w:type="dxa"/>
          </w:tcPr>
          <w:p w14:paraId="14D857A9" w14:textId="77777777" w:rsidR="0063294B" w:rsidRDefault="002D31AB">
            <w:pPr>
              <w:spacing w:line="240" w:lineRule="auto"/>
              <w:ind w:firstLine="0"/>
              <w:rPr>
                <w:rFonts w:cs="Times New Roman"/>
              </w:rPr>
            </w:pPr>
            <w:r>
              <w:rPr>
                <w:rFonts w:cs="Times New Roman"/>
                <w:sz w:val="20"/>
              </w:rPr>
              <w:t>Atvira</w:t>
            </w:r>
          </w:p>
        </w:tc>
      </w:tr>
      <w:tr w:rsidR="0063294B" w14:paraId="7D9FC60B" w14:textId="77777777">
        <w:trPr>
          <w:jc w:val="center"/>
        </w:trPr>
        <w:tc>
          <w:tcPr>
            <w:tcW w:w="380" w:type="dxa"/>
          </w:tcPr>
          <w:p w14:paraId="1BF6D9D1" w14:textId="77777777" w:rsidR="0063294B" w:rsidRDefault="002D31AB">
            <w:pPr>
              <w:spacing w:line="240" w:lineRule="auto"/>
              <w:ind w:firstLine="0"/>
              <w:rPr>
                <w:rFonts w:cs="Times New Roman"/>
              </w:rPr>
            </w:pPr>
            <w:r>
              <w:rPr>
                <w:rFonts w:cs="Times New Roman"/>
                <w:sz w:val="20"/>
              </w:rPr>
              <w:t>R14</w:t>
            </w:r>
          </w:p>
        </w:tc>
        <w:tc>
          <w:tcPr>
            <w:tcW w:w="1156" w:type="dxa"/>
          </w:tcPr>
          <w:p w14:paraId="680EDE12" w14:textId="77777777" w:rsidR="0063294B" w:rsidRDefault="002D31AB">
            <w:pPr>
              <w:spacing w:line="240" w:lineRule="auto"/>
              <w:ind w:firstLine="0"/>
              <w:rPr>
                <w:rFonts w:cs="Times New Roman"/>
              </w:rPr>
            </w:pPr>
            <w:r>
              <w:rPr>
                <w:rFonts w:cs="Times New Roman"/>
                <w:sz w:val="20"/>
              </w:rPr>
              <w:t>Duomenų migracijos iš Excel/FB klaidos</w:t>
            </w:r>
          </w:p>
        </w:tc>
        <w:tc>
          <w:tcPr>
            <w:tcW w:w="960" w:type="dxa"/>
          </w:tcPr>
          <w:p w14:paraId="1D6A4CC1" w14:textId="77777777" w:rsidR="0063294B" w:rsidRDefault="002D31AB">
            <w:pPr>
              <w:spacing w:line="240" w:lineRule="auto"/>
              <w:ind w:firstLine="0"/>
              <w:rPr>
                <w:rFonts w:cs="Times New Roman"/>
              </w:rPr>
            </w:pPr>
            <w:r>
              <w:rPr>
                <w:rFonts w:cs="Times New Roman"/>
                <w:sz w:val="20"/>
              </w:rPr>
              <w:t>Duomenys</w:t>
            </w:r>
          </w:p>
        </w:tc>
        <w:tc>
          <w:tcPr>
            <w:tcW w:w="950" w:type="dxa"/>
          </w:tcPr>
          <w:p w14:paraId="120F5764" w14:textId="77777777" w:rsidR="0063294B" w:rsidRDefault="002D31AB">
            <w:pPr>
              <w:spacing w:line="240" w:lineRule="auto"/>
              <w:ind w:firstLine="0"/>
              <w:rPr>
                <w:rFonts w:cs="Times New Roman"/>
              </w:rPr>
            </w:pPr>
            <w:r>
              <w:rPr>
                <w:rFonts w:cs="Times New Roman"/>
                <w:sz w:val="20"/>
              </w:rPr>
              <w:t>Nestruktūruoti duomenys, dubliai</w:t>
            </w:r>
          </w:p>
        </w:tc>
        <w:tc>
          <w:tcPr>
            <w:tcW w:w="917" w:type="dxa"/>
          </w:tcPr>
          <w:p w14:paraId="7198518B" w14:textId="77777777" w:rsidR="0063294B" w:rsidRDefault="002D31AB">
            <w:pPr>
              <w:spacing w:line="240" w:lineRule="auto"/>
              <w:ind w:firstLine="0"/>
              <w:rPr>
                <w:rFonts w:cs="Times New Roman"/>
              </w:rPr>
            </w:pPr>
            <w:r>
              <w:rPr>
                <w:rFonts w:cs="Times New Roman"/>
                <w:sz w:val="20"/>
              </w:rPr>
              <w:t>Neteisinga istorija, pasitikėjimo praradimas</w:t>
            </w:r>
          </w:p>
        </w:tc>
        <w:tc>
          <w:tcPr>
            <w:tcW w:w="345" w:type="dxa"/>
          </w:tcPr>
          <w:p w14:paraId="7B7D46DD" w14:textId="77777777" w:rsidR="0063294B" w:rsidRDefault="002D31AB">
            <w:pPr>
              <w:spacing w:line="240" w:lineRule="auto"/>
              <w:ind w:firstLine="0"/>
              <w:rPr>
                <w:rFonts w:cs="Times New Roman"/>
              </w:rPr>
            </w:pPr>
            <w:r>
              <w:rPr>
                <w:rFonts w:cs="Times New Roman"/>
                <w:sz w:val="20"/>
              </w:rPr>
              <w:t>3</w:t>
            </w:r>
          </w:p>
        </w:tc>
        <w:tc>
          <w:tcPr>
            <w:tcW w:w="346" w:type="dxa"/>
          </w:tcPr>
          <w:p w14:paraId="101498C7" w14:textId="77777777" w:rsidR="0063294B" w:rsidRDefault="002D31AB">
            <w:pPr>
              <w:spacing w:line="240" w:lineRule="auto"/>
              <w:ind w:firstLine="0"/>
              <w:rPr>
                <w:rFonts w:cs="Times New Roman"/>
              </w:rPr>
            </w:pPr>
            <w:r>
              <w:rPr>
                <w:rFonts w:cs="Times New Roman"/>
                <w:sz w:val="20"/>
              </w:rPr>
              <w:t>4</w:t>
            </w:r>
          </w:p>
        </w:tc>
        <w:tc>
          <w:tcPr>
            <w:tcW w:w="434" w:type="dxa"/>
          </w:tcPr>
          <w:p w14:paraId="0135D3F4" w14:textId="77777777" w:rsidR="0063294B" w:rsidRDefault="002D31AB">
            <w:pPr>
              <w:spacing w:line="240" w:lineRule="auto"/>
              <w:ind w:firstLine="0"/>
              <w:rPr>
                <w:rFonts w:cs="Times New Roman"/>
              </w:rPr>
            </w:pPr>
            <w:r>
              <w:rPr>
                <w:rFonts w:cs="Times New Roman"/>
                <w:sz w:val="20"/>
              </w:rPr>
              <w:t>12</w:t>
            </w:r>
          </w:p>
        </w:tc>
        <w:tc>
          <w:tcPr>
            <w:tcW w:w="851" w:type="dxa"/>
          </w:tcPr>
          <w:p w14:paraId="0910D9F6" w14:textId="77777777" w:rsidR="0063294B" w:rsidRDefault="002D31AB">
            <w:pPr>
              <w:spacing w:line="240" w:lineRule="auto"/>
              <w:ind w:firstLine="0"/>
              <w:rPr>
                <w:rFonts w:cs="Times New Roman"/>
              </w:rPr>
            </w:pPr>
            <w:r>
              <w:rPr>
                <w:rFonts w:cs="Times New Roman"/>
                <w:sz w:val="20"/>
              </w:rPr>
              <w:t>Mažinti</w:t>
            </w:r>
          </w:p>
        </w:tc>
        <w:tc>
          <w:tcPr>
            <w:tcW w:w="818" w:type="dxa"/>
          </w:tcPr>
          <w:p w14:paraId="66866D2F" w14:textId="77777777" w:rsidR="0063294B" w:rsidRDefault="002D31AB">
            <w:pPr>
              <w:spacing w:line="240" w:lineRule="auto"/>
              <w:ind w:firstLine="0"/>
              <w:rPr>
                <w:rFonts w:cs="Times New Roman"/>
              </w:rPr>
            </w:pPr>
            <w:r>
              <w:rPr>
                <w:rFonts w:cs="Times New Roman"/>
                <w:sz w:val="20"/>
              </w:rPr>
              <w:t>Migracijos taisyklės; valymas; bandomoji migracija; audit trail</w:t>
            </w:r>
          </w:p>
        </w:tc>
        <w:tc>
          <w:tcPr>
            <w:tcW w:w="851" w:type="dxa"/>
          </w:tcPr>
          <w:p w14:paraId="4E179FF8" w14:textId="77777777" w:rsidR="0063294B" w:rsidRDefault="002D31AB">
            <w:pPr>
              <w:spacing w:line="240" w:lineRule="auto"/>
              <w:ind w:firstLine="0"/>
              <w:rPr>
                <w:rFonts w:cs="Times New Roman"/>
              </w:rPr>
            </w:pPr>
            <w:r>
              <w:rPr>
                <w:rFonts w:cs="Times New Roman"/>
                <w:sz w:val="20"/>
              </w:rPr>
              <w:t>Atsukti migraciją; rankinis taisymas; pakartotinė migracija</w:t>
            </w:r>
          </w:p>
        </w:tc>
        <w:tc>
          <w:tcPr>
            <w:tcW w:w="716" w:type="dxa"/>
          </w:tcPr>
          <w:p w14:paraId="7B60C0EF" w14:textId="77777777" w:rsidR="0063294B" w:rsidRDefault="002D31AB">
            <w:pPr>
              <w:spacing w:line="240" w:lineRule="auto"/>
              <w:ind w:firstLine="0"/>
              <w:rPr>
                <w:rFonts w:cs="Times New Roman"/>
              </w:rPr>
            </w:pPr>
            <w:r>
              <w:rPr>
                <w:rFonts w:cs="Times New Roman"/>
                <w:sz w:val="20"/>
              </w:rPr>
              <w:t>Klaidos &gt;2% bandomoje migracijoje</w:t>
            </w:r>
          </w:p>
        </w:tc>
        <w:tc>
          <w:tcPr>
            <w:tcW w:w="645" w:type="dxa"/>
          </w:tcPr>
          <w:p w14:paraId="49D69AD8" w14:textId="77777777" w:rsidR="0063294B" w:rsidRDefault="002D31AB">
            <w:pPr>
              <w:spacing w:line="240" w:lineRule="auto"/>
              <w:ind w:firstLine="0"/>
              <w:rPr>
                <w:rFonts w:cs="Times New Roman"/>
              </w:rPr>
            </w:pPr>
            <w:r>
              <w:rPr>
                <w:rFonts w:cs="Times New Roman"/>
                <w:sz w:val="20"/>
              </w:rPr>
              <w:t>Aivaras Balčiūnas</w:t>
            </w:r>
          </w:p>
        </w:tc>
        <w:tc>
          <w:tcPr>
            <w:tcW w:w="536" w:type="dxa"/>
          </w:tcPr>
          <w:p w14:paraId="48FF1A46" w14:textId="77777777" w:rsidR="0063294B" w:rsidRDefault="002D31AB">
            <w:pPr>
              <w:spacing w:line="240" w:lineRule="auto"/>
              <w:ind w:firstLine="0"/>
              <w:rPr>
                <w:rFonts w:cs="Times New Roman"/>
              </w:rPr>
            </w:pPr>
            <w:r>
              <w:rPr>
                <w:rFonts w:cs="Times New Roman"/>
                <w:sz w:val="20"/>
              </w:rPr>
              <w:t>Atvira</w:t>
            </w:r>
          </w:p>
        </w:tc>
      </w:tr>
      <w:tr w:rsidR="0063294B" w14:paraId="74E5E372" w14:textId="77777777">
        <w:trPr>
          <w:jc w:val="center"/>
        </w:trPr>
        <w:tc>
          <w:tcPr>
            <w:tcW w:w="380" w:type="dxa"/>
          </w:tcPr>
          <w:p w14:paraId="757D934C" w14:textId="77777777" w:rsidR="0063294B" w:rsidRDefault="002D31AB">
            <w:pPr>
              <w:spacing w:line="240" w:lineRule="auto"/>
              <w:ind w:firstLine="0"/>
              <w:rPr>
                <w:rFonts w:cs="Times New Roman"/>
              </w:rPr>
            </w:pPr>
            <w:r>
              <w:rPr>
                <w:rFonts w:cs="Times New Roman"/>
                <w:sz w:val="20"/>
              </w:rPr>
              <w:t>R15</w:t>
            </w:r>
          </w:p>
        </w:tc>
        <w:tc>
          <w:tcPr>
            <w:tcW w:w="1156" w:type="dxa"/>
          </w:tcPr>
          <w:p w14:paraId="6D88BBD3" w14:textId="77777777" w:rsidR="0063294B" w:rsidRDefault="002D31AB">
            <w:pPr>
              <w:spacing w:line="240" w:lineRule="auto"/>
              <w:ind w:firstLine="0"/>
              <w:rPr>
                <w:rFonts w:cs="Times New Roman"/>
              </w:rPr>
            </w:pPr>
            <w:r>
              <w:rPr>
                <w:rFonts w:cs="Times New Roman"/>
                <w:sz w:val="20"/>
              </w:rPr>
              <w:t>Sistema nepritaikyta mobiliesiems / prastas UX</w:t>
            </w:r>
          </w:p>
        </w:tc>
        <w:tc>
          <w:tcPr>
            <w:tcW w:w="960" w:type="dxa"/>
          </w:tcPr>
          <w:p w14:paraId="319A792D" w14:textId="77777777" w:rsidR="0063294B" w:rsidRDefault="002D31AB">
            <w:pPr>
              <w:spacing w:line="240" w:lineRule="auto"/>
              <w:ind w:firstLine="0"/>
              <w:rPr>
                <w:rFonts w:cs="Times New Roman"/>
              </w:rPr>
            </w:pPr>
            <w:r>
              <w:rPr>
                <w:rFonts w:cs="Times New Roman"/>
                <w:sz w:val="20"/>
              </w:rPr>
              <w:t>Kokybė/UX</w:t>
            </w:r>
          </w:p>
        </w:tc>
        <w:tc>
          <w:tcPr>
            <w:tcW w:w="950" w:type="dxa"/>
          </w:tcPr>
          <w:p w14:paraId="0E278001" w14:textId="77777777" w:rsidR="0063294B" w:rsidRDefault="002D31AB">
            <w:pPr>
              <w:spacing w:line="240" w:lineRule="auto"/>
              <w:ind w:firstLine="0"/>
              <w:rPr>
                <w:rFonts w:cs="Times New Roman"/>
              </w:rPr>
            </w:pPr>
            <w:r>
              <w:rPr>
                <w:rFonts w:cs="Times New Roman"/>
                <w:sz w:val="20"/>
              </w:rPr>
              <w:t>Per mažai testavimo su realiais naudotojais</w:t>
            </w:r>
          </w:p>
        </w:tc>
        <w:tc>
          <w:tcPr>
            <w:tcW w:w="917" w:type="dxa"/>
          </w:tcPr>
          <w:p w14:paraId="1C6652E0" w14:textId="77777777" w:rsidR="0063294B" w:rsidRDefault="002D31AB">
            <w:pPr>
              <w:spacing w:line="240" w:lineRule="auto"/>
              <w:ind w:firstLine="0"/>
              <w:rPr>
                <w:rFonts w:cs="Times New Roman"/>
              </w:rPr>
            </w:pPr>
            <w:r>
              <w:rPr>
                <w:rFonts w:cs="Times New Roman"/>
                <w:sz w:val="20"/>
              </w:rPr>
              <w:t>Mažas naudojimas, daug klaidų</w:t>
            </w:r>
          </w:p>
        </w:tc>
        <w:tc>
          <w:tcPr>
            <w:tcW w:w="345" w:type="dxa"/>
          </w:tcPr>
          <w:p w14:paraId="1C860ACF" w14:textId="77777777" w:rsidR="0063294B" w:rsidRDefault="002D31AB">
            <w:pPr>
              <w:spacing w:line="240" w:lineRule="auto"/>
              <w:ind w:firstLine="0"/>
              <w:rPr>
                <w:rFonts w:cs="Times New Roman"/>
              </w:rPr>
            </w:pPr>
            <w:r>
              <w:rPr>
                <w:rFonts w:cs="Times New Roman"/>
                <w:sz w:val="20"/>
              </w:rPr>
              <w:t>4</w:t>
            </w:r>
          </w:p>
        </w:tc>
        <w:tc>
          <w:tcPr>
            <w:tcW w:w="346" w:type="dxa"/>
          </w:tcPr>
          <w:p w14:paraId="5D5959D9" w14:textId="77777777" w:rsidR="0063294B" w:rsidRDefault="002D31AB">
            <w:pPr>
              <w:spacing w:line="240" w:lineRule="auto"/>
              <w:ind w:firstLine="0"/>
              <w:rPr>
                <w:rFonts w:cs="Times New Roman"/>
              </w:rPr>
            </w:pPr>
            <w:r>
              <w:rPr>
                <w:rFonts w:cs="Times New Roman"/>
                <w:sz w:val="20"/>
              </w:rPr>
              <w:t>3</w:t>
            </w:r>
          </w:p>
        </w:tc>
        <w:tc>
          <w:tcPr>
            <w:tcW w:w="434" w:type="dxa"/>
          </w:tcPr>
          <w:p w14:paraId="47D8D1F1" w14:textId="77777777" w:rsidR="0063294B" w:rsidRDefault="002D31AB">
            <w:pPr>
              <w:spacing w:line="240" w:lineRule="auto"/>
              <w:ind w:firstLine="0"/>
              <w:rPr>
                <w:rFonts w:cs="Times New Roman"/>
              </w:rPr>
            </w:pPr>
            <w:r>
              <w:rPr>
                <w:rFonts w:cs="Times New Roman"/>
                <w:sz w:val="20"/>
              </w:rPr>
              <w:t>12</w:t>
            </w:r>
          </w:p>
        </w:tc>
        <w:tc>
          <w:tcPr>
            <w:tcW w:w="851" w:type="dxa"/>
          </w:tcPr>
          <w:p w14:paraId="63FAEAE8" w14:textId="77777777" w:rsidR="0063294B" w:rsidRDefault="002D31AB">
            <w:pPr>
              <w:spacing w:line="240" w:lineRule="auto"/>
              <w:ind w:firstLine="0"/>
              <w:rPr>
                <w:rFonts w:cs="Times New Roman"/>
              </w:rPr>
            </w:pPr>
            <w:r>
              <w:rPr>
                <w:rFonts w:cs="Times New Roman"/>
                <w:sz w:val="20"/>
              </w:rPr>
              <w:t>Mažinti</w:t>
            </w:r>
          </w:p>
        </w:tc>
        <w:tc>
          <w:tcPr>
            <w:tcW w:w="818" w:type="dxa"/>
          </w:tcPr>
          <w:p w14:paraId="2C12B6C0" w14:textId="77777777" w:rsidR="0063294B" w:rsidRDefault="002D31AB">
            <w:pPr>
              <w:spacing w:line="240" w:lineRule="auto"/>
              <w:ind w:firstLine="0"/>
              <w:rPr>
                <w:rFonts w:cs="Times New Roman"/>
              </w:rPr>
            </w:pPr>
            <w:r>
              <w:rPr>
                <w:rFonts w:cs="Times New Roman"/>
                <w:sz w:val="20"/>
              </w:rPr>
              <w:t>UX prototipai; naudotojų testai; accessibility; PWA gairės</w:t>
            </w:r>
          </w:p>
        </w:tc>
        <w:tc>
          <w:tcPr>
            <w:tcW w:w="851" w:type="dxa"/>
          </w:tcPr>
          <w:p w14:paraId="64F9AFE0" w14:textId="77777777" w:rsidR="0063294B" w:rsidRDefault="002D31AB">
            <w:pPr>
              <w:spacing w:line="240" w:lineRule="auto"/>
              <w:ind w:firstLine="0"/>
              <w:rPr>
                <w:rFonts w:cs="Times New Roman"/>
              </w:rPr>
            </w:pPr>
            <w:r>
              <w:rPr>
                <w:rFonts w:cs="Times New Roman"/>
                <w:sz w:val="20"/>
              </w:rPr>
              <w:t>Greiti pataisymai po beta; UX sprintas</w:t>
            </w:r>
          </w:p>
        </w:tc>
        <w:tc>
          <w:tcPr>
            <w:tcW w:w="716" w:type="dxa"/>
          </w:tcPr>
          <w:p w14:paraId="59DD1331" w14:textId="77777777" w:rsidR="0063294B" w:rsidRDefault="002D31AB">
            <w:pPr>
              <w:spacing w:line="240" w:lineRule="auto"/>
              <w:ind w:firstLine="0"/>
              <w:rPr>
                <w:rFonts w:cs="Times New Roman"/>
              </w:rPr>
            </w:pPr>
            <w:r>
              <w:rPr>
                <w:rFonts w:cs="Times New Roman"/>
                <w:sz w:val="20"/>
              </w:rPr>
              <w:t>NPS &lt; 20 arba daug UX skundų</w:t>
            </w:r>
          </w:p>
        </w:tc>
        <w:tc>
          <w:tcPr>
            <w:tcW w:w="645" w:type="dxa"/>
          </w:tcPr>
          <w:p w14:paraId="11363172" w14:textId="77777777" w:rsidR="0063294B" w:rsidRDefault="002D31AB">
            <w:pPr>
              <w:spacing w:line="240" w:lineRule="auto"/>
              <w:ind w:firstLine="0"/>
              <w:rPr>
                <w:rFonts w:cs="Times New Roman"/>
              </w:rPr>
            </w:pPr>
            <w:r>
              <w:rPr>
                <w:rFonts w:cs="Times New Roman"/>
                <w:sz w:val="20"/>
              </w:rPr>
              <w:t>Gabrielė Petrovaitė</w:t>
            </w:r>
          </w:p>
        </w:tc>
        <w:tc>
          <w:tcPr>
            <w:tcW w:w="536" w:type="dxa"/>
          </w:tcPr>
          <w:p w14:paraId="67139271" w14:textId="77777777" w:rsidR="0063294B" w:rsidRDefault="002D31AB">
            <w:pPr>
              <w:spacing w:line="240" w:lineRule="auto"/>
              <w:ind w:firstLine="0"/>
              <w:rPr>
                <w:rFonts w:cs="Times New Roman"/>
              </w:rPr>
            </w:pPr>
            <w:r>
              <w:rPr>
                <w:rFonts w:cs="Times New Roman"/>
                <w:sz w:val="20"/>
              </w:rPr>
              <w:t>Atvira</w:t>
            </w:r>
          </w:p>
        </w:tc>
      </w:tr>
    </w:tbl>
    <w:p w14:paraId="325389EC" w14:textId="77777777" w:rsidR="0063294B" w:rsidRDefault="002D31AB">
      <w:pPr>
        <w:spacing w:before="60" w:after="120"/>
        <w:ind w:firstLine="0"/>
        <w:jc w:val="left"/>
        <w:rPr>
          <w:rFonts w:cs="Times New Roman"/>
        </w:rPr>
      </w:pPr>
      <w:r>
        <w:rPr>
          <w:rFonts w:cs="Times New Roman"/>
          <w:sz w:val="20"/>
        </w:rPr>
        <w:t>Sudaryta darbo autoriaus.</w:t>
      </w:r>
    </w:p>
    <w:p w14:paraId="49DEDFCD" w14:textId="77777777" w:rsidR="0063294B" w:rsidRDefault="002D31AB">
      <w:pPr>
        <w:pStyle w:val="Antrat3"/>
        <w:rPr>
          <w:i/>
          <w:iCs/>
        </w:rPr>
      </w:pPr>
      <w:r>
        <w:rPr>
          <w:rFonts w:ascii="Times New Roman" w:eastAsia="Times New Roman" w:hAnsi="Times New Roman" w:cs="Times New Roman"/>
          <w:i/>
          <w:iCs/>
          <w:color w:val="auto"/>
        </w:rPr>
        <w:t>8.3.3. Rizikų valdymo planas</w:t>
      </w:r>
    </w:p>
    <w:p w14:paraId="063C96BD" w14:textId="77777777" w:rsidR="0063294B" w:rsidRDefault="002D31AB">
      <w:pPr>
        <w:ind w:firstLine="0"/>
        <w:rPr>
          <w:rFonts w:cs="Times New Roman"/>
        </w:rPr>
      </w:pPr>
      <w:r>
        <w:rPr>
          <w:rFonts w:cs="Times New Roman"/>
        </w:rPr>
        <w:t xml:space="preserve">• </w:t>
      </w:r>
      <w:r>
        <w:rPr>
          <w:rFonts w:cs="Times New Roman"/>
        </w:rPr>
        <w:t>Rizikų identifikavimas vykdomas kiekvieno sprinto planavimo metu ir po incidentų; papildomai atliekama BDAR ir teisinių reikalavimų peržiūra.</w:t>
      </w:r>
    </w:p>
    <w:p w14:paraId="5D6F8D47" w14:textId="77777777" w:rsidR="0063294B" w:rsidRDefault="002D31AB">
      <w:pPr>
        <w:ind w:firstLine="0"/>
        <w:rPr>
          <w:rFonts w:cs="Times New Roman"/>
        </w:rPr>
      </w:pPr>
      <w:r>
        <w:rPr>
          <w:rFonts w:cs="Times New Roman"/>
        </w:rPr>
        <w:t>• Vertinimas: tikimybės ir poveikio reikšmės nustatomos komandos konsensusu, remiantis sukauptais duomenimis ir prielaidomis.</w:t>
      </w:r>
    </w:p>
    <w:p w14:paraId="1B8BB49D" w14:textId="77777777" w:rsidR="0063294B" w:rsidRDefault="002D31AB">
      <w:pPr>
        <w:ind w:firstLine="0"/>
        <w:rPr>
          <w:rFonts w:cs="Times New Roman"/>
        </w:rPr>
      </w:pPr>
      <w:r>
        <w:rPr>
          <w:rFonts w:cs="Times New Roman"/>
        </w:rPr>
        <w:t>• Rizikų atsako strategijos: vengti, mažinti, perkelti (pvz., per SLA ar draudimą) arba priimti, jei rizika toleruotina.</w:t>
      </w:r>
    </w:p>
    <w:p w14:paraId="599C9A04" w14:textId="77777777" w:rsidR="0063294B" w:rsidRDefault="002D31AB">
      <w:pPr>
        <w:ind w:firstLine="0"/>
        <w:rPr>
          <w:rFonts w:cs="Times New Roman"/>
        </w:rPr>
      </w:pPr>
      <w:r>
        <w:rPr>
          <w:rFonts w:cs="Times New Roman"/>
        </w:rPr>
        <w:t>• Stebėsena: aukštos rizikos peržiūrimos kas savaitę; vidutinės – kas 2 savaites; žemos – kas mėnesį. Rizikų suvestinė įtraukiama į periodinę projekto ataskaitą.</w:t>
      </w:r>
    </w:p>
    <w:p w14:paraId="67CD6105" w14:textId="77777777" w:rsidR="0063294B" w:rsidRDefault="002D31AB">
      <w:pPr>
        <w:rPr>
          <w:rFonts w:cs="Times New Roman"/>
        </w:rPr>
      </w:pPr>
      <w:r>
        <w:br w:type="page"/>
      </w:r>
    </w:p>
    <w:p w14:paraId="4D0FE74A" w14:textId="77777777" w:rsidR="0063294B" w:rsidRDefault="002D31AB">
      <w:pPr>
        <w:pStyle w:val="Antrat1"/>
        <w:spacing w:before="0"/>
        <w:rPr>
          <w:rFonts w:ascii="Times New Roman" w:hAnsi="Times New Roman" w:cs="Times New Roman"/>
          <w:color w:val="auto"/>
        </w:rPr>
      </w:pPr>
      <w:r>
        <w:rPr>
          <w:rFonts w:ascii="Times New Roman" w:eastAsia="Times New Roman" w:hAnsi="Times New Roman" w:cs="Times New Roman"/>
          <w:color w:val="auto"/>
        </w:rPr>
        <w:t>9. PASIEKTŲ TIKSLŲ VERTINIMAS IR REKOMENDACIJOS</w:t>
      </w:r>
    </w:p>
    <w:p w14:paraId="7628DFFD" w14:textId="77777777" w:rsidR="0063294B" w:rsidRDefault="002D31AB">
      <w:pPr>
        <w:rPr>
          <w:rFonts w:cs="Times New Roman"/>
        </w:rPr>
      </w:pPr>
      <w:r>
        <w:rPr>
          <w:rFonts w:cs="Times New Roman"/>
        </w:rPr>
        <w:t>Kadangi šis dokumentas yra preliminarus pasiūlymas VšĮ „Egzotic SOS“, pasiektų rezultatų vertinimas šiame etape yra teorinis, pagrįstas suplanuoto MVP (minimalaus gyvybingo produkto) potencialu. Suformuluotas trilypis tikslas ir pamatuojami uždaviniai rodo, kad įgyvendinus sistemą būtų efektyviai išspręstos duomenų fragmentiškumo ir vėluojančio reagavimo problemos. Suplanuoti moduliai – egzotinių gyvūnų registras, sveikatos kortelės, edukacijos skiltis ir SOS funkcija – sukuria vientisą skaitmeninę ekosiste</w:t>
      </w:r>
      <w:r>
        <w:rPr>
          <w:rFonts w:cs="Times New Roman"/>
        </w:rPr>
        <w:t>mą, kuri užtikrintų duomenų tęstinumą keičiantis globėjams bei padėtų išvengti gydymo klaidų. Esminis projekto privalumas yra parengtas tvirtas valdymo pagrindas: WBS struktūra, Ganto grafikas, biudžeto prielaidos ir rizikų registras, kurie minimizuoja „įgyvendinimo chaoso“ tikimybę ir nubrėžia aiškias saugumo bei BDAR atitikties ribas.</w:t>
      </w:r>
    </w:p>
    <w:p w14:paraId="1925F283" w14:textId="77777777" w:rsidR="0063294B" w:rsidRDefault="002D31AB">
      <w:pPr>
        <w:rPr>
          <w:rFonts w:cs="Times New Roman"/>
        </w:rPr>
      </w:pPr>
      <w:r>
        <w:rPr>
          <w:rFonts w:cs="Times New Roman"/>
        </w:rPr>
        <w:t>Lyginant parengtą planą su užsakovo lūkesčiais, matyti, kad projektas visiškai padengia poreikį centralizuoti duomenis ir sumažinti administracinę naštą. SOS funkcijos logika sukurtų skaidresnį pagalbos koordinavimo procesą, o numatyti nefunkciniai reikalavimai (prieigos rolės, duomenų šifravimas, atsarginės kopijos) užtikrintų jautrios informacijos saugumą, kuris yra kritinis socialinio pobūdžio organizacijai.</w:t>
      </w:r>
    </w:p>
    <w:p w14:paraId="5FD539F8" w14:textId="77777777" w:rsidR="0063294B" w:rsidRDefault="002D31AB">
      <w:pPr>
        <w:rPr>
          <w:rFonts w:cs="Times New Roman"/>
        </w:rPr>
      </w:pPr>
      <w:r>
        <w:rPr>
          <w:rFonts w:cs="Times New Roman"/>
        </w:rPr>
        <w:t>Rekomendacijos ir pasiteisinę sprendimai: Tolimesniam projekto įgyvendinimui rekomenduojama nuo pat starto numatyti periodinį IT saugumo auditą bei įdiegti sistemingą vartotojų grįžtamojo ryšio surinkimą, kad produktas būtų tobulinamas pagal realius naudojimo scenarijus. Taip pat tikslinga stiprinti partnerystes su veterinarijos klinikomis, siekiant standartizuoti sveikatos įrašų šablonus.</w:t>
      </w:r>
    </w:p>
    <w:p w14:paraId="121DC9A5" w14:textId="77777777" w:rsidR="0063294B" w:rsidRDefault="002D31AB">
      <w:pPr>
        <w:rPr>
          <w:rFonts w:cs="Times New Roman"/>
        </w:rPr>
      </w:pPr>
      <w:r>
        <w:rPr>
          <w:rFonts w:cs="Times New Roman"/>
        </w:rPr>
        <w:t>Planavimo stadijoje pasiteisino vadybinis sprendimas aiškiai paskirstyti atsakomybes tarp projekto vadovės, techninio koordinatoriaus ir turinio bei edukacijos vadovės. Toks vaidmenų pasiskirstymas sudarė prielaidas sujungti viziją, techninius reikalavimus ir finansinį pagrindimą į vieną nuoseklų projektinį pasiūlymą.</w:t>
      </w:r>
    </w:p>
    <w:p w14:paraId="1BCD7DA9" w14:textId="77777777" w:rsidR="0063294B" w:rsidRDefault="002D31AB">
      <w:pPr>
        <w:rPr>
          <w:rFonts w:cs="Times New Roman"/>
        </w:rPr>
      </w:pPr>
      <w:r>
        <w:br w:type="page"/>
      </w:r>
    </w:p>
    <w:p w14:paraId="355A7125" w14:textId="77777777" w:rsidR="0063294B" w:rsidRDefault="002D31AB">
      <w:pPr>
        <w:ind w:firstLine="0"/>
        <w:rPr>
          <w:rFonts w:cs="Times New Roman"/>
        </w:rPr>
      </w:pPr>
      <w:r>
        <w:rPr>
          <w:rFonts w:cs="Times New Roman"/>
          <w:b/>
          <w:sz w:val="28"/>
        </w:rPr>
        <w:t>IŠVADOS</w:t>
      </w:r>
    </w:p>
    <w:p w14:paraId="69B36D7C" w14:textId="77777777" w:rsidR="0063294B" w:rsidRDefault="002D31AB">
      <w:pPr>
        <w:ind w:firstLine="0"/>
        <w:rPr>
          <w:rFonts w:cs="Times New Roman"/>
        </w:rPr>
      </w:pPr>
      <w:r>
        <w:rPr>
          <w:rFonts w:cs="Times New Roman"/>
        </w:rPr>
        <w:t>• Atlikta išorinės ir vidinės aplinkos analizė patvirtino, kad rinkoje trūksta centralizuoto sprendimo egzotinių gyvūnų priežiūros duomenų valdymui, todėl informacinės sistemos MVP koncepcija yra pagrįsta.</w:t>
      </w:r>
    </w:p>
    <w:p w14:paraId="237C0E1B" w14:textId="77777777" w:rsidR="0063294B" w:rsidRDefault="002D31AB">
      <w:pPr>
        <w:ind w:firstLine="0"/>
        <w:rPr>
          <w:rFonts w:cs="Times New Roman"/>
        </w:rPr>
      </w:pPr>
      <w:r>
        <w:rPr>
          <w:rFonts w:cs="Times New Roman"/>
        </w:rPr>
        <w:t>• Darbų išskaidymo struktūra (WBS) ir Ganto grafikas sudarė prielaidas logiškai suskirstyti kūrimo procesą į valdomus etapus, suplanuoti lygiagrečias veiklas ir nustatyti realistiškus terminus.</w:t>
      </w:r>
    </w:p>
    <w:p w14:paraId="6935F667" w14:textId="77777777" w:rsidR="0063294B" w:rsidRDefault="002D31AB">
      <w:pPr>
        <w:ind w:firstLine="0"/>
        <w:rPr>
          <w:rFonts w:cs="Times New Roman"/>
        </w:rPr>
      </w:pPr>
      <w:r>
        <w:rPr>
          <w:rFonts w:cs="Times New Roman"/>
        </w:rPr>
        <w:t>• Suinteresuotų šalių ir rizikų valdymo dokumentai parodė, kad kritiniai projekto sėkmės veiksniai yra BDAR atitiktis, duomenų saugumas ir užsakovo įsitraukimo tęstinumas; numatytos prevencinės priemonės mažina įgyvendinimo riziką.</w:t>
      </w:r>
    </w:p>
    <w:p w14:paraId="563AAA07" w14:textId="77777777" w:rsidR="0063294B" w:rsidRDefault="002D31AB">
      <w:pPr>
        <w:ind w:firstLine="0"/>
        <w:rPr>
          <w:rFonts w:cs="Times New Roman"/>
        </w:rPr>
      </w:pPr>
      <w:r>
        <w:rPr>
          <w:rFonts w:cs="Times New Roman"/>
        </w:rPr>
        <w:t>• Preliminarus biudžetas neviršija 8 000 Eur ir atitinka „lean startup“ principą, atskiriant kapitalo sąnaudas nuo veiklos sąnaudų ir akcentuojant mažas veiklos išlaidas MVP palaikymui.</w:t>
      </w:r>
    </w:p>
    <w:p w14:paraId="2399BBDE" w14:textId="77777777" w:rsidR="0063294B" w:rsidRDefault="002D31AB">
      <w:pPr>
        <w:ind w:firstLine="0"/>
        <w:rPr>
          <w:rFonts w:cs="Times New Roman"/>
        </w:rPr>
      </w:pPr>
      <w:r>
        <w:rPr>
          <w:rFonts w:cs="Times New Roman"/>
        </w:rPr>
        <w:t>• Projektinis pasiūlymas laikytinas parengtu įgyvendinimo stadijai; tolesnei plėtrai tikslinga užsitikrinti finansavimą, suburti techninę komandą ir tęsti partnerystes su veterinarijos klinikomis.</w:t>
      </w:r>
    </w:p>
    <w:p w14:paraId="5BC8E7A6" w14:textId="77777777" w:rsidR="0063294B" w:rsidRDefault="002D31AB">
      <w:pPr>
        <w:rPr>
          <w:rFonts w:cs="Times New Roman"/>
        </w:rPr>
      </w:pPr>
      <w:r>
        <w:br w:type="page"/>
      </w:r>
    </w:p>
    <w:p w14:paraId="456BA764" w14:textId="77777777" w:rsidR="0063294B" w:rsidRDefault="002D31AB">
      <w:pPr>
        <w:ind w:firstLine="0"/>
        <w:rPr>
          <w:rFonts w:cs="Times New Roman"/>
        </w:rPr>
      </w:pPr>
      <w:r>
        <w:rPr>
          <w:rFonts w:cs="Times New Roman"/>
          <w:b/>
          <w:sz w:val="28"/>
        </w:rPr>
        <w:t>LITERATŪRA</w:t>
      </w:r>
    </w:p>
    <w:p w14:paraId="4E018A3C" w14:textId="77777777" w:rsidR="0063294B" w:rsidRDefault="002D31AB">
      <w:pPr>
        <w:ind w:firstLine="0"/>
        <w:rPr>
          <w:rFonts w:cs="Times New Roman"/>
        </w:rPr>
      </w:pPr>
      <w:r>
        <w:rPr>
          <w:rFonts w:cs="Times New Roman"/>
        </w:rPr>
        <w:t>Aplinkos apsaugos agentūra. (2025). Laukinių gyvūnų laikymo nelaisvėje ir naudojimo leidimai. [žiūrėta 2026-01-04]. Prieiga per internetą https://aaa.lrv.lt/lt/veiklos-sritys/gyvoji-gamta/laukiniu-gyvunu-laikymo-nelaisveje-ir-naudojimo-leidimai/.</w:t>
      </w:r>
    </w:p>
    <w:p w14:paraId="2C20F0A5" w14:textId="77777777" w:rsidR="0063294B" w:rsidRDefault="002D31AB">
      <w:pPr>
        <w:ind w:firstLine="0"/>
        <w:rPr>
          <w:rFonts w:cs="Times New Roman"/>
        </w:rPr>
      </w:pPr>
      <w:r>
        <w:rPr>
          <w:rFonts w:cs="Times New Roman"/>
        </w:rPr>
        <w:t>Aplinkos apsaugos departamentas prie Aplinkos ministerijos. (2025). Laukinių gyvūnų laikymo nelaisvėje tvarka. [žiūrėta 2026-01-04]. Prieiga per internetą https://aad.lrv.lt/lt/naujienos/laukiniu-gyvunu-laikymo-nelaisvėje-tvarka/.</w:t>
      </w:r>
    </w:p>
    <w:p w14:paraId="06BCC369" w14:textId="77777777" w:rsidR="0063294B" w:rsidRDefault="002D31AB">
      <w:pPr>
        <w:ind w:firstLine="0"/>
        <w:rPr>
          <w:rFonts w:cs="Times New Roman"/>
        </w:rPr>
      </w:pPr>
      <w:r>
        <w:rPr>
          <w:rFonts w:cs="Times New Roman"/>
        </w:rPr>
        <w:t>Aplinkos ministerija. (2023). Laukinių gyvūnų laikymas nelaisvėje. [žiūrėta 2026-01-04]. Prieiga per internetą https://am.lrv.lt/lt/veiklos-sritys/gamtos-apsauga/gyvunai/laukiniu-gyvunu-laikymas-nelaisveje.</w:t>
      </w:r>
    </w:p>
    <w:p w14:paraId="12A141FA" w14:textId="77777777" w:rsidR="0063294B" w:rsidRDefault="002D31AB">
      <w:pPr>
        <w:ind w:firstLine="0"/>
        <w:rPr>
          <w:rFonts w:cs="Times New Roman"/>
        </w:rPr>
      </w:pPr>
      <w:r>
        <w:rPr>
          <w:rFonts w:cs="Times New Roman"/>
        </w:rPr>
        <w:t>Artix.lt. (2024). Svetainių kūrimo kaina Lietuvoje: nuo ko ji priklauso?. Retrieved from https://artix.lt/kiek-kainuoja-svetainiu-kurimas-lietuvoje-nuo-ko-priklauso-kaina/ artix.lt</w:t>
      </w:r>
    </w:p>
    <w:p w14:paraId="4F6CDB73" w14:textId="77777777" w:rsidR="0063294B" w:rsidRDefault="002D31AB">
      <w:pPr>
        <w:ind w:firstLine="0"/>
        <w:rPr>
          <w:rFonts w:cs="Times New Roman"/>
        </w:rPr>
      </w:pPr>
      <w:r>
        <w:rPr>
          <w:rFonts w:cs="Times New Roman"/>
        </w:rPr>
        <w:t>Būda, V., Chmieliauskas, A. (2006). Projektų valdymas. Kaunas: Technologija.</w:t>
      </w:r>
    </w:p>
    <w:p w14:paraId="1E2BBD7F" w14:textId="77777777" w:rsidR="0063294B" w:rsidRDefault="002D31AB">
      <w:pPr>
        <w:ind w:firstLine="0"/>
        <w:rPr>
          <w:rFonts w:cs="Times New Roman"/>
        </w:rPr>
      </w:pPr>
      <w:r>
        <w:rPr>
          <w:rFonts w:cs="Times New Roman"/>
        </w:rPr>
        <w:t>CITES sekretoriatas. (1973). Convention on International Trade in Endangered Species of Wild Fauna and Flora (CITES): konvencijos tekstas. [žiūrėta 2026-01-04]. Prieiga per internetą https://cites.org/eng/disc/text.php.</w:t>
      </w:r>
    </w:p>
    <w:p w14:paraId="0F116823" w14:textId="77777777" w:rsidR="0063294B" w:rsidRDefault="002D31AB">
      <w:pPr>
        <w:ind w:firstLine="0"/>
        <w:rPr>
          <w:rFonts w:cs="Times New Roman"/>
        </w:rPr>
      </w:pPr>
      <w:r>
        <w:rPr>
          <w:rFonts w:cs="Times New Roman"/>
        </w:rPr>
        <w:t>Clutch. (2026). Top Software Developers in Lithuania. [žiūrėta 2026-01-04]. Prieiga per internetą https://clutch.co/lt/developers.</w:t>
      </w:r>
    </w:p>
    <w:p w14:paraId="29D4C6A1" w14:textId="77777777" w:rsidR="0063294B" w:rsidRDefault="002D31AB">
      <w:pPr>
        <w:ind w:firstLine="0"/>
        <w:rPr>
          <w:rFonts w:cs="Times New Roman"/>
        </w:rPr>
      </w:pPr>
      <w:r>
        <w:rPr>
          <w:rFonts w:cs="Times New Roman"/>
        </w:rPr>
        <w:t>DataReportal. (2025). Digital 2025: Lithuania. [žiūrėta 2026-01-04]. Prieiga per internetą https://datareportal.com/reports/digital-2025-lithuania.</w:t>
      </w:r>
    </w:p>
    <w:p w14:paraId="62D4E601" w14:textId="77777777" w:rsidR="0063294B" w:rsidRDefault="002D31AB">
      <w:pPr>
        <w:ind w:firstLine="0"/>
        <w:rPr>
          <w:rFonts w:cs="Times New Roman"/>
        </w:rPr>
      </w:pPr>
      <w:r>
        <w:rPr>
          <w:rFonts w:cs="Times New Roman"/>
        </w:rPr>
        <w:t>DataReportal. (2025). Digital 2026: Lithuania. [žiūrėta 2026-01-04]. Prieiga per internetą https://datareportal.com/reports/digital-2026-lithuania.</w:t>
      </w:r>
    </w:p>
    <w:p w14:paraId="1C889433" w14:textId="77777777" w:rsidR="0063294B" w:rsidRDefault="002D31AB">
      <w:pPr>
        <w:ind w:firstLine="0"/>
        <w:rPr>
          <w:rFonts w:cs="Times New Roman"/>
        </w:rPr>
      </w:pPr>
      <w:r>
        <w:rPr>
          <w:rFonts w:cs="Times New Roman"/>
        </w:rPr>
        <w:t>Domains.lt. (2026). Pricing. Retrieved from https://domains.lt/en/pricing/ domains.lt</w:t>
      </w:r>
    </w:p>
    <w:p w14:paraId="3EAA2838" w14:textId="77777777" w:rsidR="0063294B" w:rsidRDefault="002D31AB">
      <w:pPr>
        <w:ind w:firstLine="0"/>
        <w:rPr>
          <w:rFonts w:cs="Times New Roman"/>
        </w:rPr>
      </w:pPr>
      <w:r>
        <w:rPr>
          <w:rFonts w:cs="Times New Roman"/>
        </w:rPr>
        <w:t>DOMREG (Domenų registras). (2025). Naujienos: informacija apie .lt domeno įkūrimo kainą. [žiūrėta 2026-01-04]. Prieiga per internetą https://domains.lt/informacija/naujienos/.</w:t>
      </w:r>
    </w:p>
    <w:p w14:paraId="20D5AEF5" w14:textId="77777777" w:rsidR="0063294B" w:rsidRDefault="002D31AB">
      <w:pPr>
        <w:ind w:firstLine="0"/>
        <w:rPr>
          <w:rFonts w:cs="Times New Roman"/>
        </w:rPr>
      </w:pPr>
      <w:r>
        <w:rPr>
          <w:rFonts w:cs="Times New Roman"/>
        </w:rPr>
        <w:t>Egzotic SOS. (2023). Organizacijos veikla ir misija. Prieiga per internetą: https://egzoticsos.lt/ [žiūrėta 2026-01-04].</w:t>
      </w:r>
    </w:p>
    <w:p w14:paraId="40A5B2D6" w14:textId="77777777" w:rsidR="0063294B" w:rsidRDefault="002D31AB">
      <w:pPr>
        <w:ind w:firstLine="0"/>
        <w:rPr>
          <w:rFonts w:cs="Times New Roman"/>
        </w:rPr>
      </w:pPr>
      <w:r>
        <w:rPr>
          <w:rFonts w:cs="Times New Roman"/>
        </w:rPr>
        <w:t>Egzotic SOS. (be datos). Egzoticsos.lt (VšĮ „Egzotic SOS“ oficiali svetainė). [žiūrėta 2026-01-04]. Prieiga per internetą https://egzoticsos.lt/.</w:t>
      </w:r>
    </w:p>
    <w:p w14:paraId="2FCAA0AC" w14:textId="77777777" w:rsidR="0063294B" w:rsidRDefault="002D31AB">
      <w:pPr>
        <w:ind w:firstLine="0"/>
        <w:rPr>
          <w:rFonts w:cs="Times New Roman"/>
        </w:rPr>
      </w:pPr>
      <w:r>
        <w:rPr>
          <w:rFonts w:cs="Times New Roman"/>
        </w:rPr>
        <w:t>ESInvesticijos.lt. (be datos). Kvietimai (2021–2027 ES investicijų interneto svetainė). [žiūrėta 2026-01-04]. Prieiga per internetą https://www.esinvesticijos.lt/igyvendinimas-1/kvietimai-1.</w:t>
      </w:r>
    </w:p>
    <w:p w14:paraId="0B82B3AA" w14:textId="77777777" w:rsidR="0063294B" w:rsidRDefault="002D31AB">
      <w:pPr>
        <w:ind w:firstLine="0"/>
        <w:rPr>
          <w:rFonts w:cs="Times New Roman"/>
        </w:rPr>
      </w:pPr>
      <w:r>
        <w:rPr>
          <w:rFonts w:cs="Times New Roman"/>
        </w:rPr>
        <w:t>Europos Komisija. (2025). Lithuania 2025 Digital Decade Country Report. [žiūrėta 2026-01-04]. Prieiga per internetą https://digital-strategy.ec.europa.eu/en/factpages/lithuania-2025-digital-decade-country-report.</w:t>
      </w:r>
    </w:p>
    <w:p w14:paraId="303337AE" w14:textId="77777777" w:rsidR="0063294B" w:rsidRDefault="002D31AB">
      <w:pPr>
        <w:ind w:firstLine="0"/>
        <w:rPr>
          <w:rFonts w:cs="Times New Roman"/>
        </w:rPr>
      </w:pPr>
      <w:r>
        <w:rPr>
          <w:rFonts w:cs="Times New Roman"/>
        </w:rPr>
        <w:t>Europos Parlamentas ir Taryba. (2016). Bendrasis duomenų apsaugos reglamentas (BDAR), Reglamentas (ES) 2016/679.</w:t>
      </w:r>
    </w:p>
    <w:p w14:paraId="37EBED85" w14:textId="77777777" w:rsidR="0063294B" w:rsidRDefault="002D31AB">
      <w:pPr>
        <w:ind w:firstLine="0"/>
        <w:rPr>
          <w:rFonts w:cs="Times New Roman"/>
        </w:rPr>
      </w:pPr>
      <w:r>
        <w:rPr>
          <w:rFonts w:cs="Times New Roman"/>
        </w:rPr>
        <w:t>Europos Parlamentas ir Taryba. (2016). Reglamentas (ES) 2016/679 (Bendrasis duomenų apsaugos reglamentas). OL L 119, 2016-05-04. Prieiga per internetą https://eur-lex.europa.eu/eli/reg/2016/679/oj/eng.</w:t>
      </w:r>
    </w:p>
    <w:p w14:paraId="7103E2F3" w14:textId="77777777" w:rsidR="0063294B" w:rsidRDefault="002D31AB">
      <w:pPr>
        <w:ind w:firstLine="0"/>
        <w:rPr>
          <w:rFonts w:cs="Times New Roman"/>
        </w:rPr>
      </w:pPr>
      <w:r>
        <w:rPr>
          <w:rFonts w:cs="Times New Roman"/>
        </w:rPr>
        <w:t>Europos Parlamento ir Tarybos 2014 m. spalio 22 d. reglamentas (ES) Nr. 1143/2014 dėl invazinių svetimžemių rūšių introdukavimo ir plitimo prevencijos bei valdymo.</w:t>
      </w:r>
    </w:p>
    <w:p w14:paraId="3D268A1A" w14:textId="77777777" w:rsidR="0063294B" w:rsidRDefault="002D31AB">
      <w:pPr>
        <w:ind w:firstLine="0"/>
        <w:rPr>
          <w:rFonts w:cs="Times New Roman"/>
        </w:rPr>
      </w:pPr>
      <w:r>
        <w:rPr>
          <w:rFonts w:cs="Times New Roman"/>
        </w:rPr>
        <w:t>Europos Parlamento ir Tarybos 2016 m. balandžio 27 d. reglamentas (ES) 2016/679 dėl fizinių asmenų apsaugos tvarkant asmens duomenis ir dėl laisvo tokių duomenų judėjimo (Bendrasis duomenų apsaugos reglamentas).</w:t>
      </w:r>
    </w:p>
    <w:p w14:paraId="0A8CCAA9" w14:textId="77777777" w:rsidR="0063294B" w:rsidRDefault="002D31AB">
      <w:pPr>
        <w:ind w:firstLine="0"/>
        <w:rPr>
          <w:rFonts w:cs="Times New Roman"/>
        </w:rPr>
      </w:pPr>
      <w:r>
        <w:rPr>
          <w:rFonts w:cs="Times New Roman"/>
        </w:rPr>
        <w:t>Europos Parlamento ir Tarybos 2022 m. spalio 19 d. reglamentas (ES) 2022/2065 dėl bendrosios skaitmeninių paslaugų rinkos ir Direktyvos 2000/31/EB dalinio pakeitimo (Skaitmeninių paslaugų aktas).</w:t>
      </w:r>
    </w:p>
    <w:p w14:paraId="5647663F" w14:textId="77777777" w:rsidR="0063294B" w:rsidRDefault="002D31AB">
      <w:pPr>
        <w:ind w:firstLine="0"/>
        <w:rPr>
          <w:rFonts w:cs="Times New Roman"/>
        </w:rPr>
      </w:pPr>
      <w:r>
        <w:rPr>
          <w:rFonts w:cs="Times New Roman"/>
        </w:rPr>
        <w:t>Europos socialinio fondo agentūra. (be datos). Nevyriausybinių organizacijų fondas: gautų paraiškų registrai. [žiūrėta 2026-01-04]. Prieiga per internetą https://www.esf.lt/projektai/nevyriausybiniu-organizaciju-fondas/gautu-paraisku-registrai/.</w:t>
      </w:r>
    </w:p>
    <w:p w14:paraId="0C2A6937" w14:textId="77777777" w:rsidR="0063294B" w:rsidRDefault="002D31AB">
      <w:pPr>
        <w:ind w:firstLine="0"/>
        <w:rPr>
          <w:rFonts w:cs="Times New Roman"/>
        </w:rPr>
      </w:pPr>
      <w:r>
        <w:rPr>
          <w:rFonts w:cs="Times New Roman"/>
        </w:rPr>
        <w:t>Facebook. (be m.). Egzotiniai augintiniai / Exotic pets (Facebook grupė). [žiūrėta 2026-01-04]. (Nuoroda šiame susirašinėjime nebuvo išsaugota; prieiga gali būti ribojama grupės privatumo nustatymais.)</w:t>
      </w:r>
    </w:p>
    <w:p w14:paraId="52130CCA" w14:textId="77777777" w:rsidR="0063294B" w:rsidRDefault="002D31AB">
      <w:pPr>
        <w:ind w:firstLine="0"/>
        <w:rPr>
          <w:rFonts w:cs="Times New Roman"/>
        </w:rPr>
      </w:pPr>
      <w:r>
        <w:rPr>
          <w:rFonts w:cs="Times New Roman"/>
        </w:rPr>
        <w:t>Facebook. (be m.). Egzotiniai gyvūnai (Facebook grupė). [žiūrėta 2026-01-04]. Prieiga per internetą https://www.facebook.com/groups/1580929068860517/.</w:t>
      </w:r>
    </w:p>
    <w:p w14:paraId="3FDE88DC" w14:textId="77777777" w:rsidR="0063294B" w:rsidRDefault="002D31AB">
      <w:pPr>
        <w:ind w:firstLine="0"/>
        <w:rPr>
          <w:rFonts w:cs="Times New Roman"/>
        </w:rPr>
      </w:pPr>
      <w:r>
        <w:rPr>
          <w:rFonts w:cs="Times New Roman"/>
        </w:rPr>
        <w:t>Finansų ministerija. (2025). Ekonominės raidos scenarijus 2025–2028 metams (PDF). [žiūrėta 2026-01-04]. Prieiga per internetą https://finmin.lrv.lt/uploads/finmin/documents/files/2025_09_11_ERS_2025-2028.pdf.</w:t>
      </w:r>
    </w:p>
    <w:p w14:paraId="573533D7" w14:textId="77777777" w:rsidR="0063294B" w:rsidRDefault="002D31AB">
      <w:pPr>
        <w:ind w:firstLine="0"/>
        <w:rPr>
          <w:rFonts w:cs="Times New Roman"/>
        </w:rPr>
      </w:pPr>
      <w:r>
        <w:rPr>
          <w:rFonts w:cs="Times New Roman"/>
        </w:rPr>
        <w:t>Hostika.LT. (2026). Hostingas, VPS serveriai, domenai, SSL sertifikatai. Retrieved from https://www.hostika.lt/ hostika.lt</w:t>
      </w:r>
    </w:p>
    <w:p w14:paraId="2F12A9BB" w14:textId="77777777" w:rsidR="0063294B" w:rsidRDefault="002D31AB">
      <w:pPr>
        <w:ind w:firstLine="0"/>
        <w:rPr>
          <w:rFonts w:cs="Times New Roman"/>
        </w:rPr>
      </w:pPr>
      <w:r>
        <w:rPr>
          <w:rFonts w:cs="Times New Roman"/>
        </w:rPr>
        <w:t>Hostinger. (be datos). VPS hosting pricing. [žiūrėta 2026-01-04]. Prieiga per internetą https://www.hostinger.com/pricing/vps-hosting.</w:t>
      </w:r>
    </w:p>
    <w:p w14:paraId="7A06309D" w14:textId="77777777" w:rsidR="0063294B" w:rsidRDefault="002D31AB">
      <w:pPr>
        <w:ind w:firstLine="0"/>
        <w:rPr>
          <w:rFonts w:cs="Times New Roman"/>
        </w:rPr>
      </w:pPr>
      <w:r>
        <w:rPr>
          <w:rFonts w:cs="Times New Roman"/>
        </w:rPr>
        <w:t>International Organization for Standardization. (2018). ISO 31000:2018 Risk management — Guidelines. Geneva: ISO.</w:t>
      </w:r>
    </w:p>
    <w:p w14:paraId="5A83F464" w14:textId="77777777" w:rsidR="0063294B" w:rsidRDefault="002D31AB">
      <w:pPr>
        <w:ind w:firstLine="0"/>
        <w:rPr>
          <w:rFonts w:cs="Times New Roman"/>
        </w:rPr>
      </w:pPr>
      <w:r>
        <w:rPr>
          <w:rFonts w:cs="Times New Roman"/>
        </w:rPr>
        <w:t>Internet Security Research Group. (be datos). Let’s Encrypt (nemokami SSL/TLS sertifikatai). [žiūrėta 2026-01-04]. Prieiga per internetą https://letsencrypt.org/.</w:t>
      </w:r>
    </w:p>
    <w:p w14:paraId="134375D3" w14:textId="77777777" w:rsidR="0063294B" w:rsidRDefault="002D31AB">
      <w:pPr>
        <w:ind w:firstLine="0"/>
        <w:rPr>
          <w:rFonts w:cs="Times New Roman"/>
        </w:rPr>
      </w:pPr>
      <w:r>
        <w:rPr>
          <w:rFonts w:cs="Times New Roman"/>
        </w:rPr>
        <w:t>Interneto vizija. (n.d.). Domains and its registration. Retrieved from https://www.iv.lt/en/domains/ Interneto vizija</w:t>
      </w:r>
    </w:p>
    <w:p w14:paraId="1E0BDCCC" w14:textId="77777777" w:rsidR="0063294B" w:rsidRDefault="002D31AB">
      <w:pPr>
        <w:ind w:firstLine="0"/>
        <w:rPr>
          <w:rFonts w:cs="Times New Roman"/>
        </w:rPr>
      </w:pPr>
      <w:r>
        <w:rPr>
          <w:rFonts w:cs="Times New Roman"/>
        </w:rPr>
        <w:t>IV.lt. (be datos). Domenai ir jų registravimas (kainodara, įskaitant .lt domeną). [žiūrėta 2026-01-04]. Prieiga per internetą https://www.iv.lt/domenai/.</w:t>
      </w:r>
    </w:p>
    <w:p w14:paraId="482239FA" w14:textId="77777777" w:rsidR="0063294B" w:rsidRDefault="002D31AB">
      <w:pPr>
        <w:ind w:firstLine="0"/>
        <w:rPr>
          <w:rFonts w:cs="Times New Roman"/>
        </w:rPr>
      </w:pPr>
      <w:r>
        <w:rPr>
          <w:rFonts w:cs="Times New Roman"/>
        </w:rPr>
        <w:t>Januskevicius.lt. (be datos). Advokatų kainos: kiek kainuoja advokato paslaugos ir nuo ko priklauso jų dydis. [žiūrėta 2026-01-04]. Prieiga per internetą https://www.januskevicius.lt/advokatu-kainos-kiek-kainuoja-advokato-paslaugos-ir-nuo-ko-priklauso-ju-dydis/.</w:t>
      </w:r>
    </w:p>
    <w:p w14:paraId="64170AAD" w14:textId="77777777" w:rsidR="0063294B" w:rsidRDefault="002D31AB">
      <w:pPr>
        <w:ind w:firstLine="0"/>
        <w:rPr>
          <w:rFonts w:cs="Times New Roman"/>
        </w:rPr>
      </w:pPr>
      <w:r>
        <w:rPr>
          <w:rFonts w:cs="Times New Roman"/>
        </w:rPr>
        <w:t>Jaunimo reikalų agentūra. (2025). Svarbūs pokyčiai dėl 1,2 % GPM paramos: ką privalo žinoti nevyriausybinės organizacijos. [žiūrėta 2026-01-04]. Prieiga per internetą https://jra.lrv.lt/lt/naujienos/svarbus-pokyciai-del-12-gpm-paramos-ka-privalo-zinoti-nevyriausybines-organizacijos.</w:t>
      </w:r>
    </w:p>
    <w:p w14:paraId="63018D66" w14:textId="77777777" w:rsidR="0063294B" w:rsidRDefault="002D31AB">
      <w:pPr>
        <w:ind w:firstLine="0"/>
        <w:rPr>
          <w:rFonts w:cs="Times New Roman"/>
        </w:rPr>
      </w:pPr>
      <w:r>
        <w:rPr>
          <w:rFonts w:cs="Times New Roman"/>
        </w:rPr>
        <w:t>Lietuvos bankas. (2025). Makroekonominės prognozės. [žiūrėta 2026-01-04]. Prieiga per internetą https://www.lb.lt/lt/makroekonomines-prognozes.</w:t>
      </w:r>
    </w:p>
    <w:p w14:paraId="4D9A7A3D" w14:textId="77777777" w:rsidR="0063294B" w:rsidRDefault="002D31AB">
      <w:pPr>
        <w:ind w:firstLine="0"/>
        <w:rPr>
          <w:rFonts w:cs="Times New Roman"/>
        </w:rPr>
      </w:pPr>
      <w:r>
        <w:rPr>
          <w:rFonts w:cs="Times New Roman"/>
        </w:rPr>
        <w:t>Lietuvos Respublikos asmens duomenų teisinės apsaugos įstatymas. TAR, 2018-07-16, Nr. 12073.</w:t>
      </w:r>
    </w:p>
    <w:p w14:paraId="3A505D7D" w14:textId="77777777" w:rsidR="0063294B" w:rsidRDefault="002D31AB">
      <w:pPr>
        <w:ind w:firstLine="0"/>
        <w:rPr>
          <w:rFonts w:cs="Times New Roman"/>
        </w:rPr>
      </w:pPr>
      <w:r>
        <w:rPr>
          <w:rFonts w:cs="Times New Roman"/>
        </w:rPr>
        <w:t>Lietuvos Respublikos gyvūnų gerovės ir apsaugos įstatymas. Žin., 1997, Nr. 108-2728.</w:t>
      </w:r>
    </w:p>
    <w:p w14:paraId="381F4A65" w14:textId="77777777" w:rsidR="0063294B" w:rsidRDefault="002D31AB">
      <w:pPr>
        <w:ind w:firstLine="0"/>
        <w:rPr>
          <w:rFonts w:cs="Times New Roman"/>
        </w:rPr>
      </w:pPr>
      <w:r>
        <w:rPr>
          <w:rFonts w:cs="Times New Roman"/>
        </w:rPr>
        <w:t>Lietuvos Respublikos socialinės apsaugos ir darbo ministerija. (2025). Informacija apie 2025–2026 m. planuojamus konkursus (NVO finansavimo konkursai). [žiūrėta 2026-01-04]. Prieiga per internetą https://socmin.lrv.lt/lt/veiklos-sritys/nevyriausybiniu-organizaciju-politika/nvo-finansavimo-konkursai/informacija-apie-2024-202-m-planuojamus-konkursus/.</w:t>
      </w:r>
    </w:p>
    <w:p w14:paraId="2375D132" w14:textId="77777777" w:rsidR="0063294B" w:rsidRDefault="002D31AB">
      <w:pPr>
        <w:ind w:firstLine="0"/>
        <w:rPr>
          <w:rFonts w:cs="Times New Roman"/>
        </w:rPr>
      </w:pPr>
      <w:r>
        <w:rPr>
          <w:rFonts w:cs="Times New Roman"/>
        </w:rPr>
        <w:t>Lietuvos Respublikos socialinės apsaugos ir darbo ministerija. (2025). Patvirtinta: MMA nuo 2026 m. – 1153 eurai. [žiūrėta 2026-01-04]. Prieiga per internetą https://socmin.lrv.lt/lt/naujienos/patvirtinta-mma-nuo-2026-m-1153-eurai-mNK/.</w:t>
      </w:r>
    </w:p>
    <w:p w14:paraId="79E73018" w14:textId="77777777" w:rsidR="0063294B" w:rsidRDefault="002D31AB">
      <w:pPr>
        <w:ind w:firstLine="0"/>
        <w:rPr>
          <w:rFonts w:cs="Times New Roman"/>
        </w:rPr>
      </w:pPr>
      <w:r>
        <w:rPr>
          <w:rFonts w:cs="Times New Roman"/>
        </w:rPr>
        <w:t>Lietuvos Respublikos Vyriausybės 2025 m. spalio 16 d. nutarimas Nr. 700 „Dėl 2026 metais taikomo minimaliojo darbo užmokesčio“. TAR, 2025-10-16, Nr. 2025-17211. Prieiga per internetą https://www.e-tar.lt/portal/lt/legalAct/2d7df1c2aab011f0a34db2fbd35a03b2.</w:t>
      </w:r>
    </w:p>
    <w:p w14:paraId="352D0D1E" w14:textId="77777777" w:rsidR="0063294B" w:rsidRDefault="002D31AB">
      <w:pPr>
        <w:ind w:firstLine="0"/>
        <w:rPr>
          <w:rFonts w:cs="Times New Roman"/>
        </w:rPr>
      </w:pPr>
      <w:r>
        <w:rPr>
          <w:rFonts w:cs="Times New Roman"/>
        </w:rPr>
        <w:t>Meta Platforms. (be datos). Ad Auction | Meta Business Help Center. [žiūrėta 2026-01-04]. Prieiga per internetą https://www.facebook.com/business/help/163066663757985.</w:t>
      </w:r>
    </w:p>
    <w:p w14:paraId="1C5D103E" w14:textId="77777777" w:rsidR="0063294B" w:rsidRDefault="002D31AB">
      <w:pPr>
        <w:ind w:firstLine="0"/>
        <w:rPr>
          <w:rFonts w:cs="Times New Roman"/>
        </w:rPr>
      </w:pPr>
      <w:r>
        <w:rPr>
          <w:rFonts w:cs="Times New Roman"/>
        </w:rPr>
        <w:t>monday.com. (2025). Dependencies on monday.com. [žiūrėta 2026-01-04]. Prieiga per internetą https://support.monday.com/hc/en-us/articles/360007402599-Dependencies-on-monday-com.</w:t>
      </w:r>
    </w:p>
    <w:p w14:paraId="3944D3EB" w14:textId="77777777" w:rsidR="0063294B" w:rsidRDefault="002D31AB">
      <w:pPr>
        <w:ind w:firstLine="0"/>
        <w:rPr>
          <w:rFonts w:cs="Times New Roman"/>
        </w:rPr>
      </w:pPr>
      <w:r>
        <w:rPr>
          <w:rFonts w:cs="Times New Roman"/>
        </w:rPr>
        <w:t>monday.com. (2025). The Gantt Baseline. [žiūrėta 2026-01-04]. Prieiga per internetą https://support.monday.com/hc/en-us/articles/360020978159-The-Gantt-Baseline.</w:t>
      </w:r>
    </w:p>
    <w:p w14:paraId="2082BD75" w14:textId="77777777" w:rsidR="0063294B" w:rsidRDefault="002D31AB">
      <w:pPr>
        <w:ind w:firstLine="0"/>
        <w:rPr>
          <w:rFonts w:cs="Times New Roman"/>
        </w:rPr>
      </w:pPr>
      <w:r>
        <w:rPr>
          <w:rFonts w:cs="Times New Roman"/>
        </w:rPr>
        <w:t>monday.com. (2025). The Gantt Chart View and Widget. [žiūrėta 2026-01-04]. Prieiga per internetą https://support.monday.com/hc/en-us/articles/360015643840-The-Gantt-Chart-View-and-Widget.</w:t>
      </w:r>
    </w:p>
    <w:p w14:paraId="52AAF83C" w14:textId="77777777" w:rsidR="0063294B" w:rsidRDefault="002D31AB">
      <w:pPr>
        <w:ind w:firstLine="0"/>
        <w:rPr>
          <w:rFonts w:cs="Times New Roman"/>
        </w:rPr>
      </w:pPr>
      <w:r>
        <w:rPr>
          <w:rFonts w:cs="Times New Roman"/>
        </w:rPr>
        <w:t>Nacionalinis kibernetinio saugumo centras (NKSC). (2025). Rekomendacijos (puslapis). [žiūrėta 2026-01-04]. Prieiga per internetą https://www.nksc.lt/rekomendacijos.html.</w:t>
      </w:r>
    </w:p>
    <w:p w14:paraId="0402019F" w14:textId="77777777" w:rsidR="0063294B" w:rsidRDefault="002D31AB">
      <w:pPr>
        <w:ind w:firstLine="0"/>
        <w:rPr>
          <w:rFonts w:cs="Times New Roman"/>
        </w:rPr>
      </w:pPr>
      <w:r>
        <w:rPr>
          <w:rFonts w:cs="Times New Roman"/>
        </w:rPr>
        <w:t>Nacionalinis kibernetinio saugumo centras (NKSC). (2025). Rekomendacijos organizacijos debesijos paslaugų saugumui užtikrinti (Rekomendacija Nr. 8, PDF). [žiūrėta 2026-01-04]. Prieiga per internetą https://www.nksc.lt/doc/biuleteniai/Rekomendacija-8.pdf.</w:t>
      </w:r>
    </w:p>
    <w:p w14:paraId="5C04F2D9" w14:textId="77777777" w:rsidR="0063294B" w:rsidRDefault="002D31AB">
      <w:pPr>
        <w:ind w:firstLine="0"/>
        <w:rPr>
          <w:rFonts w:cs="Times New Roman"/>
        </w:rPr>
      </w:pPr>
      <w:r>
        <w:rPr>
          <w:rFonts w:cs="Times New Roman"/>
        </w:rPr>
        <w:t>National Aeronautics and Space Administration. (2021). Work Breakdown Structure (WBS) Handbook. Washington, DC: NASA.</w:t>
      </w:r>
    </w:p>
    <w:p w14:paraId="44E5509D" w14:textId="77777777" w:rsidR="0063294B" w:rsidRDefault="002D31AB">
      <w:pPr>
        <w:ind w:firstLine="0"/>
        <w:rPr>
          <w:rFonts w:cs="Times New Roman"/>
        </w:rPr>
      </w:pPr>
      <w:r>
        <w:rPr>
          <w:rFonts w:cs="Times New Roman"/>
        </w:rPr>
        <w:t>NoriuGyvuno.lt. (be m.). Gyvūnų skelbimų portalas. [žiūrėta 2026-01-04]. Prieiga per internetą https://noriugyvuno.lt/.</w:t>
      </w:r>
    </w:p>
    <w:p w14:paraId="2C527273" w14:textId="77777777" w:rsidR="0063294B" w:rsidRDefault="002D31AB">
      <w:pPr>
        <w:ind w:firstLine="0"/>
        <w:rPr>
          <w:rFonts w:cs="Times New Roman"/>
        </w:rPr>
      </w:pPr>
      <w:r>
        <w:rPr>
          <w:rFonts w:cs="Times New Roman"/>
        </w:rPr>
        <w:t>Pagalba egzotiniams. (2023). Socialinės edukacijos iniciatyva. Prieiga per internetą: https://www.instagram.com/pagalba_egzotiniams/ [žiūrėta 2026-01-01].</w:t>
      </w:r>
    </w:p>
    <w:p w14:paraId="71FD7054" w14:textId="77777777" w:rsidR="0063294B" w:rsidRDefault="002D31AB">
      <w:pPr>
        <w:ind w:firstLine="0"/>
        <w:rPr>
          <w:rFonts w:cs="Times New Roman"/>
        </w:rPr>
      </w:pPr>
      <w:r>
        <w:rPr>
          <w:rFonts w:cs="Times New Roman"/>
        </w:rPr>
        <w:t>Project Management Institute. (2019). Practice Standard for Work Breakdown Structures. 3rd ed. Newtown Square, PA: Project Management Institute.</w:t>
      </w:r>
    </w:p>
    <w:p w14:paraId="22CB3C74" w14:textId="77777777" w:rsidR="0063294B" w:rsidRDefault="002D31AB">
      <w:pPr>
        <w:ind w:firstLine="0"/>
        <w:rPr>
          <w:rFonts w:cs="Times New Roman"/>
        </w:rPr>
      </w:pPr>
      <w:r>
        <w:rPr>
          <w:rFonts w:cs="Times New Roman"/>
        </w:rPr>
        <w:t>Project Management Institute. (2021). A Guide to the Project Management Body of Knowledge (PMBOK® Guide) – Seventh Edition. Newtown Square, PA: Project Management Institute.</w:t>
      </w:r>
    </w:p>
    <w:p w14:paraId="69DB043B" w14:textId="77777777" w:rsidR="0063294B" w:rsidRDefault="002D31AB">
      <w:pPr>
        <w:ind w:firstLine="0"/>
        <w:rPr>
          <w:rFonts w:cs="Times New Roman"/>
        </w:rPr>
      </w:pPr>
      <w:r>
        <w:rPr>
          <w:rFonts w:cs="Times New Roman"/>
        </w:rPr>
        <w:t>Project Management Institute. (2021). Projektų valdymo žinyno gidas PMBOK. 7-oji laida (lietuviškas leidimas).</w:t>
      </w:r>
    </w:p>
    <w:p w14:paraId="123E4053" w14:textId="77777777" w:rsidR="0063294B" w:rsidRDefault="002D31AB">
      <w:pPr>
        <w:ind w:firstLine="0"/>
        <w:rPr>
          <w:rFonts w:cs="Times New Roman"/>
        </w:rPr>
      </w:pPr>
      <w:r>
        <w:rPr>
          <w:rFonts w:cs="Times New Roman"/>
        </w:rPr>
        <w:t>Project Management Institute. (2021). The Standard for Project Management and A Guide to the Project Management Body of Knowledge (PMBOK® Guide). 7th ed. Newtown Square, PA: Project Management Institute.</w:t>
      </w:r>
    </w:p>
    <w:p w14:paraId="79367169" w14:textId="77777777" w:rsidR="0063294B" w:rsidRDefault="002D31AB">
      <w:pPr>
        <w:ind w:firstLine="0"/>
        <w:rPr>
          <w:rFonts w:cs="Times New Roman"/>
        </w:rPr>
      </w:pPr>
      <w:r>
        <w:rPr>
          <w:rFonts w:cs="Times New Roman"/>
        </w:rPr>
        <w:t>Project Management Institute. (be datos). PMBOK Guide (standarto aprašas). [žiūrėta 2026-01-04]. Prieiga per internetą https://www.pmi.org/standards/pmbok.</w:t>
      </w:r>
    </w:p>
    <w:p w14:paraId="38A9D15D" w14:textId="77777777" w:rsidR="0063294B" w:rsidRDefault="002D31AB">
      <w:pPr>
        <w:ind w:firstLine="0"/>
        <w:rPr>
          <w:rFonts w:cs="Times New Roman"/>
        </w:rPr>
      </w:pPr>
      <w:r>
        <w:rPr>
          <w:rFonts w:cs="Times New Roman"/>
        </w:rPr>
        <w:t>Ries, E. (2011). The Lean Startup: How Today’s Entrepreneurs Use Continuous Innovation to Create Radically Successful Businesses. New York: Crown Business.</w:t>
      </w:r>
    </w:p>
    <w:p w14:paraId="65D1BF2A" w14:textId="77777777" w:rsidR="0063294B" w:rsidRDefault="002D31AB">
      <w:pPr>
        <w:ind w:firstLine="0"/>
        <w:rPr>
          <w:rFonts w:cs="Times New Roman"/>
        </w:rPr>
      </w:pPr>
      <w:r>
        <w:rPr>
          <w:rFonts w:cs="Times New Roman"/>
        </w:rPr>
        <w:t>Skelbiu.lt. (be m.). Skelbimų portalas. [žiūrėta 2026-01-04]. Prieiga per internetą https://www.skelbiu.lt/.</w:t>
      </w:r>
    </w:p>
    <w:p w14:paraId="3A9F9B0E" w14:textId="77777777" w:rsidR="0063294B" w:rsidRDefault="002D31AB">
      <w:pPr>
        <w:ind w:firstLine="0"/>
        <w:rPr>
          <w:rFonts w:cs="Times New Roman"/>
        </w:rPr>
      </w:pPr>
      <w:r>
        <w:rPr>
          <w:rFonts w:cs="Times New Roman"/>
        </w:rPr>
        <w:t>SlashDev.io. (2025). Hiring Developers from Lithuania: A brief overview. Retrieved from https://slashdev.io/blog/hiring-developers-from-lithuania-a-brief-overview</w:t>
      </w:r>
    </w:p>
    <w:p w14:paraId="180C380A" w14:textId="77777777" w:rsidR="0063294B" w:rsidRDefault="002D31AB">
      <w:pPr>
        <w:ind w:firstLine="0"/>
        <w:rPr>
          <w:rFonts w:cs="Times New Roman"/>
        </w:rPr>
      </w:pPr>
      <w:r>
        <w:rPr>
          <w:rFonts w:cs="Times New Roman"/>
        </w:rPr>
        <w:t>Social Value International. (2012). The Guide to Social Return on Investment (SROI). [žiūrėta 2026-01-04]. Prieiga per internetą https://www.socialvalueint.org/guide-to-sroi.</w:t>
      </w:r>
    </w:p>
    <w:p w14:paraId="27CE83D8" w14:textId="77777777" w:rsidR="0063294B" w:rsidRDefault="002D31AB">
      <w:pPr>
        <w:ind w:firstLine="0"/>
        <w:rPr>
          <w:rFonts w:cs="Times New Roman"/>
        </w:rPr>
      </w:pPr>
      <w:r>
        <w:rPr>
          <w:rFonts w:cs="Times New Roman"/>
        </w:rPr>
        <w:t>Tarybos reglamentas (EB) Nr. 338/97 1996 m. gruodžio 9 d. dėl laukinės faunos ir floros rūšių apsaugos reglamentuojant jų prekybą. OL L 61, 1997-03-03. Prieiga per internetą https://eur-lex.europa.eu/eli/reg/1997/338/oj/eng.</w:t>
      </w:r>
    </w:p>
    <w:p w14:paraId="38A4AF64" w14:textId="77777777" w:rsidR="0063294B" w:rsidRDefault="002D31AB">
      <w:pPr>
        <w:ind w:firstLine="0"/>
        <w:rPr>
          <w:rFonts w:cs="Times New Roman"/>
        </w:rPr>
      </w:pPr>
      <w:r>
        <w:rPr>
          <w:rFonts w:cs="Times New Roman"/>
        </w:rPr>
        <w:t>Tarybos reglamentas (EB) Nr. 338/97 dėl laukinės faunos ir floros rūšių apsaugos kontroliuojant jų prekybą.</w:t>
      </w:r>
    </w:p>
    <w:p w14:paraId="20E95277" w14:textId="77777777" w:rsidR="0063294B" w:rsidRDefault="002D31AB">
      <w:pPr>
        <w:ind w:firstLine="0"/>
        <w:rPr>
          <w:rFonts w:cs="Times New Roman"/>
        </w:rPr>
      </w:pPr>
      <w:r>
        <w:rPr>
          <w:rFonts w:cs="Times New Roman"/>
        </w:rPr>
        <w:t>The Lean Startup. (be datos). The Lean Startup: methodology (principles). [žiūrėta 2026-01-04]. Prieiga per internetą https://theleanstartup.com/principles.</w:t>
      </w:r>
    </w:p>
    <w:p w14:paraId="320D6F7B" w14:textId="77777777" w:rsidR="0063294B" w:rsidRDefault="002D31AB">
      <w:pPr>
        <w:ind w:firstLine="0"/>
        <w:rPr>
          <w:rFonts w:cs="Times New Roman"/>
        </w:rPr>
      </w:pPr>
      <w:r>
        <w:rPr>
          <w:rFonts w:cs="Times New Roman"/>
        </w:rPr>
        <w:t>Universal Solutions. (n.d.). Hosting, domains, website builder. Retrieved from https://www.us.lt/en/domains us.lt</w:t>
      </w:r>
    </w:p>
    <w:p w14:paraId="487A89C4" w14:textId="77777777" w:rsidR="0063294B" w:rsidRDefault="002D31AB">
      <w:pPr>
        <w:ind w:firstLine="0"/>
        <w:rPr>
          <w:rFonts w:cs="Times New Roman"/>
        </w:rPr>
      </w:pPr>
      <w:r>
        <w:rPr>
          <w:rFonts w:cs="Times New Roman"/>
        </w:rPr>
        <w:t>Valstybinė duomenų apsaugos inspekcija. (2018). Pranešimas apie asmens duomenų saugumo pažeidimą. [žiūrėta 2026-01-04]. Prieiga per internetą https://vdai.lrv.lt/lt/adsp-ir-dap/pranesimas-apie-asmens-duomenu-saugumo-pazeidima/.</w:t>
      </w:r>
    </w:p>
    <w:p w14:paraId="2003F401" w14:textId="77777777" w:rsidR="0063294B" w:rsidRDefault="002D31AB">
      <w:pPr>
        <w:ind w:firstLine="0"/>
        <w:rPr>
          <w:rFonts w:cs="Times New Roman"/>
        </w:rPr>
      </w:pPr>
      <w:r>
        <w:rPr>
          <w:rFonts w:cs="Times New Roman"/>
        </w:rPr>
        <w:t>Valstybinė duomenų apsaugos inspekcija. (2019). Poveikio duomenų apsaugai vertinimas [PDF]. [žiūrėta 2026-01-04]. Prieiga per internetą https://vdai.lrv.lt/uploads/vdai/documents/files/06%20Poveikio%20duomen%C5%B3%20apsaugai%20vertinimas%202019-03-18.pdf.</w:t>
      </w:r>
    </w:p>
    <w:p w14:paraId="52B48EFF" w14:textId="77777777" w:rsidR="0063294B" w:rsidRDefault="002D31AB">
      <w:pPr>
        <w:ind w:firstLine="0"/>
        <w:rPr>
          <w:rFonts w:cs="Times New Roman"/>
        </w:rPr>
      </w:pPr>
      <w:r>
        <w:rPr>
          <w:rFonts w:cs="Times New Roman"/>
        </w:rPr>
        <w:t>Valstybinė duomenų apsaugos inspekcija. (2023). Slapukų naudojimo reikalavimų įgyvendinimo gairės [PDF]. [žiūrėta 2026-01-04]. Prieiga per internetą https://vdai.lrv.lt/media/viesa/saugykla/2023/11/3EqHGGk8nxE.pdf.</w:t>
      </w:r>
    </w:p>
    <w:p w14:paraId="73DEB529" w14:textId="77777777" w:rsidR="0063294B" w:rsidRDefault="002D31AB">
      <w:pPr>
        <w:ind w:firstLine="0"/>
        <w:rPr>
          <w:rFonts w:cs="Times New Roman"/>
        </w:rPr>
      </w:pPr>
      <w:r>
        <w:rPr>
          <w:rFonts w:cs="Times New Roman"/>
        </w:rPr>
        <w:t>Valstybinė duomenų apsaugos inspekcija. (2025). Rekomendacija dėl kibernetinių incidentų prevencijos (PDF). [žiūrėta 2026-01-04]. Prieiga per internetą https://vdai.lrv.lt/public/canonical/1753770948/1018/Rekomendacija_kibernetiniai%20incidentai_2024%20m.pdf.</w:t>
      </w:r>
    </w:p>
    <w:p w14:paraId="41D8CEA5" w14:textId="77777777" w:rsidR="0063294B" w:rsidRDefault="002D31AB">
      <w:pPr>
        <w:ind w:firstLine="0"/>
        <w:rPr>
          <w:rFonts w:cs="Times New Roman"/>
        </w:rPr>
      </w:pPr>
      <w:r>
        <w:rPr>
          <w:rFonts w:cs="Times New Roman"/>
        </w:rPr>
        <w:t>Valstybinė maisto ir veterinarijos tarnyba. (2025). Augintinių ženklinimas ir registravimas. [žiūrėta 2026-01-04]. Prieiga per internetą https://vmvt.lrv.lt/.</w:t>
      </w:r>
    </w:p>
    <w:p w14:paraId="357C673C" w14:textId="77777777" w:rsidR="0063294B" w:rsidRDefault="002D31AB">
      <w:pPr>
        <w:ind w:firstLine="0"/>
        <w:rPr>
          <w:rFonts w:cs="Times New Roman"/>
        </w:rPr>
      </w:pPr>
      <w:r>
        <w:rPr>
          <w:rFonts w:cs="Times New Roman"/>
        </w:rPr>
        <w:t>Valstybinė mokesčių inspekcija. (2025). Kurios organizacijos nėra laikomos nevyriausybinėmis organizacijomis ir nuo 2025 metų negali gauti 1,2 proc. paramos? [žiūrėta 2026-01-04]. Prieiga per internetą https://www.vmi.lt/evmi/kurios-organizacijos-nera-laikomos-nevyriausybinemis-organizacijomis-ir-nuo-2025-metu.</w:t>
      </w:r>
    </w:p>
    <w:p w14:paraId="009133BB" w14:textId="77777777" w:rsidR="0063294B" w:rsidRDefault="002D31AB">
      <w:pPr>
        <w:ind w:firstLine="0"/>
        <w:rPr>
          <w:rFonts w:cs="Times New Roman"/>
        </w:rPr>
      </w:pPr>
      <w:r>
        <w:rPr>
          <w:rFonts w:cs="Times New Roman"/>
        </w:rPr>
        <w:t>Valstybinė mokesčių inspekcija. (be datos). Deklaruoti pajamas: skirti paramą (1,2 % GPM). [žiūrėta 2026-01-04]. Prieiga per internetą https://www.vmi.lt/evmi/deklaruoti-pajamas.</w:t>
      </w:r>
    </w:p>
    <w:p w14:paraId="5D7A329F" w14:textId="77777777" w:rsidR="0063294B" w:rsidRDefault="002D31AB">
      <w:pPr>
        <w:ind w:firstLine="0"/>
        <w:rPr>
          <w:rFonts w:cs="Times New Roman"/>
        </w:rPr>
      </w:pPr>
      <w:r>
        <w:rPr>
          <w:rFonts w:cs="Times New Roman"/>
        </w:rPr>
        <w:t>Valstybinė mokesčių inspekcija. (be datos). Skiriu gyventojų pajamų mokesčio (GPM) dalį paramai (forma FR0512) [PDF]. [žiūrėta 2026-01-04]. Prieiga per internetą https://www.vmi.lt/evmi/documents/20142/772189/Kaip%2Bskirti%2Bgyventoj%C5%B3%2Bpajam%C5%B3%2Bmokes%C4%8Dio%2Bdal%C4%AF%2B%28GPM%29%2Bparamai.pdf/3ca155be-f1c4-441e-e288-4d7ec36f461c?t=16442252.</w:t>
      </w:r>
    </w:p>
    <w:p w14:paraId="33F4E59D" w14:textId="77777777" w:rsidR="0063294B" w:rsidRDefault="002D31AB">
      <w:pPr>
        <w:ind w:firstLine="0"/>
        <w:rPr>
          <w:rFonts w:cs="Times New Roman"/>
        </w:rPr>
      </w:pPr>
      <w:r>
        <w:rPr>
          <w:rFonts w:cs="Times New Roman"/>
        </w:rPr>
        <w:t>Valstybinės maisto ir veterinarijos tarnybos direktoriaus įsakymas „Dėl gyvūnų augintinių ženklinimo ir registravimo taisyklių patvirtinimo“ (2015). TAR.</w:t>
      </w:r>
    </w:p>
    <w:p w14:paraId="551993E5" w14:textId="77777777" w:rsidR="0063294B" w:rsidRDefault="002D31AB">
      <w:pPr>
        <w:ind w:firstLine="0"/>
        <w:rPr>
          <w:rFonts w:cs="Times New Roman"/>
        </w:rPr>
      </w:pPr>
      <w:r>
        <w:rPr>
          <w:rFonts w:cs="Times New Roman"/>
        </w:rPr>
        <w:t>Valstybės duomenų agentūra. (2025). Informacinių technologijų naudojimas 2025 m. [žiūrėta 2026-01-04]. Prieiga per internetą https://vssa.lrv.lt/lt/naujienos/informaciniu-technologiju-naudojimas-2025-m/.</w:t>
      </w:r>
    </w:p>
    <w:p w14:paraId="514BAC8E" w14:textId="77777777" w:rsidR="0063294B" w:rsidRDefault="002D31AB">
      <w:pPr>
        <w:ind w:firstLine="0"/>
        <w:rPr>
          <w:rFonts w:cs="Times New Roman"/>
        </w:rPr>
      </w:pPr>
      <w:r>
        <w:rPr>
          <w:rFonts w:cs="Times New Roman"/>
        </w:rPr>
        <w:t>Vasilienė-Vasiliauskienė, V., Prakapienė, D., Butvilas, T. (2021). Rašto darbų apipavidalinimo metodiniai nurodymai. Vilnius: Vilniaus verslo kolegija.</w:t>
      </w:r>
    </w:p>
    <w:p w14:paraId="5F27A0CC" w14:textId="77777777" w:rsidR="0063294B" w:rsidRDefault="002D31AB">
      <w:pPr>
        <w:ind w:firstLine="0"/>
        <w:rPr>
          <w:rFonts w:cs="Times New Roman"/>
        </w:rPr>
      </w:pPr>
      <w:r>
        <w:rPr>
          <w:rFonts w:cs="Times New Roman"/>
        </w:rPr>
        <w:t>Žemės ūkio duomenų centras. (2023). Gyvūnų augintinių registro informacija. Prieiga per internetą: https://www.girgdc.lt/ [žiūrėta 2026-01-01].</w:t>
      </w:r>
    </w:p>
    <w:p w14:paraId="0E508A74" w14:textId="77777777" w:rsidR="0063294B" w:rsidRDefault="002D31AB">
      <w:pPr>
        <w:ind w:firstLine="0"/>
        <w:rPr>
          <w:rFonts w:cs="Times New Roman"/>
        </w:rPr>
      </w:pPr>
      <w:r>
        <w:rPr>
          <w:rFonts w:cs="Times New Roman"/>
        </w:rPr>
        <w:t>Žemės ūkio duomenų centras. (2025). Gyvūnų augintinių registras (GAR). [žiūrėta 2026-01-04]. Prieiga per internetą https://zudc.lt/gyvunu-augintiniu-registras/.</w:t>
      </w:r>
    </w:p>
    <w:p w14:paraId="42DC3D89" w14:textId="77777777" w:rsidR="0063294B" w:rsidRDefault="002D31AB">
      <w:pPr>
        <w:rPr>
          <w:rFonts w:cs="Times New Roman"/>
        </w:rPr>
      </w:pPr>
      <w:r>
        <w:br w:type="page"/>
      </w:r>
    </w:p>
    <w:p w14:paraId="16318FDB" w14:textId="77777777" w:rsidR="0063294B" w:rsidRDefault="002D31AB">
      <w:pPr>
        <w:ind w:firstLine="0"/>
        <w:rPr>
          <w:rFonts w:cs="Times New Roman"/>
        </w:rPr>
      </w:pPr>
      <w:r>
        <w:rPr>
          <w:rFonts w:cs="Times New Roman"/>
          <w:b/>
          <w:sz w:val="28"/>
        </w:rPr>
        <w:t>PRIEDAI</w:t>
      </w:r>
    </w:p>
    <w:p w14:paraId="06688B4B" w14:textId="77777777" w:rsidR="0063294B" w:rsidRDefault="002D31AB">
      <w:pPr>
        <w:ind w:firstLine="0"/>
        <w:rPr>
          <w:rFonts w:cs="Times New Roman"/>
        </w:rPr>
      </w:pPr>
      <w:r>
        <w:rPr>
          <w:rFonts w:cs="Times New Roman"/>
          <w:b/>
        </w:rPr>
        <w:t>1 priedas. Projekto „EGZOTIC SOS“ darbų išskaidymo struktūra (WBS schema)</w:t>
      </w:r>
    </w:p>
    <w:p w14:paraId="73B481B4" w14:textId="77777777" w:rsidR="0063294B" w:rsidRDefault="002D31AB">
      <w:pPr>
        <w:ind w:firstLine="0"/>
        <w:jc w:val="center"/>
        <w:rPr>
          <w:rFonts w:cs="Times New Roman"/>
        </w:rPr>
      </w:pPr>
      <w:r>
        <w:rPr>
          <w:rFonts w:cs="Times New Roman"/>
        </w:rPr>
        <w:t>1 pav. Projekto „EGZOTIC SOS“ darbų išskaidymo struktūra (WBS)</w:t>
      </w:r>
    </w:p>
    <w:p w14:paraId="6EE0BED7" w14:textId="77777777" w:rsidR="0063294B" w:rsidRDefault="002D31AB">
      <w:pPr>
        <w:ind w:firstLine="0"/>
        <w:jc w:val="center"/>
        <w:rPr>
          <w:rFonts w:cs="Times New Roman"/>
        </w:rPr>
      </w:pPr>
      <w:r>
        <w:rPr>
          <w:noProof/>
        </w:rPr>
        <w:drawing>
          <wp:inline distT="0" distB="0" distL="0" distR="0" wp14:anchorId="1EDE5FD9" wp14:editId="540FD3F5">
            <wp:extent cx="5229225" cy="4772025"/>
            <wp:effectExtent l="0" t="0" r="0" b="0"/>
            <wp:docPr id="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 screen&#10;&#10;AI-generated content may be incorrect."/>
                    <pic:cNvPicPr>
                      <a:picLocks noChangeAspect="1" noChangeArrowheads="1"/>
                    </pic:cNvPicPr>
                  </pic:nvPicPr>
                  <pic:blipFill>
                    <a:blip r:embed="rId12"/>
                    <a:stretch>
                      <a:fillRect/>
                    </a:stretch>
                  </pic:blipFill>
                  <pic:spPr bwMode="auto">
                    <a:xfrm>
                      <a:off x="0" y="0"/>
                      <a:ext cx="5229225" cy="4772025"/>
                    </a:xfrm>
                    <a:prstGeom prst="rect">
                      <a:avLst/>
                    </a:prstGeom>
                    <a:noFill/>
                  </pic:spPr>
                </pic:pic>
              </a:graphicData>
            </a:graphic>
          </wp:inline>
        </w:drawing>
      </w:r>
    </w:p>
    <w:p w14:paraId="3F061FE3" w14:textId="77777777" w:rsidR="0063294B" w:rsidRDefault="002D31AB">
      <w:pPr>
        <w:spacing w:before="60" w:after="120"/>
        <w:ind w:firstLine="0"/>
        <w:jc w:val="left"/>
        <w:rPr>
          <w:rFonts w:cs="Times New Roman"/>
        </w:rPr>
      </w:pPr>
      <w:r>
        <w:rPr>
          <w:rFonts w:cs="Times New Roman"/>
          <w:sz w:val="20"/>
        </w:rPr>
        <w:t>Sudaryta darbo autoriaus.</w:t>
      </w:r>
    </w:p>
    <w:p w14:paraId="690222F3" w14:textId="77777777" w:rsidR="0063294B" w:rsidRDefault="002D31AB">
      <w:pPr>
        <w:rPr>
          <w:rFonts w:cs="Times New Roman"/>
        </w:rPr>
      </w:pPr>
      <w:r>
        <w:br w:type="page"/>
      </w:r>
    </w:p>
    <w:p w14:paraId="1203BC2A" w14:textId="77777777" w:rsidR="0063294B" w:rsidRDefault="002D31AB">
      <w:pPr>
        <w:ind w:firstLine="0"/>
        <w:rPr>
          <w:rFonts w:cs="Times New Roman"/>
        </w:rPr>
      </w:pPr>
      <w:r>
        <w:rPr>
          <w:rFonts w:cs="Times New Roman"/>
          <w:b/>
        </w:rPr>
        <w:t>2 priedas. Projekto „EGZOTIC SOS“ įgyvendinimo grafikas (Ganto diagrama / Monday.com)</w:t>
      </w:r>
    </w:p>
    <w:p w14:paraId="345662B6" w14:textId="77777777" w:rsidR="0063294B" w:rsidRDefault="002D31AB">
      <w:pPr>
        <w:ind w:firstLine="0"/>
        <w:jc w:val="center"/>
        <w:rPr>
          <w:rFonts w:cs="Times New Roman"/>
        </w:rPr>
      </w:pPr>
      <w:r>
        <w:rPr>
          <w:rFonts w:cs="Times New Roman"/>
        </w:rPr>
        <w:t>2 pav. Projekto „EGZOTIC SOS“ įgyvendinimo grafikas (Ganto diagrama)</w:t>
      </w:r>
    </w:p>
    <w:p w14:paraId="7115B695" w14:textId="77777777" w:rsidR="0063294B" w:rsidRDefault="002D31AB">
      <w:pPr>
        <w:ind w:firstLine="0"/>
        <w:jc w:val="center"/>
        <w:rPr>
          <w:rFonts w:cs="Times New Roman"/>
        </w:rPr>
      </w:pPr>
      <w:r>
        <w:rPr>
          <w:noProof/>
        </w:rPr>
        <w:drawing>
          <wp:inline distT="0" distB="0" distL="0" distR="0" wp14:anchorId="7E434CD2" wp14:editId="76E706ED">
            <wp:extent cx="6101715" cy="5013960"/>
            <wp:effectExtent l="0" t="0" r="0" b="0"/>
            <wp:docPr id="6" name="Image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A screen shot of a graph&#10;&#10;AI-generated content may be incorrect."/>
                    <pic:cNvPicPr>
                      <a:picLocks noChangeAspect="1" noChangeArrowheads="1"/>
                    </pic:cNvPicPr>
                  </pic:nvPicPr>
                  <pic:blipFill>
                    <a:blip r:embed="rId13"/>
                    <a:stretch>
                      <a:fillRect/>
                    </a:stretch>
                  </pic:blipFill>
                  <pic:spPr bwMode="auto">
                    <a:xfrm>
                      <a:off x="0" y="0"/>
                      <a:ext cx="6101715" cy="5013960"/>
                    </a:xfrm>
                    <a:prstGeom prst="rect">
                      <a:avLst/>
                    </a:prstGeom>
                    <a:noFill/>
                  </pic:spPr>
                </pic:pic>
              </a:graphicData>
            </a:graphic>
          </wp:inline>
        </w:drawing>
      </w:r>
    </w:p>
    <w:p w14:paraId="690A637E" w14:textId="77777777" w:rsidR="0063294B" w:rsidRDefault="002D31AB">
      <w:pPr>
        <w:spacing w:before="60" w:after="120"/>
        <w:ind w:firstLine="0"/>
        <w:jc w:val="left"/>
        <w:rPr>
          <w:rFonts w:cs="Times New Roman"/>
        </w:rPr>
      </w:pPr>
      <w:r>
        <w:rPr>
          <w:rFonts w:cs="Times New Roman"/>
          <w:sz w:val="20"/>
        </w:rPr>
        <w:t>Sudaryta darbo autoriaus.</w:t>
      </w:r>
    </w:p>
    <w:sectPr w:rsidR="0063294B">
      <w:footerReference w:type="even" r:id="rId14"/>
      <w:footerReference w:type="default" r:id="rId15"/>
      <w:footerReference w:type="first" r:id="rId16"/>
      <w:pgSz w:w="12240" w:h="15840"/>
      <w:pgMar w:top="1134" w:right="850" w:bottom="1134" w:left="1701" w:header="0" w:footer="720" w:gutter="0"/>
      <w:cols w:space="1296"/>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BD92" w14:textId="77777777" w:rsidR="002D31AB" w:rsidRDefault="002D31AB">
      <w:pPr>
        <w:spacing w:line="240" w:lineRule="auto"/>
      </w:pPr>
      <w:r>
        <w:separator/>
      </w:r>
    </w:p>
  </w:endnote>
  <w:endnote w:type="continuationSeparator" w:id="0">
    <w:p w14:paraId="2FB04113" w14:textId="77777777" w:rsidR="002D31AB" w:rsidRDefault="002D3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BA"/>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00"/>
    <w:family w:val="roman"/>
    <w:notTrueType/>
    <w:pitch w:val="default"/>
  </w:font>
  <w:font w:name="Arial">
    <w:panose1 w:val="020B0604020202020204"/>
    <w:charset w:val="BA"/>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519C" w14:textId="77777777" w:rsidR="0063294B" w:rsidRDefault="0063294B">
    <w:pPr>
      <w:pStyle w:val="Por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FB15" w14:textId="77777777" w:rsidR="0063294B" w:rsidRDefault="002D31AB">
    <w:pPr>
      <w:pStyle w:val="Porat"/>
      <w:ind w:firstLine="0"/>
      <w:jc w:val="right"/>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1050" w14:textId="77777777" w:rsidR="0063294B" w:rsidRDefault="0063294B">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B3D3C" w14:textId="77777777" w:rsidR="002D31AB" w:rsidRDefault="002D31AB">
      <w:pPr>
        <w:spacing w:line="240" w:lineRule="auto"/>
      </w:pPr>
      <w:r>
        <w:separator/>
      </w:r>
    </w:p>
  </w:footnote>
  <w:footnote w:type="continuationSeparator" w:id="0">
    <w:p w14:paraId="62F977CA" w14:textId="77777777" w:rsidR="002D31AB" w:rsidRDefault="002D31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87F"/>
    <w:multiLevelType w:val="multilevel"/>
    <w:tmpl w:val="FFFFFFFF"/>
    <w:lvl w:ilvl="0">
      <w:start w:val="1"/>
      <w:numFmt w:val="decimal"/>
      <w:pStyle w:val="Sraassunumeriai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DA2D9A"/>
    <w:multiLevelType w:val="multilevel"/>
    <w:tmpl w:val="FFFFFFFF"/>
    <w:lvl w:ilvl="0">
      <w:start w:val="1"/>
      <w:numFmt w:val="decimal"/>
      <w:pStyle w:val="Sraassunumeriai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225DE9"/>
    <w:multiLevelType w:val="multilevel"/>
    <w:tmpl w:val="FFFFFFFF"/>
    <w:lvl w:ilvl="0">
      <w:start w:val="1"/>
      <w:numFmt w:val="decimal"/>
      <w:pStyle w:val="Sraassunumeriai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5C662E8"/>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8B43119"/>
    <w:multiLevelType w:val="multilevel"/>
    <w:tmpl w:val="FFFFFFFF"/>
    <w:lvl w:ilvl="0">
      <w:start w:val="1"/>
      <w:numFmt w:val="bullet"/>
      <w:pStyle w:val="Sraassuenkleliai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F9A6831"/>
    <w:multiLevelType w:val="multilevel"/>
    <w:tmpl w:val="FFFFFFFF"/>
    <w:lvl w:ilvl="0">
      <w:start w:val="1"/>
      <w:numFmt w:val="bullet"/>
      <w:pStyle w:val="Sraassuenkleliai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A99575D"/>
    <w:multiLevelType w:val="multilevel"/>
    <w:tmpl w:val="FFFFFFFF"/>
    <w:lvl w:ilvl="0">
      <w:start w:val="1"/>
      <w:numFmt w:val="bullet"/>
      <w:pStyle w:val="Sraassuenkleliai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34198057">
    <w:abstractNumId w:val="5"/>
  </w:num>
  <w:num w:numId="2" w16cid:durableId="210921442">
    <w:abstractNumId w:val="6"/>
  </w:num>
  <w:num w:numId="3" w16cid:durableId="1175224308">
    <w:abstractNumId w:val="4"/>
  </w:num>
  <w:num w:numId="4" w16cid:durableId="1452090717">
    <w:abstractNumId w:val="0"/>
  </w:num>
  <w:num w:numId="5" w16cid:durableId="1306081652">
    <w:abstractNumId w:val="2"/>
  </w:num>
  <w:num w:numId="6" w16cid:durableId="1371957924">
    <w:abstractNumId w:val="1"/>
  </w:num>
  <w:num w:numId="7" w16cid:durableId="1037438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revisionView w:inkAnnotations="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294B"/>
    <w:rsid w:val="002D31AB"/>
    <w:rsid w:val="0063294B"/>
    <w:rsid w:val="007B080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E9928F3"/>
  <w15:docId w15:val="{FE31135A-4D4D-CD4E-BA1B-4B81FB9E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FC693F"/>
    <w:pPr>
      <w:spacing w:line="360" w:lineRule="auto"/>
      <w:ind w:firstLine="567"/>
      <w:jc w:val="both"/>
    </w:pPr>
    <w:rPr>
      <w:rFonts w:ascii="Times New Roman" w:eastAsia="Times New Roman" w:hAnsi="Times New Roman"/>
      <w:sz w:val="24"/>
    </w:rPr>
  </w:style>
  <w:style w:type="paragraph" w:styleId="Antrat1">
    <w:name w:val="heading 1"/>
    <w:basedOn w:val="prastasis"/>
    <w:next w:val="prastasis"/>
    <w:link w:val="Antrat1Diagrama"/>
    <w:uiPriority w:val="9"/>
    <w:qFormat/>
    <w:rsid w:val="00FC693F"/>
    <w:pPr>
      <w:keepNext/>
      <w:keepLines/>
      <w:spacing w:before="240" w:after="120"/>
      <w:ind w:firstLine="0"/>
      <w:jc w:val="left"/>
      <w:outlineLvl w:val="0"/>
    </w:pPr>
    <w:rPr>
      <w:rFonts w:asciiTheme="majorHAnsi" w:eastAsiaTheme="majorEastAsia" w:hAnsiTheme="majorHAnsi" w:cstheme="majorBidi"/>
      <w:b/>
      <w:bCs/>
      <w:color w:val="365F91" w:themeColor="accent1" w:themeShade="BF"/>
      <w:sz w:val="28"/>
      <w:szCs w:val="28"/>
    </w:rPr>
  </w:style>
  <w:style w:type="paragraph" w:styleId="Antrat2">
    <w:name w:val="heading 2"/>
    <w:basedOn w:val="prastasis"/>
    <w:next w:val="prastasis"/>
    <w:link w:val="Antrat2Diagrama"/>
    <w:uiPriority w:val="9"/>
    <w:unhideWhenUsed/>
    <w:qFormat/>
    <w:rsid w:val="00FC693F"/>
    <w:pPr>
      <w:keepNext/>
      <w:keepLines/>
      <w:spacing w:before="120" w:after="60"/>
      <w:ind w:firstLine="0"/>
      <w:jc w:val="left"/>
      <w:outlineLvl w:val="1"/>
    </w:pPr>
    <w:rPr>
      <w:rFonts w:asciiTheme="majorHAnsi" w:eastAsiaTheme="majorEastAsia" w:hAnsiTheme="majorHAnsi" w:cstheme="majorBidi"/>
      <w:b/>
      <w:bCs/>
      <w:color w:val="4F81BD" w:themeColor="accent1"/>
      <w:szCs w:val="26"/>
    </w:rPr>
  </w:style>
  <w:style w:type="paragraph" w:styleId="Antrat3">
    <w:name w:val="heading 3"/>
    <w:basedOn w:val="prastasis"/>
    <w:next w:val="prastasis"/>
    <w:link w:val="Antrat3Diagrama"/>
    <w:uiPriority w:val="9"/>
    <w:unhideWhenUsed/>
    <w:qFormat/>
    <w:rsid w:val="00FC693F"/>
    <w:pPr>
      <w:keepNext/>
      <w:keepLines/>
      <w:spacing w:before="60"/>
      <w:ind w:firstLine="0"/>
      <w:jc w:val="left"/>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sDiagrama">
    <w:name w:val="Antraštės Diagrama"/>
    <w:basedOn w:val="Numatytasispastraiposriftas"/>
    <w:link w:val="Antrats"/>
    <w:uiPriority w:val="99"/>
    <w:qFormat/>
    <w:rsid w:val="00E618BF"/>
  </w:style>
  <w:style w:type="character" w:customStyle="1" w:styleId="PoratDiagrama">
    <w:name w:val="Poraštė Diagrama"/>
    <w:basedOn w:val="Numatytasispastraiposriftas"/>
    <w:link w:val="Porat"/>
    <w:uiPriority w:val="99"/>
    <w:qFormat/>
    <w:rsid w:val="00E618BF"/>
  </w:style>
  <w:style w:type="character" w:customStyle="1" w:styleId="Antrat1Diagrama">
    <w:name w:val="Antraštė 1 Diagrama"/>
    <w:basedOn w:val="Numatytasispastraiposriftas"/>
    <w:link w:val="Antra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qFormat/>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qFormat/>
    <w:rsid w:val="00FC693F"/>
    <w:rPr>
      <w:rFonts w:asciiTheme="majorHAnsi" w:eastAsiaTheme="majorEastAsia" w:hAnsiTheme="majorHAnsi" w:cstheme="majorBidi"/>
      <w:b/>
      <w:bCs/>
      <w:color w:val="4F81BD" w:themeColor="accent1"/>
    </w:rPr>
  </w:style>
  <w:style w:type="character" w:customStyle="1" w:styleId="PavadinimasDiagrama">
    <w:name w:val="Pavadinimas Diagrama"/>
    <w:basedOn w:val="Numatytasispastraiposriftas"/>
    <w:link w:val="Pavadinimas"/>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PaantratDiagrama">
    <w:name w:val="Paantraštė Diagrama"/>
    <w:basedOn w:val="Numatytasispastraiposriftas"/>
    <w:link w:val="Paantrat"/>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PagrindinistekstasDiagrama">
    <w:name w:val="Pagrindinis tekstas Diagrama"/>
    <w:basedOn w:val="Numatytasispastraiposriftas"/>
    <w:link w:val="Pagrindinistekstas"/>
    <w:uiPriority w:val="99"/>
    <w:qFormat/>
    <w:rsid w:val="00AA1D8D"/>
  </w:style>
  <w:style w:type="character" w:customStyle="1" w:styleId="Pagrindinistekstas2Diagrama">
    <w:name w:val="Pagrindinis tekstas 2 Diagrama"/>
    <w:basedOn w:val="Numatytasispastraiposriftas"/>
    <w:link w:val="Pagrindinistekstas2"/>
    <w:uiPriority w:val="99"/>
    <w:qFormat/>
    <w:rsid w:val="00AA1D8D"/>
  </w:style>
  <w:style w:type="character" w:customStyle="1" w:styleId="Pagrindinistekstas3Diagrama">
    <w:name w:val="Pagrindinis tekstas 3 Diagrama"/>
    <w:basedOn w:val="Numatytasispastraiposriftas"/>
    <w:link w:val="Pagrindinistekstas3"/>
    <w:uiPriority w:val="99"/>
    <w:qFormat/>
    <w:rsid w:val="00AA1D8D"/>
    <w:rPr>
      <w:sz w:val="16"/>
      <w:szCs w:val="16"/>
    </w:rPr>
  </w:style>
  <w:style w:type="character" w:customStyle="1" w:styleId="MakrokomandostekstasDiagrama">
    <w:name w:val="Makrokomandos tekstas Diagrama"/>
    <w:basedOn w:val="Numatytasispastraiposriftas"/>
    <w:link w:val="Makrokomandostekstas"/>
    <w:uiPriority w:val="99"/>
    <w:qFormat/>
    <w:rsid w:val="0029639D"/>
    <w:rPr>
      <w:rFonts w:ascii="Courier" w:hAnsi="Courier"/>
      <w:sz w:val="20"/>
      <w:szCs w:val="20"/>
    </w:rPr>
  </w:style>
  <w:style w:type="character" w:customStyle="1" w:styleId="CitataDiagrama">
    <w:name w:val="Citata Diagrama"/>
    <w:basedOn w:val="Numatytasispastraiposriftas"/>
    <w:link w:val="Citata"/>
    <w:uiPriority w:val="29"/>
    <w:qFormat/>
    <w:rsid w:val="00FC693F"/>
    <w:rPr>
      <w:i/>
      <w:iCs/>
      <w:color w:val="000000" w:themeColor="text1"/>
    </w:rPr>
  </w:style>
  <w:style w:type="character" w:customStyle="1" w:styleId="Antrat4Diagrama">
    <w:name w:val="Antraštė 4 Diagrama"/>
    <w:basedOn w:val="Numatytasispastraiposriftas"/>
    <w:link w:val="Antrat4"/>
    <w:uiPriority w:val="9"/>
    <w:semiHidden/>
    <w:qFormat/>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qFormat/>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qFormat/>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qFormat/>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character" w:customStyle="1" w:styleId="IskirtacitataDiagrama">
    <w:name w:val="Išskirta citata Diagrama"/>
    <w:basedOn w:val="Numatytasispastraiposriftas"/>
    <w:link w:val="Iskirtacitata"/>
    <w:uiPriority w:val="30"/>
    <w:qFormat/>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customStyle="1" w:styleId="Heading">
    <w:name w:val="Heading"/>
    <w:basedOn w:val="prastasis"/>
    <w:next w:val="Pagrindinistekstas"/>
    <w:qFormat/>
    <w:pPr>
      <w:keepNext/>
      <w:spacing w:before="240" w:after="120"/>
    </w:pPr>
    <w:rPr>
      <w:rFonts w:ascii="Liberation Sans" w:eastAsia="Microsoft YaHei" w:hAnsi="Liberation Sans" w:cs="Arial"/>
      <w:sz w:val="28"/>
      <w:szCs w:val="28"/>
    </w:rPr>
  </w:style>
  <w:style w:type="paragraph" w:styleId="Pagrindinistekstas">
    <w:name w:val="Body Text"/>
    <w:basedOn w:val="prastasis"/>
    <w:link w:val="PagrindinistekstasDiagrama"/>
    <w:uiPriority w:val="99"/>
    <w:unhideWhenUsed/>
    <w:rsid w:val="00AA1D8D"/>
    <w:pPr>
      <w:spacing w:after="120"/>
    </w:pPr>
  </w:style>
  <w:style w:type="paragraph" w:styleId="Sraas">
    <w:name w:val="List"/>
    <w:basedOn w:val="prastasis"/>
    <w:uiPriority w:val="99"/>
    <w:unhideWhenUsed/>
    <w:rsid w:val="00AA1D8D"/>
    <w:pPr>
      <w:ind w:left="360" w:hanging="360"/>
      <w:contextualSpacing/>
    </w:p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prastasis"/>
    <w:qFormat/>
    <w:pPr>
      <w:suppressLineNumbers/>
    </w:pPr>
    <w:rPr>
      <w:rFonts w:cs="Arial"/>
    </w:rPr>
  </w:style>
  <w:style w:type="paragraph" w:customStyle="1" w:styleId="HeaderandFooter">
    <w:name w:val="Header and Footer"/>
    <w:basedOn w:val="prastasis"/>
    <w:qFormat/>
  </w:style>
  <w:style w:type="paragraph" w:styleId="Antrats">
    <w:name w:val="header"/>
    <w:basedOn w:val="prastasis"/>
    <w:link w:val="AntratsDiagrama"/>
    <w:uiPriority w:val="99"/>
    <w:unhideWhenUsed/>
    <w:rsid w:val="00E618BF"/>
    <w:pPr>
      <w:tabs>
        <w:tab w:val="center" w:pos="4680"/>
        <w:tab w:val="right" w:pos="9360"/>
      </w:tabs>
      <w:spacing w:line="240" w:lineRule="auto"/>
    </w:pPr>
  </w:style>
  <w:style w:type="paragraph" w:styleId="Porat">
    <w:name w:val="footer"/>
    <w:basedOn w:val="prastasis"/>
    <w:link w:val="PoratDiagrama"/>
    <w:uiPriority w:val="99"/>
    <w:unhideWhenUsed/>
    <w:rsid w:val="00E618BF"/>
    <w:pPr>
      <w:tabs>
        <w:tab w:val="center" w:pos="4680"/>
        <w:tab w:val="right" w:pos="9360"/>
      </w:tabs>
      <w:spacing w:line="240" w:lineRule="auto"/>
    </w:pPr>
  </w:style>
  <w:style w:type="paragraph" w:styleId="Betarp">
    <w:name w:val="No Spacing"/>
    <w:uiPriority w:val="1"/>
    <w:qFormat/>
    <w:rsid w:val="00FC693F"/>
  </w:style>
  <w:style w:type="paragraph" w:styleId="Pavadinimas">
    <w:name w:val="Title"/>
    <w:basedOn w:val="prastasis"/>
    <w:next w:val="prastasis"/>
    <w:link w:val="PavadinimasDiagram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Paantrat">
    <w:name w:val="Subtitle"/>
    <w:basedOn w:val="prastasis"/>
    <w:next w:val="prastasis"/>
    <w:link w:val="PaantratDiagrama"/>
    <w:uiPriority w:val="11"/>
    <w:qFormat/>
    <w:rsid w:val="00FC693F"/>
    <w:rPr>
      <w:rFonts w:asciiTheme="majorHAnsi" w:eastAsiaTheme="majorEastAsia" w:hAnsiTheme="majorHAnsi" w:cstheme="majorBidi"/>
      <w:i/>
      <w:iCs/>
      <w:color w:val="4F81BD" w:themeColor="accent1"/>
      <w:spacing w:val="15"/>
      <w:szCs w:val="24"/>
    </w:rPr>
  </w:style>
  <w:style w:type="paragraph" w:styleId="Sraopastraipa">
    <w:name w:val="List Paragraph"/>
    <w:basedOn w:val="prastasis"/>
    <w:uiPriority w:val="34"/>
    <w:qFormat/>
    <w:rsid w:val="00FC693F"/>
    <w:pPr>
      <w:ind w:left="720"/>
      <w:contextualSpacing/>
    </w:pPr>
  </w:style>
  <w:style w:type="paragraph" w:styleId="Pagrindinistekstas2">
    <w:name w:val="Body Text 2"/>
    <w:basedOn w:val="prastasis"/>
    <w:link w:val="Pagrindinistekstas2Diagrama"/>
    <w:uiPriority w:val="99"/>
    <w:unhideWhenUsed/>
    <w:qFormat/>
    <w:rsid w:val="00AA1D8D"/>
    <w:pPr>
      <w:spacing w:after="120" w:line="480" w:lineRule="auto"/>
    </w:pPr>
  </w:style>
  <w:style w:type="paragraph" w:styleId="Pagrindinistekstas3">
    <w:name w:val="Body Text 3"/>
    <w:basedOn w:val="prastasis"/>
    <w:link w:val="Pagrindinistekstas3Diagrama"/>
    <w:uiPriority w:val="99"/>
    <w:unhideWhenUsed/>
    <w:qFormat/>
    <w:rsid w:val="00AA1D8D"/>
    <w:pPr>
      <w:spacing w:after="120"/>
    </w:pPr>
    <w:rPr>
      <w:sz w:val="16"/>
      <w:szCs w:val="16"/>
    </w:rPr>
  </w:style>
  <w:style w:type="paragraph" w:styleId="Sraas2">
    <w:name w:val="List 2"/>
    <w:basedOn w:val="prastasis"/>
    <w:uiPriority w:val="99"/>
    <w:unhideWhenUsed/>
    <w:qFormat/>
    <w:rsid w:val="00326F90"/>
    <w:pPr>
      <w:ind w:left="720" w:hanging="360"/>
      <w:contextualSpacing/>
    </w:pPr>
  </w:style>
  <w:style w:type="paragraph" w:styleId="Sraas3">
    <w:name w:val="List 3"/>
    <w:basedOn w:val="prastasis"/>
    <w:uiPriority w:val="99"/>
    <w:unhideWhenUsed/>
    <w:qFormat/>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4"/>
      </w:numPr>
      <w:contextualSpacing/>
    </w:pPr>
  </w:style>
  <w:style w:type="paragraph" w:styleId="Sraassunumeriais2">
    <w:name w:val="List Number 2"/>
    <w:basedOn w:val="prastasis"/>
    <w:uiPriority w:val="99"/>
    <w:unhideWhenUsed/>
    <w:rsid w:val="0029639D"/>
    <w:pPr>
      <w:numPr>
        <w:numId w:val="5"/>
      </w:numPr>
      <w:contextualSpacing/>
    </w:pPr>
  </w:style>
  <w:style w:type="paragraph" w:styleId="Sraassunumeriais3">
    <w:name w:val="List Number 3"/>
    <w:basedOn w:val="prastasis"/>
    <w:uiPriority w:val="99"/>
    <w:unhideWhenUsed/>
    <w:rsid w:val="0029639D"/>
    <w:pPr>
      <w:numPr>
        <w:numId w:val="6"/>
      </w:numPr>
      <w:contextualSpacing/>
    </w:pPr>
  </w:style>
  <w:style w:type="paragraph" w:styleId="Sraotsinys">
    <w:name w:val="List Continue"/>
    <w:basedOn w:val="prastasis"/>
    <w:uiPriority w:val="99"/>
    <w:unhideWhenUsed/>
    <w:rsid w:val="0029639D"/>
    <w:pPr>
      <w:spacing w:after="120"/>
      <w:ind w:left="360"/>
      <w:contextualSpacing/>
    </w:pPr>
  </w:style>
  <w:style w:type="paragraph" w:styleId="Sraotsinys2">
    <w:name w:val="List Continue 2"/>
    <w:basedOn w:val="prastasis"/>
    <w:uiPriority w:val="99"/>
    <w:unhideWhenUsed/>
    <w:rsid w:val="0029639D"/>
    <w:pPr>
      <w:spacing w:after="120"/>
      <w:ind w:left="720"/>
      <w:contextualSpacing/>
    </w:pPr>
  </w:style>
  <w:style w:type="paragraph" w:styleId="Sraotsinys3">
    <w:name w:val="List Continue 3"/>
    <w:basedOn w:val="prastasis"/>
    <w:uiPriority w:val="99"/>
    <w:unhideWhenUsed/>
    <w:rsid w:val="0029639D"/>
    <w:pPr>
      <w:spacing w:after="120"/>
      <w:ind w:left="1080"/>
      <w:contextualSpacing/>
    </w:pPr>
  </w:style>
  <w:style w:type="paragraph" w:styleId="Makrokomandostekstas">
    <w:name w:val="macro"/>
    <w:link w:val="MakrokomandostekstasDiagrama"/>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paragraph" w:styleId="Iskirtacitata">
    <w:name w:val="Intense Quote"/>
    <w:basedOn w:val="prastasis"/>
    <w:next w:val="prastasis"/>
    <w:link w:val="IskirtacitataDiagrama"/>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ksoantrat">
    <w:name w:val="index heading"/>
    <w:basedOn w:val="Heading"/>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50560</Words>
  <Characters>28820</Characters>
  <Application>Microsoft Office Word</Application>
  <DocSecurity>0</DocSecurity>
  <Lines>240</Lines>
  <Paragraphs>158</Paragraphs>
  <ScaleCrop>false</ScaleCrop>
  <Company/>
  <LinksUpToDate>false</LinksUpToDate>
  <CharactersWithSpaces>79222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Laura Sulskyte</cp:lastModifiedBy>
  <cp:revision>2</cp:revision>
  <dcterms:created xsi:type="dcterms:W3CDTF">2026-02-20T09:36:00Z</dcterms:created>
  <dcterms:modified xsi:type="dcterms:W3CDTF">2026-02-20T09:36:00Z</dcterms:modified>
  <dc:language>en-US</dc:language>
</cp:coreProperties>
</file>