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Summary Report</w:t>
      </w:r>
    </w:p>
    <w:p>
      <w:pPr>
        <w:jc w:val="center"/>
      </w:pPr>
      <w:r>
        <w:rPr>
          <w:color w:val="646464"/>
          <w:sz w:val="28"/>
        </w:rPr>
        <w:t>NovaPharma Regulatory Affairs</w:t>
      </w:r>
    </w:p>
    <w:p/>
    <w:p>
      <w:pPr>
        <w:pStyle w:val="Heading2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ID:</w:t>
            </w:r>
          </w:p>
        </w:tc>
        <w:tc>
          <w:tcPr>
            <w:tcW w:type="dxa" w:w="4320"/>
          </w:tcPr>
          <w:p>
            <w:r>
              <w:t>[To be assigned]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Preparation: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[Name and Role]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Approved by:</w:t>
            </w:r>
          </w:p>
        </w:tc>
        <w:tc>
          <w:tcPr>
            <w:tcW w:type="dxa" w:w="4320"/>
          </w:tcPr>
          <w:p>
            <w:r>
              <w:t>[Name and Role]</w:t>
            </w:r>
          </w:p>
        </w:tc>
      </w:tr>
    </w:tbl>
    <w:p/>
    <w:p>
      <w:pPr>
        <w:pStyle w:val="Heading2"/>
      </w:pPr>
      <w:r>
        <w:t>1. Product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 (Brand):</w:t>
            </w:r>
          </w:p>
        </w:tc>
        <w:tc>
          <w:tcPr>
            <w:tcW w:type="dxa" w:w="4320"/>
          </w:tcPr>
          <w:p>
            <w:r>
              <w:t>[Enter product 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Generic Name (INN):</w:t>
            </w:r>
          </w:p>
        </w:tc>
        <w:tc>
          <w:tcPr>
            <w:tcW w:type="dxa" w:w="4320"/>
          </w:tcPr>
          <w:p>
            <w:r>
              <w:t>[Enter INN]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Therapeutic Area:</w:t>
            </w:r>
          </w:p>
        </w:tc>
        <w:tc>
          <w:tcPr>
            <w:tcW w:type="dxa" w:w="4320"/>
          </w:tcPr>
          <w:p>
            <w:r>
              <w:t>[Enter therapeutic area]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ATC Code:</w:t>
            </w:r>
          </w:p>
        </w:tc>
        <w:tc>
          <w:tcPr>
            <w:tcW w:type="dxa" w:w="4320"/>
          </w:tcPr>
          <w:p>
            <w:r>
              <w:t>[Enter ATC code]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Pharmaceutical Form:</w:t>
            </w:r>
          </w:p>
        </w:tc>
        <w:tc>
          <w:tcPr>
            <w:tcW w:type="dxa" w:w="4320"/>
          </w:tcPr>
          <w:p>
            <w:r>
              <w:t>[e.g., Film-coated tablet, Solution for injection]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Strength(s):</w:t>
            </w:r>
          </w:p>
        </w:tc>
        <w:tc>
          <w:tcPr>
            <w:tcW w:type="dxa" w:w="4320"/>
          </w:tcPr>
          <w:p>
            <w:r>
              <w:t>[Enter available strengths]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Marketing Authorization Number:</w:t>
            </w:r>
          </w:p>
        </w:tc>
        <w:tc>
          <w:tcPr>
            <w:tcW w:type="dxa" w:w="4320"/>
          </w:tcPr>
          <w:p>
            <w:r>
              <w:t>[Enter MA number]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Marketing Authorization Date:</w:t>
            </w:r>
          </w:p>
        </w:tc>
        <w:tc>
          <w:tcPr>
            <w:tcW w:type="dxa" w:w="4320"/>
          </w:tcPr>
          <w:p>
            <w:r>
              <w:t>[Enter date]</w:t>
            </w:r>
          </w:p>
        </w:tc>
      </w:tr>
    </w:tbl>
    <w:p/>
    <w:p>
      <w:pPr>
        <w:pStyle w:val="Heading2"/>
      </w:pPr>
      <w:r>
        <w:t>2. Approved Indication(s)</w:t>
      </w:r>
    </w:p>
    <w:p>
      <w:r>
        <w:t>[Enter the full approved indication text as per the SmPC Section 4.1]</w:t>
      </w:r>
    </w:p>
    <w:p/>
    <w:p>
      <w:pPr>
        <w:pStyle w:val="Heading2"/>
      </w:pPr>
      <w:r>
        <w:t>3. Dosage and Administration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Dose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Special Instructions</w:t>
            </w:r>
          </w:p>
        </w:tc>
      </w:tr>
      <w:tr>
        <w:tc>
          <w:tcPr>
            <w:tcW w:type="dxa" w:w="2880"/>
          </w:tcPr>
          <w:p>
            <w:r>
              <w:t>[Indication]</w:t>
            </w:r>
          </w:p>
        </w:tc>
        <w:tc>
          <w:tcPr>
            <w:tcW w:type="dxa" w:w="2880"/>
          </w:tcPr>
          <w:p>
            <w:r>
              <w:t>[Dose]</w:t>
            </w:r>
          </w:p>
        </w:tc>
        <w:tc>
          <w:tcPr>
            <w:tcW w:type="dxa" w:w="2880"/>
          </w:tcPr>
          <w:p>
            <w:r>
              <w:t>[Instructions]</w:t>
            </w:r>
          </w:p>
        </w:tc>
      </w:tr>
      <w:tr>
        <w:tc>
          <w:tcPr>
            <w:tcW w:type="dxa" w:w="2880"/>
          </w:tcPr>
          <w:p>
            <w:r>
              <w:t>[Indication]</w:t>
            </w:r>
          </w:p>
        </w:tc>
        <w:tc>
          <w:tcPr>
            <w:tcW w:type="dxa" w:w="2880"/>
          </w:tcPr>
          <w:p>
            <w:r>
              <w:t>[Dose]</w:t>
            </w:r>
          </w:p>
        </w:tc>
        <w:tc>
          <w:tcPr>
            <w:tcW w:type="dxa" w:w="2880"/>
          </w:tcPr>
          <w:p>
            <w:r>
              <w:t>[Instructions]</w:t>
            </w:r>
          </w:p>
        </w:tc>
      </w:tr>
      <w:tr>
        <w:tc>
          <w:tcPr>
            <w:tcW w:type="dxa" w:w="2880"/>
          </w:tcPr>
          <w:p>
            <w:r>
              <w:t>[Indication]</w:t>
            </w:r>
          </w:p>
        </w:tc>
        <w:tc>
          <w:tcPr>
            <w:tcW w:type="dxa" w:w="2880"/>
          </w:tcPr>
          <w:p>
            <w:r>
              <w:t>[Dose]</w:t>
            </w:r>
          </w:p>
        </w:tc>
        <w:tc>
          <w:tcPr>
            <w:tcW w:type="dxa" w:w="2880"/>
          </w:tcPr>
          <w:p>
            <w:r>
              <w:t>[Instructions]</w:t>
            </w:r>
          </w:p>
        </w:tc>
      </w:tr>
    </w:tbl>
    <w:p/>
    <w:p>
      <w:pPr>
        <w:pStyle w:val="Heading2"/>
      </w:pPr>
      <w:r>
        <w:t>4. Key Contraindications</w:t>
      </w:r>
    </w:p>
    <w:p>
      <w:r>
        <w:t>[List the main contraindications from SmPC Section 4.3]</w:t>
      </w:r>
    </w:p>
    <w:p/>
    <w:p>
      <w:pPr>
        <w:pStyle w:val="Heading2"/>
      </w:pPr>
      <w:r>
        <w:t>5. Important Safety Information</w:t>
      </w:r>
    </w:p>
    <w:p>
      <w:pPr>
        <w:pStyle w:val="Heading3"/>
      </w:pPr>
      <w:r>
        <w:t>5.1 Common Adverse Reactions</w:t>
      </w:r>
    </w:p>
    <w:p>
      <w:r>
        <w:t>[List adverse reactions with frequency &gt;= 1%]</w:t>
      </w:r>
    </w:p>
    <w:p>
      <w:pPr>
        <w:pStyle w:val="Heading3"/>
      </w:pPr>
      <w:r>
        <w:t>5.2 Serious Adverse Reactions</w:t>
      </w:r>
    </w:p>
    <w:p>
      <w:r>
        <w:t>[List serious adverse reactions requiring special monitoring]</w:t>
      </w:r>
    </w:p>
    <w:p>
      <w:pPr>
        <w:pStyle w:val="Heading3"/>
      </w:pPr>
      <w:r>
        <w:t>5.3 Key Drug Interactions</w:t>
      </w:r>
    </w:p>
    <w:p>
      <w:r>
        <w:t>[List clinically significant drug interactions]</w:t>
      </w:r>
    </w:p>
    <w:p/>
    <w:p>
      <w:pPr>
        <w:pStyle w:val="Heading2"/>
      </w:pPr>
      <w:r>
        <w:t>6. Special Populations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Elderly (over 65 years):</w:t>
            </w:r>
          </w:p>
        </w:tc>
        <w:tc>
          <w:tcPr>
            <w:tcW w:type="dxa" w:w="4320"/>
          </w:tcPr>
          <w:p>
            <w:r>
              <w:t>[Dosing recommendations]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Renal Impairment:</w:t>
            </w:r>
          </w:p>
        </w:tc>
        <w:tc>
          <w:tcPr>
            <w:tcW w:type="dxa" w:w="4320"/>
          </w:tcPr>
          <w:p>
            <w:r>
              <w:t>[Dosing adjustments by severity]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Hepatic Impairment:</w:t>
            </w:r>
          </w:p>
        </w:tc>
        <w:tc>
          <w:tcPr>
            <w:tcW w:type="dxa" w:w="4320"/>
          </w:tcPr>
          <w:p>
            <w:r>
              <w:t>[Dosing adjustments by severity]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Pregnancy:</w:t>
            </w:r>
          </w:p>
        </w:tc>
        <w:tc>
          <w:tcPr>
            <w:tcW w:type="dxa" w:w="4320"/>
          </w:tcPr>
          <w:p>
            <w:r>
              <w:t>[Recommendations and contraindications]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Paediatric:</w:t>
            </w:r>
          </w:p>
        </w:tc>
        <w:tc>
          <w:tcPr>
            <w:tcW w:type="dxa" w:w="4320"/>
          </w:tcPr>
          <w:p>
            <w:r>
              <w:t>[Age restrictions and recommendations]</w:t>
            </w:r>
          </w:p>
        </w:tc>
      </w:tr>
    </w:tbl>
    <w:p/>
    <w:p>
      <w:pPr>
        <w:pStyle w:val="Heading2"/>
      </w:pPr>
      <w:r>
        <w:t>7. Storage and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Storage Conditions:</w:t>
            </w:r>
          </w:p>
        </w:tc>
        <w:tc>
          <w:tcPr>
            <w:tcW w:type="dxa" w:w="4320"/>
          </w:tcPr>
          <w:p>
            <w:r>
              <w:t>[Enter storage requirements]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Shelf Life:</w:t>
            </w:r>
          </w:p>
        </w:tc>
        <w:tc>
          <w:tcPr>
            <w:tcW w:type="dxa" w:w="4320"/>
          </w:tcPr>
          <w:p>
            <w:r>
              <w:t>[Enter shelf life]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Pack Sizes:</w:t>
            </w:r>
          </w:p>
        </w:tc>
        <w:tc>
          <w:tcPr>
            <w:tcW w:type="dxa" w:w="4320"/>
          </w:tcPr>
          <w:p>
            <w:r>
              <w:t>[Enter available pack sizes]</w:t>
            </w:r>
          </w:p>
        </w:tc>
      </w:tr>
    </w:tbl>
    <w:p/>
    <w:p>
      <w:pPr>
        <w:pStyle w:val="Heading2"/>
      </w:pPr>
      <w:r>
        <w:t>8. Regulatory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Current PSUR Due Date:</w:t>
            </w:r>
          </w:p>
        </w:tc>
        <w:tc>
          <w:tcPr>
            <w:tcW w:type="dxa" w:w="4320"/>
          </w:tcPr>
          <w:p>
            <w:r>
              <w:t>[Enter date]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RMP Version:</w:t>
            </w:r>
          </w:p>
        </w:tc>
        <w:tc>
          <w:tcPr>
            <w:tcW w:type="dxa" w:w="4320"/>
          </w:tcPr>
          <w:p>
            <w:r>
              <w:t>[Enter current version]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Ongoing Variations:</w:t>
            </w:r>
          </w:p>
        </w:tc>
        <w:tc>
          <w:tcPr>
            <w:tcW w:type="dxa" w:w="4320"/>
          </w:tcPr>
          <w:p>
            <w:r>
              <w:t>[List any pending variations]</w:t>
            </w:r>
          </w:p>
        </w:tc>
      </w:tr>
    </w:tbl>
    <w:p/>
    <w:p/>
    <w:p>
      <w:pPr>
        <w:jc w:val="center"/>
      </w:pPr>
      <w:r>
        <w:rPr>
          <w:color w:val="969696"/>
          <w:sz w:val="18"/>
        </w:rPr>
        <w:t>CONFIDENTIAL - NovaPharma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