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8885" w14:textId="77777777" w:rsidR="00B7669F" w:rsidRDefault="00B7669F" w:rsidP="00B7669F">
      <w:pPr>
        <w:jc w:val="center"/>
        <w:rPr>
          <w:b/>
          <w:sz w:val="48"/>
          <w:szCs w:val="48"/>
        </w:rPr>
      </w:pPr>
    </w:p>
    <w:p w14:paraId="155D13E9" w14:textId="77777777" w:rsidR="00B7669F" w:rsidRDefault="00B7669F" w:rsidP="00B7669F">
      <w:pPr>
        <w:jc w:val="center"/>
        <w:rPr>
          <w:b/>
          <w:sz w:val="48"/>
          <w:szCs w:val="48"/>
        </w:rPr>
      </w:pPr>
    </w:p>
    <w:p w14:paraId="2ED190F6" w14:textId="77777777" w:rsidR="0034475C" w:rsidRDefault="00BE039C" w:rsidP="00B7669F">
      <w:pPr>
        <w:jc w:val="center"/>
        <w:rPr>
          <w:b/>
          <w:sz w:val="48"/>
          <w:szCs w:val="48"/>
        </w:rPr>
      </w:pPr>
      <w:r w:rsidRPr="00B7669F">
        <w:rPr>
          <w:b/>
          <w:sz w:val="48"/>
          <w:szCs w:val="48"/>
        </w:rPr>
        <w:t>TDTP</w:t>
      </w:r>
    </w:p>
    <w:p w14:paraId="38B2F380" w14:textId="77777777" w:rsidR="00BE039C" w:rsidRPr="00B7669F" w:rsidRDefault="00BE039C" w:rsidP="00B7669F">
      <w:pPr>
        <w:jc w:val="center"/>
        <w:rPr>
          <w:b/>
          <w:sz w:val="48"/>
          <w:szCs w:val="48"/>
        </w:rPr>
      </w:pPr>
      <w:r w:rsidRPr="00B7669F">
        <w:rPr>
          <w:b/>
          <w:sz w:val="48"/>
          <w:szCs w:val="48"/>
        </w:rPr>
        <w:t>Documentation</w:t>
      </w:r>
    </w:p>
    <w:p w14:paraId="44344FF0" w14:textId="77777777" w:rsidR="00BE039C" w:rsidRDefault="00BE039C"/>
    <w:p w14:paraId="25EB8D3F" w14:textId="77777777" w:rsidR="00BE039C" w:rsidRDefault="00BE039C"/>
    <w:p w14:paraId="5896624E" w14:textId="77777777" w:rsidR="00BE039C" w:rsidRDefault="00BE039C">
      <w:r>
        <w:t>Academic year: 202</w:t>
      </w:r>
      <w:r w:rsidR="00CF2789">
        <w:t>3</w:t>
      </w:r>
      <w:r>
        <w:t>-202</w:t>
      </w:r>
      <w:r w:rsidR="00CF2789">
        <w:t>4</w:t>
      </w:r>
      <w:r>
        <w:t>, Spring Semester</w:t>
      </w:r>
    </w:p>
    <w:p w14:paraId="1C4641ED" w14:textId="0AEF051C" w:rsidR="00BE039C" w:rsidRDefault="00BE039C">
      <w:r>
        <w:t>Team Name:</w:t>
      </w:r>
      <w:r w:rsidR="00131A23">
        <w:t xml:space="preserve"> ABN</w:t>
      </w:r>
    </w:p>
    <w:p w14:paraId="4E5BD0AD" w14:textId="7D394386" w:rsidR="00E6181D" w:rsidRDefault="00BE039C">
      <w:r>
        <w:t>Team members:</w:t>
      </w:r>
    </w:p>
    <w:p w14:paraId="336163CD" w14:textId="0E921CFF" w:rsidR="00E6181D" w:rsidRDefault="00FB363C" w:rsidP="00FB363C">
      <w:pPr>
        <w:pStyle w:val="ListParagraph"/>
        <w:numPr>
          <w:ilvl w:val="0"/>
          <w:numId w:val="4"/>
        </w:numPr>
      </w:pPr>
      <w:r>
        <w:t>Laurențiu Pricop (936)</w:t>
      </w:r>
    </w:p>
    <w:p w14:paraId="09B3EFEE" w14:textId="4EF02F7A" w:rsidR="00BE039C" w:rsidRDefault="00FB363C" w:rsidP="00FB363C">
      <w:pPr>
        <w:pStyle w:val="ListParagraph"/>
        <w:numPr>
          <w:ilvl w:val="0"/>
          <w:numId w:val="4"/>
        </w:numPr>
      </w:pPr>
      <w:r>
        <w:t>Alin-Gabriel Stanciu (936)</w:t>
      </w:r>
    </w:p>
    <w:p w14:paraId="57084085" w14:textId="77777777" w:rsidR="00B7669F" w:rsidRDefault="00B7669F"/>
    <w:p w14:paraId="72A01DF5" w14:textId="77777777" w:rsidR="00B7669F" w:rsidRDefault="00B7669F"/>
    <w:p w14:paraId="03AA3293" w14:textId="77777777" w:rsidR="00B7669F" w:rsidRDefault="00B7669F"/>
    <w:p w14:paraId="3362DA8A" w14:textId="77777777" w:rsidR="00EE554F" w:rsidRDefault="00EE554F"/>
    <w:p w14:paraId="7266AF41" w14:textId="77777777" w:rsidR="00EE554F" w:rsidRDefault="00EE554F"/>
    <w:p w14:paraId="685E499F" w14:textId="77777777" w:rsidR="00EE554F" w:rsidRDefault="00EE554F"/>
    <w:p w14:paraId="043B4018" w14:textId="77777777" w:rsidR="00EE554F" w:rsidRDefault="00EE554F"/>
    <w:p w14:paraId="70167856" w14:textId="77777777" w:rsidR="00EE554F" w:rsidRDefault="00EE554F"/>
    <w:p w14:paraId="29136E1C" w14:textId="77777777" w:rsidR="00EE554F" w:rsidRDefault="00EE554F"/>
    <w:p w14:paraId="6973ED2E" w14:textId="77777777" w:rsidR="00EE554F" w:rsidRDefault="00EE554F"/>
    <w:p w14:paraId="1F5EE2B7" w14:textId="77777777" w:rsidR="00EE554F" w:rsidRDefault="00EE554F"/>
    <w:p w14:paraId="162C5AA1" w14:textId="77777777" w:rsidR="00EE554F" w:rsidRDefault="00EE554F"/>
    <w:p w14:paraId="3E9D854A" w14:textId="77777777" w:rsidR="00EE554F" w:rsidRDefault="00EE554F"/>
    <w:sdt>
      <w:sdtPr>
        <w:rPr>
          <w:rFonts w:asciiTheme="minorHAnsi" w:eastAsiaTheme="minorHAnsi" w:hAnsiTheme="minorHAnsi" w:cstheme="minorBidi"/>
          <w:b w:val="0"/>
          <w:bCs w:val="0"/>
          <w:color w:val="auto"/>
          <w:sz w:val="22"/>
          <w:szCs w:val="22"/>
          <w:lang w:val="en-GB" w:eastAsia="en-US"/>
        </w:rPr>
        <w:id w:val="-1772316379"/>
        <w:docPartObj>
          <w:docPartGallery w:val="Table of Contents"/>
          <w:docPartUnique/>
        </w:docPartObj>
      </w:sdtPr>
      <w:sdtEndPr>
        <w:rPr>
          <w:noProof/>
        </w:rPr>
      </w:sdtEndPr>
      <w:sdtContent>
        <w:p w14:paraId="3C0F4791" w14:textId="77777777" w:rsidR="00EE554F" w:rsidRDefault="00EE554F">
          <w:pPr>
            <w:pStyle w:val="TOCHeading"/>
          </w:pPr>
          <w:r>
            <w:t>Contents</w:t>
          </w:r>
        </w:p>
        <w:p w14:paraId="31395DCB" w14:textId="77777777" w:rsidR="00B336F9" w:rsidRDefault="00EE55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64118504" w:history="1">
            <w:r w:rsidR="00B336F9" w:rsidRPr="00243D08">
              <w:rPr>
                <w:rStyle w:val="Hyperlink"/>
                <w:rFonts w:cstheme="minorHAnsi"/>
                <w:noProof/>
              </w:rPr>
              <w:t>1.</w:t>
            </w:r>
            <w:r w:rsidR="00B336F9">
              <w:rPr>
                <w:rFonts w:eastAsiaTheme="minorEastAsia"/>
                <w:noProof/>
                <w:lang w:eastAsia="en-GB"/>
              </w:rPr>
              <w:tab/>
            </w:r>
            <w:r w:rsidR="00B336F9" w:rsidRPr="00243D08">
              <w:rPr>
                <w:rStyle w:val="Hyperlink"/>
                <w:rFonts w:cstheme="minorHAnsi"/>
                <w:noProof/>
              </w:rPr>
              <w:t>Application Details. Investigated Features</w:t>
            </w:r>
            <w:r w:rsidR="00B336F9">
              <w:rPr>
                <w:noProof/>
                <w:webHidden/>
              </w:rPr>
              <w:tab/>
            </w:r>
            <w:r w:rsidR="00B336F9">
              <w:rPr>
                <w:noProof/>
                <w:webHidden/>
              </w:rPr>
              <w:fldChar w:fldCharType="begin"/>
            </w:r>
            <w:r w:rsidR="00B336F9">
              <w:rPr>
                <w:noProof/>
                <w:webHidden/>
              </w:rPr>
              <w:instrText xml:space="preserve"> PAGEREF _Toc164118504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00CFFF9B" w14:textId="77777777" w:rsidR="00B336F9" w:rsidRDefault="00000000">
          <w:pPr>
            <w:pStyle w:val="TOC1"/>
            <w:tabs>
              <w:tab w:val="left" w:pos="440"/>
              <w:tab w:val="right" w:leader="dot" w:pos="9016"/>
            </w:tabs>
            <w:rPr>
              <w:rFonts w:eastAsiaTheme="minorEastAsia"/>
              <w:noProof/>
              <w:lang w:eastAsia="en-GB"/>
            </w:rPr>
          </w:pPr>
          <w:hyperlink w:anchor="_Toc164118505" w:history="1">
            <w:r w:rsidR="00B336F9" w:rsidRPr="00243D08">
              <w:rPr>
                <w:rStyle w:val="Hyperlink"/>
                <w:rFonts w:cstheme="minorHAnsi"/>
                <w:noProof/>
              </w:rPr>
              <w:t>2.</w:t>
            </w:r>
            <w:r w:rsidR="00B336F9">
              <w:rPr>
                <w:rFonts w:eastAsiaTheme="minorEastAsia"/>
                <w:noProof/>
                <w:lang w:eastAsia="en-GB"/>
              </w:rPr>
              <w:tab/>
            </w:r>
            <w:r w:rsidR="00B336F9" w:rsidRPr="00243D08">
              <w:rPr>
                <w:rStyle w:val="Hyperlink"/>
                <w:rFonts w:cstheme="minorHAnsi"/>
                <w:noProof/>
              </w:rPr>
              <w:t>AC. IOs</w:t>
            </w:r>
            <w:r w:rsidR="00B336F9">
              <w:rPr>
                <w:noProof/>
                <w:webHidden/>
              </w:rPr>
              <w:tab/>
            </w:r>
            <w:r w:rsidR="00B336F9">
              <w:rPr>
                <w:noProof/>
                <w:webHidden/>
              </w:rPr>
              <w:fldChar w:fldCharType="begin"/>
            </w:r>
            <w:r w:rsidR="00B336F9">
              <w:rPr>
                <w:noProof/>
                <w:webHidden/>
              </w:rPr>
              <w:instrText xml:space="preserve"> PAGEREF _Toc164118505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468D7C07" w14:textId="77777777" w:rsidR="00B336F9" w:rsidRDefault="00000000">
          <w:pPr>
            <w:pStyle w:val="TOC1"/>
            <w:tabs>
              <w:tab w:val="left" w:pos="440"/>
              <w:tab w:val="right" w:leader="dot" w:pos="9016"/>
            </w:tabs>
            <w:rPr>
              <w:rFonts w:eastAsiaTheme="minorEastAsia"/>
              <w:noProof/>
              <w:lang w:eastAsia="en-GB"/>
            </w:rPr>
          </w:pPr>
          <w:hyperlink w:anchor="_Toc164118506" w:history="1">
            <w:r w:rsidR="00B336F9" w:rsidRPr="00243D08">
              <w:rPr>
                <w:rStyle w:val="Hyperlink"/>
                <w:rFonts w:cstheme="minorHAnsi"/>
                <w:noProof/>
              </w:rPr>
              <w:t>3.</w:t>
            </w:r>
            <w:r w:rsidR="00B336F9">
              <w:rPr>
                <w:rFonts w:eastAsiaTheme="minorEastAsia"/>
                <w:noProof/>
                <w:lang w:eastAsia="en-GB"/>
              </w:rPr>
              <w:tab/>
            </w:r>
            <w:r w:rsidR="00B336F9" w:rsidRPr="00243D08">
              <w:rPr>
                <w:rStyle w:val="Hyperlink"/>
                <w:rFonts w:cstheme="minorHAnsi"/>
                <w:noProof/>
              </w:rPr>
              <w:t>Testing Mission</w:t>
            </w:r>
            <w:r w:rsidR="00B336F9">
              <w:rPr>
                <w:noProof/>
                <w:webHidden/>
              </w:rPr>
              <w:tab/>
            </w:r>
            <w:r w:rsidR="00B336F9">
              <w:rPr>
                <w:noProof/>
                <w:webHidden/>
              </w:rPr>
              <w:fldChar w:fldCharType="begin"/>
            </w:r>
            <w:r w:rsidR="00B336F9">
              <w:rPr>
                <w:noProof/>
                <w:webHidden/>
              </w:rPr>
              <w:instrText xml:space="preserve"> PAGEREF _Toc164118506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3CDC0484" w14:textId="77777777" w:rsidR="00B336F9" w:rsidRDefault="00000000">
          <w:pPr>
            <w:pStyle w:val="TOC1"/>
            <w:tabs>
              <w:tab w:val="left" w:pos="440"/>
              <w:tab w:val="right" w:leader="dot" w:pos="9016"/>
            </w:tabs>
            <w:rPr>
              <w:rFonts w:eastAsiaTheme="minorEastAsia"/>
              <w:noProof/>
              <w:lang w:eastAsia="en-GB"/>
            </w:rPr>
          </w:pPr>
          <w:hyperlink w:anchor="_Toc164118507" w:history="1">
            <w:r w:rsidR="00B336F9" w:rsidRPr="00243D08">
              <w:rPr>
                <w:rStyle w:val="Hyperlink"/>
                <w:rFonts w:cstheme="minorHAnsi"/>
                <w:noProof/>
              </w:rPr>
              <w:t>4.</w:t>
            </w:r>
            <w:r w:rsidR="00B336F9">
              <w:rPr>
                <w:rFonts w:eastAsiaTheme="minorEastAsia"/>
                <w:noProof/>
                <w:lang w:eastAsia="en-GB"/>
              </w:rPr>
              <w:tab/>
            </w:r>
            <w:r w:rsidR="00B336F9" w:rsidRPr="00243D08">
              <w:rPr>
                <w:rStyle w:val="Hyperlink"/>
                <w:rFonts w:cstheme="minorHAnsi"/>
                <w:noProof/>
              </w:rPr>
              <w:t>Testing Strategy</w:t>
            </w:r>
            <w:r w:rsidR="00B336F9">
              <w:rPr>
                <w:noProof/>
                <w:webHidden/>
              </w:rPr>
              <w:tab/>
            </w:r>
            <w:r w:rsidR="00B336F9">
              <w:rPr>
                <w:noProof/>
                <w:webHidden/>
              </w:rPr>
              <w:fldChar w:fldCharType="begin"/>
            </w:r>
            <w:r w:rsidR="00B336F9">
              <w:rPr>
                <w:noProof/>
                <w:webHidden/>
              </w:rPr>
              <w:instrText xml:space="preserve"> PAGEREF _Toc164118507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5FA61770" w14:textId="77777777" w:rsidR="00B336F9" w:rsidRDefault="00000000">
          <w:pPr>
            <w:pStyle w:val="TOC1"/>
            <w:tabs>
              <w:tab w:val="left" w:pos="440"/>
              <w:tab w:val="right" w:leader="dot" w:pos="9016"/>
            </w:tabs>
            <w:rPr>
              <w:rFonts w:eastAsiaTheme="minorEastAsia"/>
              <w:noProof/>
              <w:lang w:eastAsia="en-GB"/>
            </w:rPr>
          </w:pPr>
          <w:hyperlink w:anchor="_Toc164118508" w:history="1">
            <w:r w:rsidR="00B336F9" w:rsidRPr="00243D08">
              <w:rPr>
                <w:rStyle w:val="Hyperlink"/>
                <w:rFonts w:cstheme="minorHAnsi"/>
                <w:noProof/>
              </w:rPr>
              <w:t>5.</w:t>
            </w:r>
            <w:r w:rsidR="00B336F9">
              <w:rPr>
                <w:rFonts w:eastAsiaTheme="minorEastAsia"/>
                <w:noProof/>
                <w:lang w:eastAsia="en-GB"/>
              </w:rPr>
              <w:tab/>
            </w:r>
            <w:r w:rsidR="00B336F9" w:rsidRPr="00243D08">
              <w:rPr>
                <w:rStyle w:val="Hyperlink"/>
                <w:rFonts w:cstheme="minorHAnsi"/>
                <w:noProof/>
              </w:rPr>
              <w:t>Selected Test Design Techniques</w:t>
            </w:r>
            <w:r w:rsidR="00B336F9">
              <w:rPr>
                <w:noProof/>
                <w:webHidden/>
              </w:rPr>
              <w:tab/>
            </w:r>
            <w:r w:rsidR="00B336F9">
              <w:rPr>
                <w:noProof/>
                <w:webHidden/>
              </w:rPr>
              <w:fldChar w:fldCharType="begin"/>
            </w:r>
            <w:r w:rsidR="00B336F9">
              <w:rPr>
                <w:noProof/>
                <w:webHidden/>
              </w:rPr>
              <w:instrText xml:space="preserve"> PAGEREF _Toc164118508 \h </w:instrText>
            </w:r>
            <w:r w:rsidR="00B336F9">
              <w:rPr>
                <w:noProof/>
                <w:webHidden/>
              </w:rPr>
            </w:r>
            <w:r w:rsidR="00B336F9">
              <w:rPr>
                <w:noProof/>
                <w:webHidden/>
              </w:rPr>
              <w:fldChar w:fldCharType="separate"/>
            </w:r>
            <w:r w:rsidR="00B336F9">
              <w:rPr>
                <w:noProof/>
                <w:webHidden/>
              </w:rPr>
              <w:t>3</w:t>
            </w:r>
            <w:r w:rsidR="00B336F9">
              <w:rPr>
                <w:noProof/>
                <w:webHidden/>
              </w:rPr>
              <w:fldChar w:fldCharType="end"/>
            </w:r>
          </w:hyperlink>
        </w:p>
        <w:p w14:paraId="01DE1B94" w14:textId="77777777" w:rsidR="00B336F9" w:rsidRDefault="00000000">
          <w:pPr>
            <w:pStyle w:val="TOC1"/>
            <w:tabs>
              <w:tab w:val="left" w:pos="440"/>
              <w:tab w:val="right" w:leader="dot" w:pos="9016"/>
            </w:tabs>
            <w:rPr>
              <w:rFonts w:eastAsiaTheme="minorEastAsia"/>
              <w:noProof/>
              <w:lang w:eastAsia="en-GB"/>
            </w:rPr>
          </w:pPr>
          <w:hyperlink w:anchor="_Toc164118509" w:history="1">
            <w:r w:rsidR="00B336F9" w:rsidRPr="00243D08">
              <w:rPr>
                <w:rStyle w:val="Hyperlink"/>
                <w:rFonts w:cstheme="minorHAnsi"/>
                <w:noProof/>
              </w:rPr>
              <w:t>6.</w:t>
            </w:r>
            <w:r w:rsidR="00B336F9">
              <w:rPr>
                <w:rFonts w:eastAsiaTheme="minorEastAsia"/>
                <w:noProof/>
                <w:lang w:eastAsia="en-GB"/>
              </w:rPr>
              <w:tab/>
            </w:r>
            <w:r w:rsidR="00B336F9" w:rsidRPr="00243D08">
              <w:rPr>
                <w:rStyle w:val="Hyperlink"/>
                <w:rFonts w:cstheme="minorHAnsi"/>
                <w:noProof/>
              </w:rPr>
              <w:t>Test Design.  Test implementation. Test execution. Test Report</w:t>
            </w:r>
            <w:r w:rsidR="00B336F9">
              <w:rPr>
                <w:noProof/>
                <w:webHidden/>
              </w:rPr>
              <w:tab/>
            </w:r>
            <w:r w:rsidR="00B336F9">
              <w:rPr>
                <w:noProof/>
                <w:webHidden/>
              </w:rPr>
              <w:fldChar w:fldCharType="begin"/>
            </w:r>
            <w:r w:rsidR="00B336F9">
              <w:rPr>
                <w:noProof/>
                <w:webHidden/>
              </w:rPr>
              <w:instrText xml:space="preserve"> PAGEREF _Toc164118509 \h </w:instrText>
            </w:r>
            <w:r w:rsidR="00B336F9">
              <w:rPr>
                <w:noProof/>
                <w:webHidden/>
              </w:rPr>
            </w:r>
            <w:r w:rsidR="00B336F9">
              <w:rPr>
                <w:noProof/>
                <w:webHidden/>
              </w:rPr>
              <w:fldChar w:fldCharType="separate"/>
            </w:r>
            <w:r w:rsidR="00B336F9">
              <w:rPr>
                <w:noProof/>
                <w:webHidden/>
              </w:rPr>
              <w:t>4</w:t>
            </w:r>
            <w:r w:rsidR="00B336F9">
              <w:rPr>
                <w:noProof/>
                <w:webHidden/>
              </w:rPr>
              <w:fldChar w:fldCharType="end"/>
            </w:r>
          </w:hyperlink>
        </w:p>
        <w:p w14:paraId="40D4A1DB" w14:textId="77777777" w:rsidR="00B336F9" w:rsidRDefault="00000000">
          <w:pPr>
            <w:pStyle w:val="TOC1"/>
            <w:tabs>
              <w:tab w:val="left" w:pos="660"/>
              <w:tab w:val="right" w:leader="dot" w:pos="9016"/>
            </w:tabs>
            <w:rPr>
              <w:rFonts w:eastAsiaTheme="minorEastAsia"/>
              <w:noProof/>
              <w:lang w:eastAsia="en-GB"/>
            </w:rPr>
          </w:pPr>
          <w:hyperlink w:anchor="_Toc164118510" w:history="1">
            <w:r w:rsidR="00B336F9" w:rsidRPr="00243D08">
              <w:rPr>
                <w:rStyle w:val="Hyperlink"/>
                <w:rFonts w:cstheme="minorHAnsi"/>
                <w:noProof/>
              </w:rPr>
              <w:t>6.1.</w:t>
            </w:r>
            <w:r w:rsidR="00B336F9">
              <w:rPr>
                <w:rFonts w:eastAsiaTheme="minorEastAsia"/>
                <w:noProof/>
                <w:lang w:eastAsia="en-GB"/>
              </w:rPr>
              <w:tab/>
            </w:r>
            <w:r w:rsidR="00B336F9" w:rsidRPr="00243D08">
              <w:rPr>
                <w:rStyle w:val="Hyperlink"/>
                <w:rFonts w:cstheme="minorHAnsi"/>
                <w:noProof/>
              </w:rPr>
              <w:t>Test Design</w:t>
            </w:r>
            <w:r w:rsidR="00B336F9">
              <w:rPr>
                <w:noProof/>
                <w:webHidden/>
              </w:rPr>
              <w:tab/>
            </w:r>
            <w:r w:rsidR="00B336F9">
              <w:rPr>
                <w:noProof/>
                <w:webHidden/>
              </w:rPr>
              <w:fldChar w:fldCharType="begin"/>
            </w:r>
            <w:r w:rsidR="00B336F9">
              <w:rPr>
                <w:noProof/>
                <w:webHidden/>
              </w:rPr>
              <w:instrText xml:space="preserve"> PAGEREF _Toc164118510 \h </w:instrText>
            </w:r>
            <w:r w:rsidR="00B336F9">
              <w:rPr>
                <w:noProof/>
                <w:webHidden/>
              </w:rPr>
            </w:r>
            <w:r w:rsidR="00B336F9">
              <w:rPr>
                <w:noProof/>
                <w:webHidden/>
              </w:rPr>
              <w:fldChar w:fldCharType="separate"/>
            </w:r>
            <w:r w:rsidR="00B336F9">
              <w:rPr>
                <w:noProof/>
                <w:webHidden/>
              </w:rPr>
              <w:t>4</w:t>
            </w:r>
            <w:r w:rsidR="00B336F9">
              <w:rPr>
                <w:noProof/>
                <w:webHidden/>
              </w:rPr>
              <w:fldChar w:fldCharType="end"/>
            </w:r>
          </w:hyperlink>
        </w:p>
        <w:p w14:paraId="38522507" w14:textId="77777777" w:rsidR="00B336F9" w:rsidRDefault="00000000">
          <w:pPr>
            <w:pStyle w:val="TOC1"/>
            <w:tabs>
              <w:tab w:val="left" w:pos="660"/>
              <w:tab w:val="right" w:leader="dot" w:pos="9016"/>
            </w:tabs>
            <w:rPr>
              <w:rFonts w:eastAsiaTheme="minorEastAsia"/>
              <w:noProof/>
              <w:lang w:eastAsia="en-GB"/>
            </w:rPr>
          </w:pPr>
          <w:hyperlink w:anchor="_Toc164118511" w:history="1">
            <w:r w:rsidR="00B336F9" w:rsidRPr="00243D08">
              <w:rPr>
                <w:rStyle w:val="Hyperlink"/>
                <w:rFonts w:cstheme="minorHAnsi"/>
                <w:noProof/>
              </w:rPr>
              <w:t>6.2.</w:t>
            </w:r>
            <w:r w:rsidR="00B336F9">
              <w:rPr>
                <w:rFonts w:eastAsiaTheme="minorEastAsia"/>
                <w:noProof/>
                <w:lang w:eastAsia="en-GB"/>
              </w:rPr>
              <w:tab/>
            </w:r>
            <w:r w:rsidR="00B336F9" w:rsidRPr="00243D08">
              <w:rPr>
                <w:rStyle w:val="Hyperlink"/>
                <w:rFonts w:cstheme="minorHAnsi"/>
                <w:noProof/>
              </w:rPr>
              <w:t>Test Implementation. Test Execution</w:t>
            </w:r>
            <w:r w:rsidR="00B336F9">
              <w:rPr>
                <w:noProof/>
                <w:webHidden/>
              </w:rPr>
              <w:tab/>
            </w:r>
            <w:r w:rsidR="00B336F9">
              <w:rPr>
                <w:noProof/>
                <w:webHidden/>
              </w:rPr>
              <w:fldChar w:fldCharType="begin"/>
            </w:r>
            <w:r w:rsidR="00B336F9">
              <w:rPr>
                <w:noProof/>
                <w:webHidden/>
              </w:rPr>
              <w:instrText xml:space="preserve"> PAGEREF _Toc164118511 \h </w:instrText>
            </w:r>
            <w:r w:rsidR="00B336F9">
              <w:rPr>
                <w:noProof/>
                <w:webHidden/>
              </w:rPr>
            </w:r>
            <w:r w:rsidR="00B336F9">
              <w:rPr>
                <w:noProof/>
                <w:webHidden/>
              </w:rPr>
              <w:fldChar w:fldCharType="separate"/>
            </w:r>
            <w:r w:rsidR="00B336F9">
              <w:rPr>
                <w:noProof/>
                <w:webHidden/>
              </w:rPr>
              <w:t>4</w:t>
            </w:r>
            <w:r w:rsidR="00B336F9">
              <w:rPr>
                <w:noProof/>
                <w:webHidden/>
              </w:rPr>
              <w:fldChar w:fldCharType="end"/>
            </w:r>
          </w:hyperlink>
        </w:p>
        <w:p w14:paraId="42635F8D" w14:textId="77777777" w:rsidR="00B336F9" w:rsidRDefault="00000000">
          <w:pPr>
            <w:pStyle w:val="TOC1"/>
            <w:tabs>
              <w:tab w:val="left" w:pos="660"/>
              <w:tab w:val="right" w:leader="dot" w:pos="9016"/>
            </w:tabs>
            <w:rPr>
              <w:rFonts w:eastAsiaTheme="minorEastAsia"/>
              <w:noProof/>
              <w:lang w:eastAsia="en-GB"/>
            </w:rPr>
          </w:pPr>
          <w:hyperlink w:anchor="_Toc164118512" w:history="1">
            <w:r w:rsidR="00B336F9" w:rsidRPr="00243D08">
              <w:rPr>
                <w:rStyle w:val="Hyperlink"/>
                <w:rFonts w:cstheme="minorHAnsi"/>
                <w:noProof/>
              </w:rPr>
              <w:t>6.3.</w:t>
            </w:r>
            <w:r w:rsidR="00B336F9">
              <w:rPr>
                <w:rFonts w:eastAsiaTheme="minorEastAsia"/>
                <w:noProof/>
                <w:lang w:eastAsia="en-GB"/>
              </w:rPr>
              <w:tab/>
            </w:r>
            <w:r w:rsidR="00B336F9" w:rsidRPr="00243D08">
              <w:rPr>
                <w:rStyle w:val="Hyperlink"/>
                <w:rFonts w:cstheme="minorHAnsi"/>
                <w:noProof/>
              </w:rPr>
              <w:t>Test Report</w:t>
            </w:r>
            <w:r w:rsidR="00B336F9">
              <w:rPr>
                <w:noProof/>
                <w:webHidden/>
              </w:rPr>
              <w:tab/>
            </w:r>
            <w:r w:rsidR="00B336F9">
              <w:rPr>
                <w:noProof/>
                <w:webHidden/>
              </w:rPr>
              <w:fldChar w:fldCharType="begin"/>
            </w:r>
            <w:r w:rsidR="00B336F9">
              <w:rPr>
                <w:noProof/>
                <w:webHidden/>
              </w:rPr>
              <w:instrText xml:space="preserve"> PAGEREF _Toc164118512 \h </w:instrText>
            </w:r>
            <w:r w:rsidR="00B336F9">
              <w:rPr>
                <w:noProof/>
                <w:webHidden/>
              </w:rPr>
            </w:r>
            <w:r w:rsidR="00B336F9">
              <w:rPr>
                <w:noProof/>
                <w:webHidden/>
              </w:rPr>
              <w:fldChar w:fldCharType="separate"/>
            </w:r>
            <w:r w:rsidR="00B336F9">
              <w:rPr>
                <w:noProof/>
                <w:webHidden/>
              </w:rPr>
              <w:t>5</w:t>
            </w:r>
            <w:r w:rsidR="00B336F9">
              <w:rPr>
                <w:noProof/>
                <w:webHidden/>
              </w:rPr>
              <w:fldChar w:fldCharType="end"/>
            </w:r>
          </w:hyperlink>
        </w:p>
        <w:p w14:paraId="79556E2C" w14:textId="77777777" w:rsidR="00B336F9" w:rsidRDefault="00000000">
          <w:pPr>
            <w:pStyle w:val="TOC1"/>
            <w:tabs>
              <w:tab w:val="left" w:pos="440"/>
              <w:tab w:val="right" w:leader="dot" w:pos="9016"/>
            </w:tabs>
            <w:rPr>
              <w:rFonts w:eastAsiaTheme="minorEastAsia"/>
              <w:noProof/>
              <w:lang w:eastAsia="en-GB"/>
            </w:rPr>
          </w:pPr>
          <w:hyperlink w:anchor="_Toc164118513" w:history="1">
            <w:r w:rsidR="00B336F9" w:rsidRPr="00243D08">
              <w:rPr>
                <w:rStyle w:val="Hyperlink"/>
                <w:rFonts w:cstheme="minorHAnsi"/>
                <w:noProof/>
              </w:rPr>
              <w:t>7.</w:t>
            </w:r>
            <w:r w:rsidR="00B336F9">
              <w:rPr>
                <w:rFonts w:eastAsiaTheme="minorEastAsia"/>
                <w:noProof/>
                <w:lang w:eastAsia="en-GB"/>
              </w:rPr>
              <w:tab/>
            </w:r>
            <w:r w:rsidR="00B336F9" w:rsidRPr="00243D08">
              <w:rPr>
                <w:rStyle w:val="Hyperlink"/>
                <w:rFonts w:cstheme="minorHAnsi"/>
                <w:noProof/>
              </w:rPr>
              <w:t>Issue Reporting</w:t>
            </w:r>
            <w:r w:rsidR="00B336F9">
              <w:rPr>
                <w:noProof/>
                <w:webHidden/>
              </w:rPr>
              <w:tab/>
            </w:r>
            <w:r w:rsidR="00B336F9">
              <w:rPr>
                <w:noProof/>
                <w:webHidden/>
              </w:rPr>
              <w:fldChar w:fldCharType="begin"/>
            </w:r>
            <w:r w:rsidR="00B336F9">
              <w:rPr>
                <w:noProof/>
                <w:webHidden/>
              </w:rPr>
              <w:instrText xml:space="preserve"> PAGEREF _Toc164118513 \h </w:instrText>
            </w:r>
            <w:r w:rsidR="00B336F9">
              <w:rPr>
                <w:noProof/>
                <w:webHidden/>
              </w:rPr>
            </w:r>
            <w:r w:rsidR="00B336F9">
              <w:rPr>
                <w:noProof/>
                <w:webHidden/>
              </w:rPr>
              <w:fldChar w:fldCharType="separate"/>
            </w:r>
            <w:r w:rsidR="00B336F9">
              <w:rPr>
                <w:noProof/>
                <w:webHidden/>
              </w:rPr>
              <w:t>5</w:t>
            </w:r>
            <w:r w:rsidR="00B336F9">
              <w:rPr>
                <w:noProof/>
                <w:webHidden/>
              </w:rPr>
              <w:fldChar w:fldCharType="end"/>
            </w:r>
          </w:hyperlink>
        </w:p>
        <w:p w14:paraId="5D7098E6" w14:textId="77777777" w:rsidR="00B336F9" w:rsidRDefault="00000000">
          <w:pPr>
            <w:pStyle w:val="TOC1"/>
            <w:tabs>
              <w:tab w:val="left" w:pos="440"/>
              <w:tab w:val="right" w:leader="dot" w:pos="9016"/>
            </w:tabs>
            <w:rPr>
              <w:rFonts w:eastAsiaTheme="minorEastAsia"/>
              <w:noProof/>
              <w:lang w:eastAsia="en-GB"/>
            </w:rPr>
          </w:pPr>
          <w:hyperlink w:anchor="_Toc164118514" w:history="1">
            <w:r w:rsidR="00B336F9" w:rsidRPr="00243D08">
              <w:rPr>
                <w:rStyle w:val="Hyperlink"/>
                <w:rFonts w:cstheme="minorHAnsi"/>
                <w:noProof/>
              </w:rPr>
              <w:t>8.</w:t>
            </w:r>
            <w:r w:rsidR="00B336F9">
              <w:rPr>
                <w:rFonts w:eastAsiaTheme="minorEastAsia"/>
                <w:noProof/>
                <w:lang w:eastAsia="en-GB"/>
              </w:rPr>
              <w:tab/>
            </w:r>
            <w:r w:rsidR="00B336F9" w:rsidRPr="00243D08">
              <w:rPr>
                <w:rStyle w:val="Hyperlink"/>
                <w:rFonts w:cstheme="minorHAnsi"/>
                <w:noProof/>
              </w:rPr>
              <w:t>Conclusions. Lessons Learned</w:t>
            </w:r>
            <w:r w:rsidR="00B336F9">
              <w:rPr>
                <w:noProof/>
                <w:webHidden/>
              </w:rPr>
              <w:tab/>
            </w:r>
            <w:r w:rsidR="00B336F9">
              <w:rPr>
                <w:noProof/>
                <w:webHidden/>
              </w:rPr>
              <w:fldChar w:fldCharType="begin"/>
            </w:r>
            <w:r w:rsidR="00B336F9">
              <w:rPr>
                <w:noProof/>
                <w:webHidden/>
              </w:rPr>
              <w:instrText xml:space="preserve"> PAGEREF _Toc164118514 \h </w:instrText>
            </w:r>
            <w:r w:rsidR="00B336F9">
              <w:rPr>
                <w:noProof/>
                <w:webHidden/>
              </w:rPr>
            </w:r>
            <w:r w:rsidR="00B336F9">
              <w:rPr>
                <w:noProof/>
                <w:webHidden/>
              </w:rPr>
              <w:fldChar w:fldCharType="separate"/>
            </w:r>
            <w:r w:rsidR="00B336F9">
              <w:rPr>
                <w:noProof/>
                <w:webHidden/>
              </w:rPr>
              <w:t>5</w:t>
            </w:r>
            <w:r w:rsidR="00B336F9">
              <w:rPr>
                <w:noProof/>
                <w:webHidden/>
              </w:rPr>
              <w:fldChar w:fldCharType="end"/>
            </w:r>
          </w:hyperlink>
        </w:p>
        <w:p w14:paraId="43A6A6C4" w14:textId="77777777" w:rsidR="00EE554F" w:rsidRDefault="00EE554F">
          <w:r>
            <w:rPr>
              <w:b/>
              <w:bCs/>
              <w:noProof/>
            </w:rPr>
            <w:fldChar w:fldCharType="end"/>
          </w:r>
        </w:p>
      </w:sdtContent>
    </w:sdt>
    <w:p w14:paraId="6B5886AA" w14:textId="77777777" w:rsidR="00EE554F" w:rsidRDefault="00EE554F"/>
    <w:p w14:paraId="3E332351" w14:textId="77777777" w:rsidR="00EE554F" w:rsidRDefault="00EE554F"/>
    <w:p w14:paraId="4ADEA222" w14:textId="77777777" w:rsidR="00B7669F" w:rsidRDefault="00B7669F"/>
    <w:p w14:paraId="59FEC5AC" w14:textId="41150A39" w:rsidR="00B7669F" w:rsidRPr="001B6243" w:rsidRDefault="00B7669F">
      <w:pPr>
        <w:rPr>
          <w:i/>
          <w:color w:val="FF0000"/>
        </w:rPr>
      </w:pPr>
    </w:p>
    <w:p w14:paraId="1DF230BA" w14:textId="77777777" w:rsidR="00B7669F" w:rsidRDefault="00B7669F"/>
    <w:p w14:paraId="6F440FDB" w14:textId="77777777" w:rsidR="00B7669F" w:rsidRDefault="00B7669F"/>
    <w:p w14:paraId="21213EEB" w14:textId="77777777" w:rsidR="00B7669F" w:rsidRDefault="00B7669F"/>
    <w:p w14:paraId="137788AD" w14:textId="77777777" w:rsidR="00B7669F" w:rsidRDefault="00B7669F"/>
    <w:p w14:paraId="6BC31D60" w14:textId="77777777" w:rsidR="00B7669F" w:rsidRDefault="00B7669F"/>
    <w:p w14:paraId="374AE57C" w14:textId="77777777" w:rsidR="00B7669F" w:rsidRDefault="00B7669F"/>
    <w:p w14:paraId="4F529864" w14:textId="77777777" w:rsidR="00B7669F" w:rsidRDefault="00B7669F"/>
    <w:p w14:paraId="2EAD2612" w14:textId="77777777" w:rsidR="00B7669F" w:rsidRDefault="00B7669F"/>
    <w:p w14:paraId="439A500A" w14:textId="77777777" w:rsidR="00EE554F" w:rsidRDefault="00EE554F"/>
    <w:p w14:paraId="11FD5EC3" w14:textId="77777777" w:rsidR="00EE554F" w:rsidRDefault="00EE554F"/>
    <w:p w14:paraId="40290B1F" w14:textId="77777777" w:rsidR="00EE554F" w:rsidRDefault="00EE554F"/>
    <w:p w14:paraId="7825BF6C" w14:textId="77777777" w:rsidR="005C20BE" w:rsidRDefault="005C20BE"/>
    <w:p w14:paraId="019C8B84" w14:textId="77777777" w:rsidR="00B7669F" w:rsidRDefault="00D703E3" w:rsidP="00B7669F">
      <w:pPr>
        <w:pStyle w:val="Heading1"/>
        <w:numPr>
          <w:ilvl w:val="0"/>
          <w:numId w:val="2"/>
        </w:numPr>
        <w:rPr>
          <w:rFonts w:asciiTheme="minorHAnsi" w:hAnsiTheme="minorHAnsi" w:cstheme="minorHAnsi"/>
          <w:color w:val="0070C0"/>
        </w:rPr>
      </w:pPr>
      <w:bookmarkStart w:id="0" w:name="_Toc164118504"/>
      <w:r>
        <w:rPr>
          <w:rFonts w:asciiTheme="minorHAnsi" w:hAnsiTheme="minorHAnsi" w:cstheme="minorHAnsi"/>
          <w:color w:val="0070C0"/>
        </w:rPr>
        <w:lastRenderedPageBreak/>
        <w:t xml:space="preserve">Application </w:t>
      </w:r>
      <w:r w:rsidR="005F7923">
        <w:rPr>
          <w:rFonts w:asciiTheme="minorHAnsi" w:hAnsiTheme="minorHAnsi" w:cstheme="minorHAnsi"/>
          <w:color w:val="0070C0"/>
        </w:rPr>
        <w:t>D</w:t>
      </w:r>
      <w:r>
        <w:rPr>
          <w:rFonts w:asciiTheme="minorHAnsi" w:hAnsiTheme="minorHAnsi" w:cstheme="minorHAnsi"/>
          <w:color w:val="0070C0"/>
        </w:rPr>
        <w:t xml:space="preserve">etails. Investigated </w:t>
      </w:r>
      <w:r w:rsidR="005F7923">
        <w:rPr>
          <w:rFonts w:asciiTheme="minorHAnsi" w:hAnsiTheme="minorHAnsi" w:cstheme="minorHAnsi"/>
          <w:color w:val="0070C0"/>
        </w:rPr>
        <w:t>F</w:t>
      </w:r>
      <w:r>
        <w:rPr>
          <w:rFonts w:asciiTheme="minorHAnsi" w:hAnsiTheme="minorHAnsi" w:cstheme="minorHAnsi"/>
          <w:color w:val="0070C0"/>
        </w:rPr>
        <w:t>eatures</w:t>
      </w:r>
      <w:bookmarkEnd w:id="0"/>
    </w:p>
    <w:p w14:paraId="75235D33" w14:textId="77777777" w:rsidR="005C20BE" w:rsidRDefault="005C20BE" w:rsidP="00BA187E">
      <w:pPr>
        <w:jc w:val="both"/>
        <w:rPr>
          <w:iCs/>
          <w:sz w:val="20"/>
          <w:szCs w:val="20"/>
        </w:rPr>
      </w:pPr>
    </w:p>
    <w:p w14:paraId="6DA105F7" w14:textId="428D6E5D" w:rsidR="00B7669F" w:rsidRDefault="005C20BE" w:rsidP="00BA187E">
      <w:pPr>
        <w:jc w:val="both"/>
        <w:rPr>
          <w:iCs/>
          <w:sz w:val="20"/>
          <w:szCs w:val="20"/>
        </w:rPr>
      </w:pPr>
      <w:r w:rsidRPr="005C20BE">
        <w:rPr>
          <w:iCs/>
          <w:sz w:val="20"/>
          <w:szCs w:val="20"/>
        </w:rPr>
        <w:t xml:space="preserve">The application under test is a Physical Mail Manager designed to help users manage their physical mail more effectively. </w:t>
      </w:r>
      <w:r>
        <w:rPr>
          <w:iCs/>
          <w:sz w:val="20"/>
          <w:szCs w:val="20"/>
        </w:rPr>
        <w:t>Its purpose is</w:t>
      </w:r>
      <w:r w:rsidRPr="005C20BE">
        <w:rPr>
          <w:iCs/>
          <w:sz w:val="20"/>
          <w:szCs w:val="20"/>
        </w:rPr>
        <w:t xml:space="preserve"> to streamline the process of managing and tracking physical mail</w:t>
      </w:r>
      <w:r>
        <w:rPr>
          <w:iCs/>
          <w:sz w:val="20"/>
          <w:szCs w:val="20"/>
        </w:rPr>
        <w:t>s and recipients</w:t>
      </w:r>
      <w:r w:rsidRPr="005C20BE">
        <w:rPr>
          <w:iCs/>
          <w:sz w:val="20"/>
          <w:szCs w:val="20"/>
        </w:rPr>
        <w:t>, making it easier for users to organize and retrieve mail-related information.</w:t>
      </w:r>
    </w:p>
    <w:p w14:paraId="549C040B" w14:textId="0E1AA371" w:rsidR="005C20BE" w:rsidRPr="005C20BE" w:rsidRDefault="005C20BE" w:rsidP="00BA187E">
      <w:pPr>
        <w:jc w:val="both"/>
        <w:rPr>
          <w:iCs/>
          <w:sz w:val="20"/>
          <w:szCs w:val="20"/>
        </w:rPr>
      </w:pPr>
      <w:r w:rsidRPr="005C20BE">
        <w:rPr>
          <w:iCs/>
        </w:rPr>
        <w:t>Tested functionalitites:</w:t>
      </w:r>
    </w:p>
    <w:p w14:paraId="769D7BED" w14:textId="75F8FF9A" w:rsidR="005C20BE" w:rsidRPr="005C20BE" w:rsidRDefault="005C20BE" w:rsidP="005C20BE">
      <w:pPr>
        <w:pStyle w:val="ListParagraph"/>
        <w:numPr>
          <w:ilvl w:val="0"/>
          <w:numId w:val="5"/>
        </w:numPr>
        <w:jc w:val="both"/>
        <w:rPr>
          <w:iCs/>
          <w:sz w:val="20"/>
          <w:szCs w:val="20"/>
        </w:rPr>
      </w:pPr>
      <w:r w:rsidRPr="005C20BE">
        <w:rPr>
          <w:b/>
          <w:bCs/>
          <w:iCs/>
          <w:sz w:val="20"/>
          <w:szCs w:val="20"/>
        </w:rPr>
        <w:t>User Registration and Authentication:</w:t>
      </w:r>
      <w:r w:rsidRPr="005C20BE">
        <w:rPr>
          <w:iCs/>
          <w:sz w:val="20"/>
          <w:szCs w:val="20"/>
        </w:rPr>
        <w:t xml:space="preserve"> Users can create an account by providing </w:t>
      </w:r>
      <w:r>
        <w:rPr>
          <w:iCs/>
          <w:sz w:val="20"/>
          <w:szCs w:val="20"/>
        </w:rPr>
        <w:t>a username and password</w:t>
      </w:r>
      <w:r w:rsidRPr="005C20BE">
        <w:rPr>
          <w:iCs/>
          <w:sz w:val="20"/>
          <w:szCs w:val="20"/>
        </w:rPr>
        <w:t xml:space="preserve"> and can log in to access the application's features.</w:t>
      </w:r>
    </w:p>
    <w:p w14:paraId="12A81D93" w14:textId="77777777" w:rsidR="005C20BE" w:rsidRPr="005C20BE" w:rsidRDefault="005C20BE" w:rsidP="005C20BE">
      <w:pPr>
        <w:pStyle w:val="ListParagraph"/>
        <w:numPr>
          <w:ilvl w:val="0"/>
          <w:numId w:val="5"/>
        </w:numPr>
        <w:jc w:val="both"/>
        <w:rPr>
          <w:iCs/>
          <w:sz w:val="20"/>
          <w:szCs w:val="20"/>
        </w:rPr>
      </w:pPr>
      <w:r w:rsidRPr="005C20BE">
        <w:rPr>
          <w:b/>
          <w:bCs/>
          <w:iCs/>
          <w:sz w:val="20"/>
          <w:szCs w:val="20"/>
        </w:rPr>
        <w:t>Recipient Management:</w:t>
      </w:r>
      <w:r w:rsidRPr="005C20BE">
        <w:rPr>
          <w:iCs/>
          <w:sz w:val="20"/>
          <w:szCs w:val="20"/>
        </w:rPr>
        <w:t xml:space="preserve"> Users can add new recipients by filling out detailed information such as Name, Street, Number, Block, Stair, Apartment, City, Commune, County, Postal Code, and Observations.</w:t>
      </w:r>
    </w:p>
    <w:p w14:paraId="2EFD9315" w14:textId="56834839" w:rsidR="005C20BE" w:rsidRPr="005C20BE" w:rsidRDefault="005C20BE" w:rsidP="005C20BE">
      <w:pPr>
        <w:pStyle w:val="ListParagraph"/>
        <w:numPr>
          <w:ilvl w:val="0"/>
          <w:numId w:val="5"/>
        </w:numPr>
        <w:jc w:val="both"/>
        <w:rPr>
          <w:i/>
          <w:sz w:val="20"/>
          <w:szCs w:val="20"/>
        </w:rPr>
      </w:pPr>
      <w:r w:rsidRPr="005C20BE">
        <w:rPr>
          <w:b/>
          <w:bCs/>
          <w:iCs/>
          <w:sz w:val="20"/>
          <w:szCs w:val="20"/>
        </w:rPr>
        <w:t>Letter Management:</w:t>
      </w:r>
      <w:r w:rsidRPr="005C20BE">
        <w:rPr>
          <w:iCs/>
          <w:sz w:val="20"/>
          <w:szCs w:val="20"/>
        </w:rPr>
        <w:t xml:space="preserve"> Users can add letters associated with each recipient, including details like Code, Handwritten, Written, Sent, Received, Price, and Observations. Users can also view all letters associated with a specific recipient.</w:t>
      </w:r>
    </w:p>
    <w:p w14:paraId="088FB70E" w14:textId="3B84F433" w:rsidR="005C20BE" w:rsidRPr="005C20BE" w:rsidRDefault="005C20BE" w:rsidP="005C20BE">
      <w:pPr>
        <w:pStyle w:val="ListParagraph"/>
        <w:numPr>
          <w:ilvl w:val="0"/>
          <w:numId w:val="5"/>
        </w:numPr>
        <w:jc w:val="both"/>
        <w:rPr>
          <w:b/>
          <w:bCs/>
          <w:i/>
          <w:sz w:val="20"/>
          <w:szCs w:val="20"/>
        </w:rPr>
      </w:pPr>
      <w:r w:rsidRPr="005C20BE">
        <w:rPr>
          <w:b/>
          <w:bCs/>
          <w:iCs/>
          <w:sz w:val="20"/>
          <w:szCs w:val="20"/>
        </w:rPr>
        <w:t>Letter Grouping:</w:t>
      </w:r>
      <w:r w:rsidRPr="005C20BE">
        <w:rPr>
          <w:iCs/>
          <w:sz w:val="20"/>
          <w:szCs w:val="20"/>
        </w:rPr>
        <w:t xml:space="preserve"> Users</w:t>
      </w:r>
      <w:r>
        <w:rPr>
          <w:iCs/>
          <w:sz w:val="20"/>
          <w:szCs w:val="20"/>
        </w:rPr>
        <w:t xml:space="preserve"> can group letters </w:t>
      </w:r>
      <w:r w:rsidR="006A5278">
        <w:rPr>
          <w:iCs/>
          <w:sz w:val="20"/>
          <w:szCs w:val="20"/>
        </w:rPr>
        <w:t>by their recipients, then by their status (received or sent).</w:t>
      </w:r>
    </w:p>
    <w:p w14:paraId="556ECBB7" w14:textId="77777777" w:rsidR="00B7669F" w:rsidRDefault="00F2549B" w:rsidP="00B7669F">
      <w:pPr>
        <w:pStyle w:val="Heading1"/>
        <w:numPr>
          <w:ilvl w:val="0"/>
          <w:numId w:val="2"/>
        </w:numPr>
        <w:rPr>
          <w:rFonts w:asciiTheme="minorHAnsi" w:hAnsiTheme="minorHAnsi" w:cstheme="minorHAnsi"/>
          <w:color w:val="0070C0"/>
        </w:rPr>
      </w:pPr>
      <w:bookmarkStart w:id="1" w:name="_Toc164118505"/>
      <w:r>
        <w:rPr>
          <w:rFonts w:asciiTheme="minorHAnsi" w:hAnsiTheme="minorHAnsi" w:cstheme="minorHAnsi"/>
          <w:color w:val="0070C0"/>
        </w:rPr>
        <w:t>AC</w:t>
      </w:r>
      <w:r w:rsidR="00C647E1">
        <w:rPr>
          <w:rFonts w:asciiTheme="minorHAnsi" w:hAnsiTheme="minorHAnsi" w:cstheme="minorHAnsi"/>
          <w:color w:val="0070C0"/>
        </w:rPr>
        <w:t xml:space="preserve">. </w:t>
      </w:r>
      <w:r>
        <w:rPr>
          <w:rFonts w:asciiTheme="minorHAnsi" w:hAnsiTheme="minorHAnsi" w:cstheme="minorHAnsi"/>
          <w:color w:val="0070C0"/>
        </w:rPr>
        <w:t>IOs</w:t>
      </w:r>
      <w:bookmarkEnd w:id="1"/>
    </w:p>
    <w:p w14:paraId="1A65B80F" w14:textId="77777777" w:rsidR="00432066" w:rsidRDefault="00432066" w:rsidP="00432066">
      <w:pPr>
        <w:rPr>
          <w:rFonts w:cstheme="minorHAnsi"/>
          <w:bCs/>
          <w:iCs/>
          <w:sz w:val="20"/>
          <w:szCs w:val="20"/>
        </w:rPr>
      </w:pPr>
    </w:p>
    <w:p w14:paraId="4C6EAEFC" w14:textId="1F090F78" w:rsidR="00CD55FF" w:rsidRPr="00CD55FF" w:rsidRDefault="00432066" w:rsidP="00CD55FF">
      <w:pPr>
        <w:rPr>
          <w:rFonts w:cstheme="minorHAnsi"/>
          <w:b/>
          <w:iCs/>
          <w:sz w:val="20"/>
          <w:szCs w:val="20"/>
        </w:rPr>
      </w:pPr>
      <w:r w:rsidRPr="00432066">
        <w:rPr>
          <w:rFonts w:cstheme="minorHAnsi"/>
          <w:b/>
          <w:iCs/>
          <w:sz w:val="20"/>
          <w:szCs w:val="20"/>
        </w:rPr>
        <w:t>Application Context:</w:t>
      </w:r>
    </w:p>
    <w:p w14:paraId="08FE9E9A" w14:textId="39A33DB8" w:rsidR="00CD55FF" w:rsidRDefault="00CD55FF" w:rsidP="00CD55FF">
      <w:r>
        <w:t>Testing is performed after the Physical Mail Manager application has been released. The primary goal is to ensure the main functionalities are working correctly, rather than improving the product itself. Key stakeholders include the project manager and customers, as the project serves a small mailing service.</w:t>
      </w:r>
    </w:p>
    <w:p w14:paraId="35FF39D6" w14:textId="46838E7D" w:rsidR="00CD55FF" w:rsidRDefault="00CD55FF" w:rsidP="00CD55FF">
      <w:r>
        <w:t>Several constraints shape the testing process:</w:t>
      </w:r>
    </w:p>
    <w:p w14:paraId="1B5A878F" w14:textId="77777777" w:rsidR="00CD55FF" w:rsidRDefault="00CD55FF" w:rsidP="00CD55FF">
      <w:pPr>
        <w:pStyle w:val="ListParagraph"/>
        <w:numPr>
          <w:ilvl w:val="0"/>
          <w:numId w:val="9"/>
        </w:numPr>
      </w:pPr>
      <w:r w:rsidRPr="00CD55FF">
        <w:rPr>
          <w:b/>
          <w:bCs/>
        </w:rPr>
        <w:t>Stakeholders with Influence:</w:t>
      </w:r>
      <w:r>
        <w:t xml:space="preserve"> Focus on the needs and expectations of the project manager and customers.</w:t>
      </w:r>
    </w:p>
    <w:p w14:paraId="7B0F30FE" w14:textId="77777777" w:rsidR="00CD55FF" w:rsidRDefault="00CD55FF" w:rsidP="00CD55FF">
      <w:pPr>
        <w:pStyle w:val="ListParagraph"/>
        <w:numPr>
          <w:ilvl w:val="0"/>
          <w:numId w:val="9"/>
        </w:numPr>
      </w:pPr>
      <w:r w:rsidRPr="00CD55FF">
        <w:rPr>
          <w:b/>
          <w:bCs/>
        </w:rPr>
        <w:t>Non-stakeholder Influence:</w:t>
      </w:r>
      <w:r>
        <w:t xml:space="preserve"> There are no significant external regulators influencing the testing.</w:t>
      </w:r>
    </w:p>
    <w:p w14:paraId="10D77B62" w14:textId="77777777" w:rsidR="00CD55FF" w:rsidRDefault="00CD55FF" w:rsidP="00CD55FF">
      <w:pPr>
        <w:pStyle w:val="ListParagraph"/>
        <w:numPr>
          <w:ilvl w:val="0"/>
          <w:numId w:val="9"/>
        </w:numPr>
      </w:pPr>
      <w:r w:rsidRPr="00CD55FF">
        <w:rPr>
          <w:b/>
          <w:bCs/>
        </w:rPr>
        <w:t>Project Goals and Quality Criteria:</w:t>
      </w:r>
      <w:r>
        <w:t xml:space="preserve"> Ensure the main functionalities of the application are operational.</w:t>
      </w:r>
    </w:p>
    <w:p w14:paraId="35A522DD" w14:textId="77777777" w:rsidR="00CD55FF" w:rsidRDefault="00CD55FF" w:rsidP="00CD55FF">
      <w:pPr>
        <w:pStyle w:val="ListParagraph"/>
        <w:numPr>
          <w:ilvl w:val="0"/>
          <w:numId w:val="9"/>
        </w:numPr>
      </w:pPr>
      <w:r w:rsidRPr="00CD55FF">
        <w:rPr>
          <w:b/>
          <w:bCs/>
        </w:rPr>
        <w:t>Available Resources:</w:t>
      </w:r>
      <w:r>
        <w:t xml:space="preserve"> Testers have experience with API testing but lack experience in GUI test automation. No pre-existing tests are available.</w:t>
      </w:r>
    </w:p>
    <w:p w14:paraId="1B373DF9" w14:textId="77777777" w:rsidR="00CD55FF" w:rsidRDefault="00CD55FF" w:rsidP="00CD55FF">
      <w:pPr>
        <w:pStyle w:val="ListParagraph"/>
        <w:numPr>
          <w:ilvl w:val="0"/>
          <w:numId w:val="9"/>
        </w:numPr>
      </w:pPr>
      <w:r w:rsidRPr="00CD55FF">
        <w:rPr>
          <w:b/>
          <w:bCs/>
        </w:rPr>
        <w:t>Product Features and Failures:</w:t>
      </w:r>
      <w:r>
        <w:t xml:space="preserve"> Identify the core functionalities and potential failure points of the application.</w:t>
      </w:r>
    </w:p>
    <w:p w14:paraId="4F9A8FAE" w14:textId="0DA34A01" w:rsidR="00CD55FF" w:rsidRDefault="00CD55FF" w:rsidP="00063465">
      <w:pPr>
        <w:pStyle w:val="ListParagraph"/>
        <w:numPr>
          <w:ilvl w:val="0"/>
          <w:numId w:val="9"/>
        </w:numPr>
      </w:pPr>
      <w:r w:rsidRPr="00CD55FF">
        <w:rPr>
          <w:b/>
          <w:bCs/>
        </w:rPr>
        <w:t>Consequences of Failures:</w:t>
      </w:r>
      <w:r>
        <w:t xml:space="preserve"> Evaluate how failures impact the service provided to customers and the project's success.</w:t>
      </w:r>
    </w:p>
    <w:p w14:paraId="7786EC8F" w14:textId="77777777" w:rsidR="00CD55FF" w:rsidRDefault="00CD55FF" w:rsidP="00CD55FF">
      <w:pPr>
        <w:pStyle w:val="ListParagraph"/>
        <w:numPr>
          <w:ilvl w:val="0"/>
          <w:numId w:val="9"/>
        </w:numPr>
      </w:pPr>
      <w:r w:rsidRPr="00CD55FF">
        <w:rPr>
          <w:b/>
          <w:bCs/>
        </w:rPr>
        <w:t>Failure Troubleshooting:</w:t>
      </w:r>
      <w:r>
        <w:t xml:space="preserve"> Simplify failures to facilitate quick resolution and stakeholder understanding.</w:t>
      </w:r>
    </w:p>
    <w:p w14:paraId="0E2E2ECD" w14:textId="77777777" w:rsidR="00CD55FF" w:rsidRDefault="00CD55FF" w:rsidP="00CD55FF">
      <w:pPr>
        <w:pStyle w:val="ListParagraph"/>
        <w:numPr>
          <w:ilvl w:val="0"/>
          <w:numId w:val="9"/>
        </w:numPr>
      </w:pPr>
      <w:r w:rsidRPr="00CD55FF">
        <w:rPr>
          <w:b/>
          <w:bCs/>
        </w:rPr>
        <w:t>Exposing Issues:</w:t>
      </w:r>
      <w:r>
        <w:t xml:space="preserve"> Highlight critical issues affecting the product's core functionalities and customer satisfaction.</w:t>
      </w:r>
    </w:p>
    <w:p w14:paraId="785BF595" w14:textId="3FFE38A9" w:rsidR="00CD55FF" w:rsidRPr="00CD55FF" w:rsidRDefault="00CD55FF" w:rsidP="00CD55FF">
      <w:pPr>
        <w:rPr>
          <w:b/>
          <w:bCs/>
        </w:rPr>
      </w:pPr>
      <w:r w:rsidRPr="00CD55FF">
        <w:rPr>
          <w:b/>
          <w:bCs/>
        </w:rPr>
        <w:lastRenderedPageBreak/>
        <w:t>Suggested Strategy:</w:t>
      </w:r>
    </w:p>
    <w:p w14:paraId="7AE95CD2" w14:textId="77777777" w:rsidR="00CD55FF" w:rsidRDefault="00CD55FF" w:rsidP="00CD55FF">
      <w:pPr>
        <w:pStyle w:val="ListParagraph"/>
        <w:numPr>
          <w:ilvl w:val="0"/>
          <w:numId w:val="10"/>
        </w:numPr>
      </w:pPr>
      <w:r w:rsidRPr="00CD55FF">
        <w:rPr>
          <w:b/>
          <w:bCs/>
        </w:rPr>
        <w:t>Thorough API Testing:</w:t>
      </w:r>
      <w:r>
        <w:t xml:space="preserve"> Plan extensive API testing to ensure the backend services are functioning correctly.</w:t>
      </w:r>
    </w:p>
    <w:p w14:paraId="659AE2B1" w14:textId="77777777" w:rsidR="00CD55FF" w:rsidRDefault="00CD55FF" w:rsidP="00CD55FF">
      <w:pPr>
        <w:pStyle w:val="ListParagraph"/>
        <w:numPr>
          <w:ilvl w:val="0"/>
          <w:numId w:val="10"/>
        </w:numPr>
      </w:pPr>
      <w:r w:rsidRPr="00CD55FF">
        <w:rPr>
          <w:b/>
          <w:bCs/>
        </w:rPr>
        <w:t>Exploratory GUI Testing:</w:t>
      </w:r>
      <w:r>
        <w:t xml:space="preserve"> Conduct exploratory testing for the GUI to identify and address critical issues without relying on automated tests.</w:t>
      </w:r>
    </w:p>
    <w:p w14:paraId="01F78AA1" w14:textId="77777777" w:rsidR="00CD55FF" w:rsidRDefault="00CD55FF" w:rsidP="00CD55FF">
      <w:pPr>
        <w:pStyle w:val="ListParagraph"/>
        <w:numPr>
          <w:ilvl w:val="0"/>
          <w:numId w:val="10"/>
        </w:numPr>
      </w:pPr>
      <w:r w:rsidRPr="00CD55FF">
        <w:rPr>
          <w:b/>
          <w:bCs/>
        </w:rPr>
        <w:t>Ensure Operational Status:</w:t>
      </w:r>
      <w:r>
        <w:t xml:space="preserve"> Focus on verifying that the product's main functionalities are working as expected.</w:t>
      </w:r>
    </w:p>
    <w:p w14:paraId="2FAF0717" w14:textId="16D090C6" w:rsidR="00CD55FF" w:rsidRPr="00CD55FF" w:rsidRDefault="00CD55FF" w:rsidP="00CD55FF">
      <w:pPr>
        <w:rPr>
          <w:b/>
          <w:bCs/>
        </w:rPr>
      </w:pPr>
      <w:r w:rsidRPr="00CD55FF">
        <w:rPr>
          <w:b/>
          <w:bCs/>
        </w:rPr>
        <w:t>Information Objectives:</w:t>
      </w:r>
    </w:p>
    <w:p w14:paraId="39AF0F91" w14:textId="5A4ECC8D" w:rsidR="00CD55FF" w:rsidRDefault="00CD55FF" w:rsidP="00CD55FF">
      <w:r>
        <w:t>The information acquired during testing serves various objectives, tailored to the project's specific context:</w:t>
      </w:r>
    </w:p>
    <w:p w14:paraId="0BF4F430" w14:textId="77777777" w:rsidR="00CD55FF" w:rsidRDefault="00CD55FF" w:rsidP="00CD55FF">
      <w:pPr>
        <w:pStyle w:val="ListParagraph"/>
        <w:numPr>
          <w:ilvl w:val="0"/>
          <w:numId w:val="11"/>
        </w:numPr>
      </w:pPr>
      <w:r w:rsidRPr="00CD55FF">
        <w:rPr>
          <w:b/>
          <w:bCs/>
        </w:rPr>
        <w:t>Find Important Bugs:</w:t>
      </w:r>
      <w:r>
        <w:t xml:space="preserve"> Identify significant issues affecting the main functionalities of the application.</w:t>
      </w:r>
    </w:p>
    <w:p w14:paraId="4F4885FE" w14:textId="77777777" w:rsidR="00CD55FF" w:rsidRDefault="00CD55FF" w:rsidP="00CD55FF">
      <w:pPr>
        <w:pStyle w:val="ListParagraph"/>
        <w:numPr>
          <w:ilvl w:val="0"/>
          <w:numId w:val="11"/>
        </w:numPr>
      </w:pPr>
      <w:r w:rsidRPr="00CD55FF">
        <w:rPr>
          <w:b/>
          <w:bCs/>
        </w:rPr>
        <w:t>Assess Product Quality:</w:t>
      </w:r>
      <w:r>
        <w:t xml:space="preserve"> Evaluate the operational status and quality of the application post-release.</w:t>
      </w:r>
    </w:p>
    <w:p w14:paraId="2C492FBA" w14:textId="77777777" w:rsidR="00CD55FF" w:rsidRDefault="00CD55FF" w:rsidP="00CD55FF">
      <w:pPr>
        <w:pStyle w:val="ListParagraph"/>
        <w:numPr>
          <w:ilvl w:val="0"/>
          <w:numId w:val="11"/>
        </w:numPr>
      </w:pPr>
      <w:r w:rsidRPr="00CD55FF">
        <w:rPr>
          <w:b/>
          <w:bCs/>
        </w:rPr>
        <w:t>Support Project Management:</w:t>
      </w:r>
      <w:r>
        <w:t xml:space="preserve"> Provide the project manager with detailed reports on the application's performance and any critical issues.</w:t>
      </w:r>
    </w:p>
    <w:p w14:paraId="0EB8ACDE" w14:textId="77777777" w:rsidR="00CD55FF" w:rsidRDefault="00CD55FF" w:rsidP="00CD55FF">
      <w:pPr>
        <w:pStyle w:val="ListParagraph"/>
        <w:numPr>
          <w:ilvl w:val="0"/>
          <w:numId w:val="11"/>
        </w:numPr>
      </w:pPr>
      <w:r w:rsidRPr="00CD55FF">
        <w:rPr>
          <w:b/>
          <w:bCs/>
        </w:rPr>
        <w:t>Help Make Maintenance Decisions:</w:t>
      </w:r>
      <w:r>
        <w:t xml:space="preserve"> Offer insights to help determine necessary maintenance actions.</w:t>
      </w:r>
    </w:p>
    <w:p w14:paraId="5DCC8043" w14:textId="77777777" w:rsidR="00CD55FF" w:rsidRDefault="00CD55FF" w:rsidP="00CD55FF">
      <w:pPr>
        <w:pStyle w:val="ListParagraph"/>
        <w:numPr>
          <w:ilvl w:val="0"/>
          <w:numId w:val="11"/>
        </w:numPr>
      </w:pPr>
      <w:r w:rsidRPr="00CD55FF">
        <w:rPr>
          <w:b/>
          <w:bCs/>
        </w:rPr>
        <w:t>Prevent Operational Disruptions:</w:t>
      </w:r>
      <w:r>
        <w:t xml:space="preserve"> Identify issues that could disrupt the mailing service and ensure they are addressed promptly.</w:t>
      </w:r>
    </w:p>
    <w:p w14:paraId="79865C48" w14:textId="0E48DF7F" w:rsidR="00CD55FF" w:rsidRDefault="00CD55FF" w:rsidP="00063465">
      <w:pPr>
        <w:pStyle w:val="ListParagraph"/>
        <w:numPr>
          <w:ilvl w:val="0"/>
          <w:numId w:val="11"/>
        </w:numPr>
      </w:pPr>
      <w:r w:rsidRPr="00CD55FF">
        <w:rPr>
          <w:b/>
          <w:bCs/>
        </w:rPr>
        <w:t>Predict Support Costs:</w:t>
      </w:r>
      <w:r>
        <w:t xml:space="preserve"> Estimate future support costs based on the identified issues and required fixes.</w:t>
      </w:r>
    </w:p>
    <w:p w14:paraId="37670D37" w14:textId="766230B5" w:rsidR="00CD55FF" w:rsidRDefault="00CD55FF" w:rsidP="00063465">
      <w:pPr>
        <w:pStyle w:val="ListParagraph"/>
        <w:numPr>
          <w:ilvl w:val="0"/>
          <w:numId w:val="11"/>
        </w:numPr>
      </w:pPr>
      <w:r w:rsidRPr="00CD55FF">
        <w:rPr>
          <w:b/>
          <w:bCs/>
        </w:rPr>
        <w:t>Find Safe Use Scenarios:</w:t>
      </w:r>
      <w:r>
        <w:t xml:space="preserve"> Identify scenarios where the application can be used reliably by customers.</w:t>
      </w:r>
    </w:p>
    <w:p w14:paraId="417D13A9" w14:textId="359A4826" w:rsidR="00FE6377" w:rsidRPr="00FE6377" w:rsidRDefault="00CD55FF" w:rsidP="00063465">
      <w:pPr>
        <w:pStyle w:val="ListParagraph"/>
        <w:numPr>
          <w:ilvl w:val="0"/>
          <w:numId w:val="11"/>
        </w:numPr>
      </w:pPr>
      <w:r w:rsidRPr="00CD55FF">
        <w:rPr>
          <w:b/>
          <w:bCs/>
        </w:rPr>
        <w:t>Minimize Risk of Operational Failures:</w:t>
      </w:r>
      <w:r>
        <w:t xml:space="preserve"> Reduce the risk of failures that could impact customer satisfaction and service reliability.</w:t>
      </w:r>
    </w:p>
    <w:p w14:paraId="76680399" w14:textId="77777777" w:rsidR="00B7669F" w:rsidRDefault="00B7669F" w:rsidP="00B7669F">
      <w:pPr>
        <w:pStyle w:val="Heading1"/>
        <w:numPr>
          <w:ilvl w:val="0"/>
          <w:numId w:val="2"/>
        </w:numPr>
        <w:rPr>
          <w:rFonts w:asciiTheme="minorHAnsi" w:hAnsiTheme="minorHAnsi" w:cstheme="minorHAnsi"/>
          <w:color w:val="0070C0"/>
        </w:rPr>
      </w:pPr>
      <w:bookmarkStart w:id="2" w:name="_Toc164118506"/>
      <w:r w:rsidRPr="00B7669F">
        <w:rPr>
          <w:rFonts w:asciiTheme="minorHAnsi" w:hAnsiTheme="minorHAnsi" w:cstheme="minorHAnsi"/>
          <w:color w:val="0070C0"/>
        </w:rPr>
        <w:t xml:space="preserve">Testing </w:t>
      </w:r>
      <w:r w:rsidR="00E76860">
        <w:rPr>
          <w:rFonts w:asciiTheme="minorHAnsi" w:hAnsiTheme="minorHAnsi" w:cstheme="minorHAnsi"/>
          <w:color w:val="0070C0"/>
        </w:rPr>
        <w:t>M</w:t>
      </w:r>
      <w:r w:rsidRPr="00B7669F">
        <w:rPr>
          <w:rFonts w:asciiTheme="minorHAnsi" w:hAnsiTheme="minorHAnsi" w:cstheme="minorHAnsi"/>
          <w:color w:val="0070C0"/>
        </w:rPr>
        <w:t>ission</w:t>
      </w:r>
      <w:bookmarkEnd w:id="2"/>
    </w:p>
    <w:p w14:paraId="1468EE96" w14:textId="77777777" w:rsidR="00432066" w:rsidRPr="00432066" w:rsidRDefault="00432066" w:rsidP="00432066"/>
    <w:p w14:paraId="7AF44CD3" w14:textId="1895BAAD" w:rsidR="00432066" w:rsidRPr="00432066" w:rsidRDefault="00432066" w:rsidP="00432066">
      <w:pPr>
        <w:rPr>
          <w:b/>
          <w:bCs/>
        </w:rPr>
      </w:pPr>
      <w:r w:rsidRPr="00432066">
        <w:rPr>
          <w:b/>
          <w:bCs/>
        </w:rPr>
        <w:t>Testing mission for Part I:</w:t>
      </w:r>
    </w:p>
    <w:p w14:paraId="334CDAAF" w14:textId="43272B94" w:rsidR="00432066" w:rsidRDefault="00432066" w:rsidP="00432066">
      <w:r>
        <w:t>The mission for Part I is to identify critical bugs and assess the overall quality of the Physical Mail Manager application to ensure that user registration, authentication, and the core functionalities of managing recipients and letters operate without issues, thereby supporting a decision for production release.</w:t>
      </w:r>
    </w:p>
    <w:p w14:paraId="6E027558" w14:textId="50BFB776" w:rsidR="00432066" w:rsidRPr="00432066" w:rsidRDefault="00432066" w:rsidP="00432066">
      <w:pPr>
        <w:rPr>
          <w:b/>
          <w:bCs/>
        </w:rPr>
      </w:pPr>
      <w:r w:rsidRPr="00432066">
        <w:rPr>
          <w:b/>
          <w:bCs/>
        </w:rPr>
        <w:t>Testing mission for Part II:</w:t>
      </w:r>
    </w:p>
    <w:p w14:paraId="1EACBB53" w14:textId="6F5C9AC4" w:rsidR="00CF6CA3" w:rsidRPr="00F75716" w:rsidRDefault="00432066" w:rsidP="00432066">
      <w:r>
        <w:t>The mission for Part II is to validate that the application conforms to all specified requirements and is reliable for third-party use, ensuring that it accurately handles recipient and letter data as per the defined business rules.</w:t>
      </w:r>
    </w:p>
    <w:p w14:paraId="639B1FD0" w14:textId="77777777" w:rsidR="00B7669F" w:rsidRDefault="00B7669F" w:rsidP="00B7669F">
      <w:pPr>
        <w:pStyle w:val="Heading1"/>
        <w:numPr>
          <w:ilvl w:val="0"/>
          <w:numId w:val="2"/>
        </w:numPr>
        <w:rPr>
          <w:rFonts w:asciiTheme="minorHAnsi" w:hAnsiTheme="minorHAnsi" w:cstheme="minorHAnsi"/>
          <w:color w:val="0070C0"/>
        </w:rPr>
      </w:pPr>
      <w:bookmarkStart w:id="3" w:name="_Toc164118507"/>
      <w:r w:rsidRPr="00B7669F">
        <w:rPr>
          <w:rFonts w:asciiTheme="minorHAnsi" w:hAnsiTheme="minorHAnsi" w:cstheme="minorHAnsi"/>
          <w:color w:val="0070C0"/>
        </w:rPr>
        <w:lastRenderedPageBreak/>
        <w:t xml:space="preserve">Testing </w:t>
      </w:r>
      <w:r w:rsidR="0034475C">
        <w:rPr>
          <w:rFonts w:asciiTheme="minorHAnsi" w:hAnsiTheme="minorHAnsi" w:cstheme="minorHAnsi"/>
          <w:color w:val="0070C0"/>
        </w:rPr>
        <w:t>S</w:t>
      </w:r>
      <w:r w:rsidRPr="00B7669F">
        <w:rPr>
          <w:rFonts w:asciiTheme="minorHAnsi" w:hAnsiTheme="minorHAnsi" w:cstheme="minorHAnsi"/>
          <w:color w:val="0070C0"/>
        </w:rPr>
        <w:t>trategy</w:t>
      </w:r>
      <w:bookmarkEnd w:id="3"/>
    </w:p>
    <w:p w14:paraId="2D847A50" w14:textId="77777777" w:rsidR="00E3771A" w:rsidRPr="00E3771A" w:rsidRDefault="00E3771A" w:rsidP="00E3771A"/>
    <w:p w14:paraId="7571E5E5" w14:textId="4E5522FB" w:rsidR="00E3771A" w:rsidRPr="00E3771A" w:rsidRDefault="00E3771A" w:rsidP="00E3771A">
      <w:pPr>
        <w:rPr>
          <w:b/>
          <w:bCs/>
          <w:iCs/>
          <w:sz w:val="20"/>
          <w:szCs w:val="20"/>
        </w:rPr>
      </w:pPr>
      <w:r w:rsidRPr="00E3771A">
        <w:rPr>
          <w:b/>
          <w:bCs/>
          <w:iCs/>
          <w:sz w:val="20"/>
          <w:szCs w:val="20"/>
        </w:rPr>
        <w:t>Testing strategy for Part I:</w:t>
      </w:r>
    </w:p>
    <w:p w14:paraId="2A349E67" w14:textId="332BE1CF" w:rsidR="00E3771A" w:rsidRPr="00E3771A" w:rsidRDefault="00E3771A" w:rsidP="00E3771A">
      <w:pPr>
        <w:rPr>
          <w:iCs/>
          <w:sz w:val="20"/>
          <w:szCs w:val="20"/>
        </w:rPr>
      </w:pPr>
      <w:r w:rsidRPr="00E3771A">
        <w:rPr>
          <w:iCs/>
          <w:sz w:val="20"/>
          <w:szCs w:val="20"/>
        </w:rPr>
        <w:t>The testing strategy for Part I involves a combination of analytical and reactive testing approaches. Analytical testing will be used to assess the application’s quality against predefined requirements and specifications, focusing on critical functionalities such as user registration, authentication, and the management of recipients and letters. Exploratory testing, a reactive approach, will be applied to discover unforeseen issues and bugs by simulating various user interactions within the application. This combination ensures thorough coverage of both anticipated and unexpected problem areas.</w:t>
      </w:r>
    </w:p>
    <w:p w14:paraId="044BF29C" w14:textId="358287E2" w:rsidR="00E3771A" w:rsidRPr="00E3771A" w:rsidRDefault="00E3771A" w:rsidP="00E3771A">
      <w:pPr>
        <w:rPr>
          <w:b/>
          <w:bCs/>
          <w:iCs/>
          <w:sz w:val="20"/>
          <w:szCs w:val="20"/>
        </w:rPr>
      </w:pPr>
      <w:r w:rsidRPr="00E3771A">
        <w:rPr>
          <w:b/>
          <w:bCs/>
          <w:iCs/>
          <w:sz w:val="20"/>
          <w:szCs w:val="20"/>
        </w:rPr>
        <w:t>Testing strategy for Part II:</w:t>
      </w:r>
    </w:p>
    <w:p w14:paraId="46566F97" w14:textId="70A7081C" w:rsidR="00CF6CA3" w:rsidRPr="00F75716" w:rsidRDefault="00E3771A" w:rsidP="00E3771A">
      <w:r w:rsidRPr="00E3771A">
        <w:rPr>
          <w:iCs/>
          <w:sz w:val="20"/>
          <w:szCs w:val="20"/>
        </w:rPr>
        <w:t>For Part II, a methodical testing strategy will be employed, focusing on ensuring the application meets all specified requirements and standards. This involves detailed testing of business rules related to recipient and letter management, using predefined test conditions and scenarios. Additionally, process-compliant testing will be conducted to evaluate the product’s suitability for third-party use, ensuring adherence to industry standards and regulatory requirements.</w:t>
      </w:r>
    </w:p>
    <w:p w14:paraId="7D03C526" w14:textId="77777777" w:rsidR="00224FB8" w:rsidRDefault="0034475C" w:rsidP="00B7669F">
      <w:pPr>
        <w:pStyle w:val="Heading1"/>
        <w:numPr>
          <w:ilvl w:val="0"/>
          <w:numId w:val="2"/>
        </w:numPr>
        <w:rPr>
          <w:rFonts w:asciiTheme="minorHAnsi" w:hAnsiTheme="minorHAnsi" w:cstheme="minorHAnsi"/>
          <w:color w:val="0070C0"/>
        </w:rPr>
      </w:pPr>
      <w:bookmarkStart w:id="4" w:name="_Toc164118508"/>
      <w:r>
        <w:rPr>
          <w:rFonts w:asciiTheme="minorHAnsi" w:hAnsiTheme="minorHAnsi" w:cstheme="minorHAnsi"/>
          <w:color w:val="0070C0"/>
        </w:rPr>
        <w:t>Selected</w:t>
      </w:r>
      <w:r w:rsidR="00224FB8">
        <w:rPr>
          <w:rFonts w:asciiTheme="minorHAnsi" w:hAnsiTheme="minorHAnsi" w:cstheme="minorHAnsi"/>
          <w:color w:val="0070C0"/>
        </w:rPr>
        <w:t xml:space="preserve"> </w:t>
      </w:r>
      <w:r w:rsidR="00B7669F" w:rsidRPr="00B7669F">
        <w:rPr>
          <w:rFonts w:asciiTheme="minorHAnsi" w:hAnsiTheme="minorHAnsi" w:cstheme="minorHAnsi"/>
          <w:color w:val="0070C0"/>
        </w:rPr>
        <w:t>Tes</w:t>
      </w:r>
      <w:r w:rsidR="00224FB8">
        <w:rPr>
          <w:rFonts w:asciiTheme="minorHAnsi" w:hAnsiTheme="minorHAnsi" w:cstheme="minorHAnsi"/>
          <w:color w:val="0070C0"/>
        </w:rPr>
        <w:t>t D</w:t>
      </w:r>
      <w:r w:rsidR="00B7669F" w:rsidRPr="00B7669F">
        <w:rPr>
          <w:rFonts w:asciiTheme="minorHAnsi" w:hAnsiTheme="minorHAnsi" w:cstheme="minorHAnsi"/>
          <w:color w:val="0070C0"/>
        </w:rPr>
        <w:t xml:space="preserve">esign </w:t>
      </w:r>
      <w:r w:rsidR="00224FB8">
        <w:rPr>
          <w:rFonts w:asciiTheme="minorHAnsi" w:hAnsiTheme="minorHAnsi" w:cstheme="minorHAnsi"/>
          <w:color w:val="0070C0"/>
        </w:rPr>
        <w:t>T</w:t>
      </w:r>
      <w:r w:rsidR="00B7669F" w:rsidRPr="00B7669F">
        <w:rPr>
          <w:rFonts w:asciiTheme="minorHAnsi" w:hAnsiTheme="minorHAnsi" w:cstheme="minorHAnsi"/>
          <w:color w:val="0070C0"/>
        </w:rPr>
        <w:t>echniques</w:t>
      </w:r>
      <w:bookmarkEnd w:id="4"/>
    </w:p>
    <w:p w14:paraId="3DEDAC90" w14:textId="77777777" w:rsidR="00E3771A" w:rsidRPr="00E3771A" w:rsidRDefault="00E3771A" w:rsidP="00E3771A"/>
    <w:p w14:paraId="0103E005" w14:textId="6201D5B2" w:rsidR="00E3771A" w:rsidRPr="00E3771A" w:rsidRDefault="00E3771A" w:rsidP="00E3771A">
      <w:pPr>
        <w:jc w:val="both"/>
        <w:rPr>
          <w:rFonts w:cstheme="minorHAnsi"/>
          <w:bCs/>
          <w:iCs/>
          <w:sz w:val="20"/>
          <w:szCs w:val="20"/>
        </w:rPr>
      </w:pPr>
      <w:r w:rsidRPr="00E3771A">
        <w:rPr>
          <w:rFonts w:cstheme="minorHAnsi"/>
          <w:bCs/>
          <w:iCs/>
          <w:sz w:val="20"/>
          <w:szCs w:val="20"/>
        </w:rPr>
        <w:t>For Part I and Part II, various test design techniques will be selected to cover different test attributes and dimensions. Here's a detailed description of the techniques and a summary table:</w:t>
      </w:r>
    </w:p>
    <w:p w14:paraId="371E6E6B" w14:textId="7B6FEF24" w:rsidR="00E3771A" w:rsidRPr="00E3771A" w:rsidRDefault="00E3771A" w:rsidP="00E3771A">
      <w:pPr>
        <w:jc w:val="both"/>
        <w:rPr>
          <w:rFonts w:cstheme="minorHAnsi"/>
          <w:b/>
          <w:iCs/>
          <w:sz w:val="20"/>
          <w:szCs w:val="20"/>
        </w:rPr>
      </w:pPr>
      <w:r w:rsidRPr="00E3771A">
        <w:rPr>
          <w:rFonts w:cstheme="minorHAnsi"/>
          <w:b/>
          <w:iCs/>
          <w:sz w:val="20"/>
          <w:szCs w:val="20"/>
        </w:rPr>
        <w:t>Part I:</w:t>
      </w:r>
    </w:p>
    <w:p w14:paraId="257EDAEC" w14:textId="77777777" w:rsidR="00E3771A" w:rsidRPr="00E3771A" w:rsidRDefault="00E3771A" w:rsidP="00E3771A">
      <w:pPr>
        <w:pStyle w:val="ListParagraph"/>
        <w:numPr>
          <w:ilvl w:val="0"/>
          <w:numId w:val="7"/>
        </w:numPr>
        <w:jc w:val="both"/>
        <w:rPr>
          <w:rFonts w:cstheme="minorHAnsi"/>
          <w:bCs/>
          <w:iCs/>
          <w:sz w:val="20"/>
          <w:szCs w:val="20"/>
        </w:rPr>
      </w:pPr>
      <w:r w:rsidRPr="00E3771A">
        <w:rPr>
          <w:rFonts w:cstheme="minorHAnsi"/>
          <w:b/>
          <w:iCs/>
          <w:sz w:val="20"/>
          <w:szCs w:val="20"/>
        </w:rPr>
        <w:t>Boundary Testing (BT):</w:t>
      </w:r>
      <w:r w:rsidRPr="00E3771A">
        <w:rPr>
          <w:rFonts w:cstheme="minorHAnsi"/>
          <w:bCs/>
          <w:iCs/>
          <w:sz w:val="20"/>
          <w:szCs w:val="20"/>
        </w:rPr>
        <w:t xml:space="preserve"> This will focus on testing the boundary values for recipient and letter data fields to ensure they handle edge cases correctly.</w:t>
      </w:r>
    </w:p>
    <w:p w14:paraId="57F47DCD" w14:textId="77777777" w:rsidR="00E3771A" w:rsidRPr="00E3771A" w:rsidRDefault="00E3771A" w:rsidP="00E3771A">
      <w:pPr>
        <w:pStyle w:val="ListParagraph"/>
        <w:numPr>
          <w:ilvl w:val="0"/>
          <w:numId w:val="7"/>
        </w:numPr>
        <w:jc w:val="both"/>
        <w:rPr>
          <w:rFonts w:cstheme="minorHAnsi"/>
          <w:bCs/>
          <w:iCs/>
          <w:sz w:val="20"/>
          <w:szCs w:val="20"/>
        </w:rPr>
      </w:pPr>
      <w:r w:rsidRPr="00E3771A">
        <w:rPr>
          <w:rFonts w:cstheme="minorHAnsi"/>
          <w:b/>
          <w:iCs/>
          <w:sz w:val="20"/>
          <w:szCs w:val="20"/>
        </w:rPr>
        <w:t>Exploratory Testing (ET):</w:t>
      </w:r>
      <w:r w:rsidRPr="00E3771A">
        <w:rPr>
          <w:rFonts w:cstheme="minorHAnsi"/>
          <w:bCs/>
          <w:iCs/>
          <w:sz w:val="20"/>
          <w:szCs w:val="20"/>
        </w:rPr>
        <w:t xml:space="preserve"> This will involve exploring the application to identify unexpected issues, ensuring critical paths are tested from a user’s perspective.</w:t>
      </w:r>
    </w:p>
    <w:p w14:paraId="29661A15" w14:textId="598B05A7" w:rsidR="00E3771A" w:rsidRPr="00E3771A" w:rsidRDefault="00E3771A" w:rsidP="00E3771A">
      <w:pPr>
        <w:jc w:val="both"/>
        <w:rPr>
          <w:rFonts w:cstheme="minorHAnsi"/>
          <w:b/>
          <w:iCs/>
          <w:sz w:val="20"/>
          <w:szCs w:val="20"/>
        </w:rPr>
      </w:pPr>
      <w:r w:rsidRPr="00E3771A">
        <w:rPr>
          <w:rFonts w:cstheme="minorHAnsi"/>
          <w:b/>
          <w:iCs/>
          <w:sz w:val="20"/>
          <w:szCs w:val="20"/>
        </w:rPr>
        <w:t>Part II:</w:t>
      </w:r>
    </w:p>
    <w:p w14:paraId="4D036EC5" w14:textId="77777777" w:rsidR="00E3771A" w:rsidRPr="00E3771A" w:rsidRDefault="00E3771A" w:rsidP="00E3771A">
      <w:pPr>
        <w:pStyle w:val="ListParagraph"/>
        <w:numPr>
          <w:ilvl w:val="0"/>
          <w:numId w:val="8"/>
        </w:numPr>
        <w:jc w:val="both"/>
        <w:rPr>
          <w:rFonts w:cstheme="minorHAnsi"/>
          <w:bCs/>
          <w:iCs/>
          <w:sz w:val="20"/>
          <w:szCs w:val="20"/>
        </w:rPr>
      </w:pPr>
      <w:r w:rsidRPr="00E3771A">
        <w:rPr>
          <w:rFonts w:cstheme="minorHAnsi"/>
          <w:b/>
          <w:iCs/>
          <w:sz w:val="20"/>
          <w:szCs w:val="20"/>
        </w:rPr>
        <w:t>Logical Expressions (LE):</w:t>
      </w:r>
      <w:r w:rsidRPr="00E3771A">
        <w:rPr>
          <w:rFonts w:cstheme="minorHAnsi"/>
          <w:bCs/>
          <w:iCs/>
          <w:sz w:val="20"/>
          <w:szCs w:val="20"/>
        </w:rPr>
        <w:t xml:space="preserve"> This will be used to verify the business rules for managing recipient and letter data, ensuring logical conditions are handled correctly.</w:t>
      </w:r>
    </w:p>
    <w:p w14:paraId="14AF4615" w14:textId="17BD5EED" w:rsidR="00224FB8" w:rsidRPr="00E3771A" w:rsidRDefault="00E3771A" w:rsidP="00E3771A">
      <w:pPr>
        <w:pStyle w:val="ListParagraph"/>
        <w:numPr>
          <w:ilvl w:val="0"/>
          <w:numId w:val="8"/>
        </w:numPr>
        <w:jc w:val="both"/>
        <w:rPr>
          <w:rFonts w:cstheme="minorHAnsi"/>
          <w:bCs/>
          <w:i/>
          <w:sz w:val="20"/>
          <w:szCs w:val="20"/>
        </w:rPr>
      </w:pPr>
      <w:r w:rsidRPr="00E3771A">
        <w:rPr>
          <w:rFonts w:cstheme="minorHAnsi"/>
          <w:b/>
          <w:iCs/>
          <w:sz w:val="20"/>
          <w:szCs w:val="20"/>
        </w:rPr>
        <w:t>Scenario-based Testing (ST):</w:t>
      </w:r>
      <w:r w:rsidRPr="00E3771A">
        <w:rPr>
          <w:rFonts w:cstheme="minorHAnsi"/>
          <w:bCs/>
          <w:iCs/>
          <w:sz w:val="20"/>
          <w:szCs w:val="20"/>
        </w:rPr>
        <w:t xml:space="preserve"> This will involve testing the application using realistic scenarios to evaluate its behavior in practical use cases.</w:t>
      </w:r>
    </w:p>
    <w:p w14:paraId="23205019" w14:textId="77777777" w:rsidR="00CF2789" w:rsidRPr="00E3771A" w:rsidRDefault="00CF2789" w:rsidP="00224FB8">
      <w:pPr>
        <w:jc w:val="both"/>
        <w:rPr>
          <w:rFonts w:cstheme="minorHAnsi"/>
          <w:bCs/>
          <w:iCs/>
          <w:sz w:val="20"/>
          <w:szCs w:val="20"/>
        </w:rPr>
      </w:pPr>
    </w:p>
    <w:tbl>
      <w:tblPr>
        <w:tblStyle w:val="TableGrid"/>
        <w:tblW w:w="0" w:type="auto"/>
        <w:tblLook w:val="04A0" w:firstRow="1" w:lastRow="0" w:firstColumn="1" w:lastColumn="0" w:noHBand="0" w:noVBand="1"/>
      </w:tblPr>
      <w:tblGrid>
        <w:gridCol w:w="1180"/>
        <w:gridCol w:w="1236"/>
        <w:gridCol w:w="1573"/>
        <w:gridCol w:w="1497"/>
        <w:gridCol w:w="1293"/>
        <w:gridCol w:w="2463"/>
      </w:tblGrid>
      <w:tr w:rsidR="00F721CE" w14:paraId="41606665" w14:textId="77777777" w:rsidTr="00E3771A">
        <w:tc>
          <w:tcPr>
            <w:tcW w:w="1180" w:type="dxa"/>
          </w:tcPr>
          <w:p w14:paraId="29AD98F7" w14:textId="77777777" w:rsidR="00F721CE" w:rsidRPr="00F90AA6" w:rsidRDefault="00F721CE" w:rsidP="00F90AA6">
            <w:pPr>
              <w:jc w:val="center"/>
              <w:rPr>
                <w:b/>
                <w:sz w:val="20"/>
                <w:szCs w:val="20"/>
              </w:rPr>
            </w:pPr>
            <w:r w:rsidRPr="00F90AA6">
              <w:rPr>
                <w:b/>
                <w:sz w:val="20"/>
                <w:szCs w:val="20"/>
              </w:rPr>
              <w:t>Part</w:t>
            </w:r>
          </w:p>
        </w:tc>
        <w:tc>
          <w:tcPr>
            <w:tcW w:w="1236" w:type="dxa"/>
          </w:tcPr>
          <w:p w14:paraId="03D1F2F5" w14:textId="77777777" w:rsidR="00F721CE" w:rsidRPr="00F90AA6" w:rsidRDefault="00F721CE" w:rsidP="00F90AA6">
            <w:pPr>
              <w:jc w:val="center"/>
              <w:rPr>
                <w:b/>
                <w:sz w:val="20"/>
                <w:szCs w:val="20"/>
              </w:rPr>
            </w:pPr>
            <w:r>
              <w:rPr>
                <w:b/>
                <w:sz w:val="20"/>
                <w:szCs w:val="20"/>
              </w:rPr>
              <w:t>Test Strategy</w:t>
            </w:r>
          </w:p>
        </w:tc>
        <w:tc>
          <w:tcPr>
            <w:tcW w:w="1573" w:type="dxa"/>
          </w:tcPr>
          <w:p w14:paraId="28624F76" w14:textId="77777777" w:rsidR="00F721CE" w:rsidRPr="00F90AA6" w:rsidRDefault="00F721CE" w:rsidP="00F90AA6">
            <w:pPr>
              <w:jc w:val="center"/>
              <w:rPr>
                <w:b/>
                <w:sz w:val="20"/>
                <w:szCs w:val="20"/>
              </w:rPr>
            </w:pPr>
            <w:r w:rsidRPr="00F90AA6">
              <w:rPr>
                <w:b/>
                <w:sz w:val="20"/>
                <w:szCs w:val="20"/>
              </w:rPr>
              <w:t>Test Design Technique</w:t>
            </w:r>
          </w:p>
        </w:tc>
        <w:tc>
          <w:tcPr>
            <w:tcW w:w="1497" w:type="dxa"/>
          </w:tcPr>
          <w:p w14:paraId="5E8F2D05" w14:textId="77777777" w:rsidR="00F721CE" w:rsidRPr="00761B03" w:rsidRDefault="00F721CE" w:rsidP="00F90AA6">
            <w:pPr>
              <w:jc w:val="center"/>
              <w:rPr>
                <w:b/>
                <w:strike/>
                <w:sz w:val="20"/>
                <w:szCs w:val="20"/>
              </w:rPr>
            </w:pPr>
            <w:r w:rsidRPr="00761B03">
              <w:rPr>
                <w:b/>
                <w:strike/>
                <w:sz w:val="20"/>
                <w:szCs w:val="20"/>
              </w:rPr>
              <w:t>Test Attributes</w:t>
            </w:r>
          </w:p>
        </w:tc>
        <w:tc>
          <w:tcPr>
            <w:tcW w:w="1293" w:type="dxa"/>
          </w:tcPr>
          <w:p w14:paraId="35BEF9C6" w14:textId="77777777" w:rsidR="00F721CE" w:rsidRPr="00F90AA6" w:rsidRDefault="00F721CE" w:rsidP="00F90AA6">
            <w:pPr>
              <w:jc w:val="center"/>
              <w:rPr>
                <w:b/>
                <w:sz w:val="20"/>
                <w:szCs w:val="20"/>
              </w:rPr>
            </w:pPr>
            <w:r w:rsidRPr="00F90AA6">
              <w:rPr>
                <w:b/>
                <w:sz w:val="20"/>
                <w:szCs w:val="20"/>
              </w:rPr>
              <w:t>Dimension covered</w:t>
            </w:r>
          </w:p>
        </w:tc>
        <w:tc>
          <w:tcPr>
            <w:tcW w:w="2463" w:type="dxa"/>
          </w:tcPr>
          <w:p w14:paraId="7A80FC6A" w14:textId="77777777" w:rsidR="00F721CE" w:rsidRPr="00F90AA6" w:rsidRDefault="00F721CE" w:rsidP="00F90AA6">
            <w:pPr>
              <w:jc w:val="center"/>
              <w:rPr>
                <w:b/>
                <w:sz w:val="20"/>
                <w:szCs w:val="20"/>
              </w:rPr>
            </w:pPr>
            <w:r w:rsidRPr="00F90AA6">
              <w:rPr>
                <w:b/>
                <w:sz w:val="20"/>
                <w:szCs w:val="20"/>
              </w:rPr>
              <w:t>Students</w:t>
            </w:r>
            <w:r>
              <w:rPr>
                <w:b/>
                <w:sz w:val="20"/>
                <w:szCs w:val="20"/>
              </w:rPr>
              <w:t xml:space="preserve"> and Features</w:t>
            </w:r>
          </w:p>
        </w:tc>
      </w:tr>
      <w:tr w:rsidR="00220AEB" w14:paraId="1FF4CAC6" w14:textId="77777777" w:rsidTr="00E3771A">
        <w:tc>
          <w:tcPr>
            <w:tcW w:w="1180" w:type="dxa"/>
            <w:vMerge w:val="restart"/>
          </w:tcPr>
          <w:p w14:paraId="2A44FC25" w14:textId="6F4EE7AB" w:rsidR="00220AEB" w:rsidRPr="00E3771A" w:rsidRDefault="00E3771A" w:rsidP="00224FB8">
            <w:pPr>
              <w:jc w:val="both"/>
              <w:rPr>
                <w:iCs/>
                <w:sz w:val="20"/>
                <w:szCs w:val="20"/>
              </w:rPr>
            </w:pPr>
            <w:r w:rsidRPr="00E3771A">
              <w:rPr>
                <w:iCs/>
                <w:sz w:val="20"/>
                <w:szCs w:val="20"/>
              </w:rPr>
              <w:t>Part I</w:t>
            </w:r>
          </w:p>
        </w:tc>
        <w:tc>
          <w:tcPr>
            <w:tcW w:w="1236" w:type="dxa"/>
            <w:vMerge w:val="restart"/>
          </w:tcPr>
          <w:p w14:paraId="4D78CEA6" w14:textId="2C0D5458" w:rsidR="00220AEB" w:rsidRPr="00E3771A" w:rsidRDefault="00E3771A" w:rsidP="005E2E75">
            <w:pPr>
              <w:jc w:val="both"/>
              <w:rPr>
                <w:iCs/>
                <w:sz w:val="20"/>
                <w:szCs w:val="20"/>
              </w:rPr>
            </w:pPr>
            <w:r w:rsidRPr="00E3771A">
              <w:rPr>
                <w:iCs/>
                <w:sz w:val="20"/>
                <w:szCs w:val="20"/>
              </w:rPr>
              <w:t>Analytical</w:t>
            </w:r>
          </w:p>
        </w:tc>
        <w:tc>
          <w:tcPr>
            <w:tcW w:w="1573" w:type="dxa"/>
          </w:tcPr>
          <w:p w14:paraId="2E9C8954" w14:textId="74A870AC" w:rsidR="00220AEB" w:rsidRPr="00E3771A" w:rsidRDefault="00E3771A" w:rsidP="00224FB8">
            <w:pPr>
              <w:jc w:val="both"/>
              <w:rPr>
                <w:iCs/>
                <w:sz w:val="20"/>
                <w:szCs w:val="20"/>
              </w:rPr>
            </w:pPr>
            <w:r w:rsidRPr="00E3771A">
              <w:rPr>
                <w:iCs/>
                <w:sz w:val="20"/>
                <w:szCs w:val="20"/>
              </w:rPr>
              <w:t>Boundary Testing (BT)</w:t>
            </w:r>
          </w:p>
        </w:tc>
        <w:tc>
          <w:tcPr>
            <w:tcW w:w="1497" w:type="dxa"/>
          </w:tcPr>
          <w:p w14:paraId="464D18E2" w14:textId="000EA3FD" w:rsidR="00220AEB" w:rsidRPr="00E3771A" w:rsidRDefault="00E3771A" w:rsidP="00224FB8">
            <w:pPr>
              <w:jc w:val="both"/>
              <w:rPr>
                <w:iCs/>
                <w:strike/>
                <w:sz w:val="20"/>
                <w:szCs w:val="20"/>
              </w:rPr>
            </w:pPr>
            <w:r w:rsidRPr="00E3771A">
              <w:rPr>
                <w:iCs/>
                <w:strike/>
                <w:sz w:val="20"/>
                <w:szCs w:val="20"/>
              </w:rPr>
              <w:t>Coverage, Reliability</w:t>
            </w:r>
          </w:p>
        </w:tc>
        <w:tc>
          <w:tcPr>
            <w:tcW w:w="1293" w:type="dxa"/>
          </w:tcPr>
          <w:p w14:paraId="16C066E1" w14:textId="77777777" w:rsidR="00220AEB" w:rsidRPr="00E3771A" w:rsidRDefault="00220AEB" w:rsidP="00224FB8">
            <w:pPr>
              <w:jc w:val="both"/>
              <w:rPr>
                <w:iCs/>
                <w:sz w:val="20"/>
                <w:szCs w:val="20"/>
              </w:rPr>
            </w:pPr>
            <w:r w:rsidRPr="00E3771A">
              <w:rPr>
                <w:iCs/>
                <w:sz w:val="20"/>
                <w:szCs w:val="20"/>
              </w:rPr>
              <w:t>Coverage</w:t>
            </w:r>
          </w:p>
        </w:tc>
        <w:tc>
          <w:tcPr>
            <w:tcW w:w="2463" w:type="dxa"/>
          </w:tcPr>
          <w:p w14:paraId="60185153" w14:textId="401E4BC5" w:rsidR="00220AEB" w:rsidRPr="00E3771A" w:rsidRDefault="00E3771A" w:rsidP="00224FB8">
            <w:pPr>
              <w:jc w:val="both"/>
              <w:rPr>
                <w:iCs/>
                <w:sz w:val="20"/>
                <w:szCs w:val="20"/>
              </w:rPr>
            </w:pPr>
            <w:r w:rsidRPr="00E3771A">
              <w:rPr>
                <w:iCs/>
                <w:sz w:val="20"/>
                <w:szCs w:val="20"/>
              </w:rPr>
              <w:t>Student1 (User Registration)</w:t>
            </w:r>
          </w:p>
        </w:tc>
      </w:tr>
      <w:tr w:rsidR="00220AEB" w14:paraId="017324CC" w14:textId="77777777" w:rsidTr="00E3771A">
        <w:tc>
          <w:tcPr>
            <w:tcW w:w="1180" w:type="dxa"/>
            <w:vMerge/>
          </w:tcPr>
          <w:p w14:paraId="0D13DDCF" w14:textId="77777777" w:rsidR="00220AEB" w:rsidRPr="00E3771A" w:rsidRDefault="00220AEB" w:rsidP="00224FB8">
            <w:pPr>
              <w:jc w:val="both"/>
              <w:rPr>
                <w:iCs/>
                <w:sz w:val="20"/>
                <w:szCs w:val="20"/>
              </w:rPr>
            </w:pPr>
          </w:p>
        </w:tc>
        <w:tc>
          <w:tcPr>
            <w:tcW w:w="1236" w:type="dxa"/>
            <w:vMerge/>
          </w:tcPr>
          <w:p w14:paraId="4E30F370" w14:textId="77777777" w:rsidR="00220AEB" w:rsidRPr="00E3771A" w:rsidRDefault="00220AEB" w:rsidP="00224FB8">
            <w:pPr>
              <w:jc w:val="both"/>
              <w:rPr>
                <w:iCs/>
                <w:sz w:val="20"/>
                <w:szCs w:val="20"/>
              </w:rPr>
            </w:pPr>
          </w:p>
        </w:tc>
        <w:tc>
          <w:tcPr>
            <w:tcW w:w="1573" w:type="dxa"/>
          </w:tcPr>
          <w:p w14:paraId="46F7F417" w14:textId="77777777" w:rsidR="00220AEB" w:rsidRPr="00E3771A" w:rsidRDefault="00220AEB" w:rsidP="005E2E75">
            <w:pPr>
              <w:jc w:val="both"/>
              <w:rPr>
                <w:iCs/>
                <w:sz w:val="20"/>
                <w:szCs w:val="20"/>
              </w:rPr>
            </w:pPr>
            <w:r w:rsidRPr="00E3771A">
              <w:rPr>
                <w:iCs/>
                <w:sz w:val="20"/>
                <w:szCs w:val="20"/>
              </w:rPr>
              <w:t>Logical Expressions (LE)</w:t>
            </w:r>
          </w:p>
        </w:tc>
        <w:tc>
          <w:tcPr>
            <w:tcW w:w="1497" w:type="dxa"/>
          </w:tcPr>
          <w:p w14:paraId="315BFF7B" w14:textId="77777777" w:rsidR="00220AEB" w:rsidRPr="00E3771A" w:rsidRDefault="00220AEB" w:rsidP="00224FB8">
            <w:pPr>
              <w:jc w:val="both"/>
              <w:rPr>
                <w:iCs/>
                <w:strike/>
                <w:sz w:val="20"/>
                <w:szCs w:val="20"/>
              </w:rPr>
            </w:pPr>
            <w:r w:rsidRPr="00E3771A">
              <w:rPr>
                <w:iCs/>
                <w:strike/>
                <w:sz w:val="20"/>
                <w:szCs w:val="20"/>
              </w:rPr>
              <w:t>Coverage, Credible, …</w:t>
            </w:r>
          </w:p>
        </w:tc>
        <w:tc>
          <w:tcPr>
            <w:tcW w:w="1293" w:type="dxa"/>
          </w:tcPr>
          <w:p w14:paraId="3164E574" w14:textId="77777777" w:rsidR="00220AEB" w:rsidRPr="00E3771A" w:rsidRDefault="00220AEB" w:rsidP="00224FB8">
            <w:pPr>
              <w:jc w:val="both"/>
              <w:rPr>
                <w:iCs/>
                <w:sz w:val="20"/>
                <w:szCs w:val="20"/>
              </w:rPr>
            </w:pPr>
            <w:r w:rsidRPr="00E3771A">
              <w:rPr>
                <w:iCs/>
                <w:sz w:val="20"/>
                <w:szCs w:val="20"/>
              </w:rPr>
              <w:t>Coverage</w:t>
            </w:r>
          </w:p>
        </w:tc>
        <w:tc>
          <w:tcPr>
            <w:tcW w:w="2463" w:type="dxa"/>
          </w:tcPr>
          <w:p w14:paraId="06C36FD5" w14:textId="77777777" w:rsidR="00220AEB" w:rsidRPr="00E3771A" w:rsidRDefault="00220AEB" w:rsidP="00F721CE">
            <w:pPr>
              <w:jc w:val="both"/>
              <w:rPr>
                <w:iCs/>
                <w:sz w:val="20"/>
                <w:szCs w:val="20"/>
              </w:rPr>
            </w:pPr>
            <w:r w:rsidRPr="00E3771A">
              <w:rPr>
                <w:iCs/>
                <w:sz w:val="20"/>
                <w:szCs w:val="20"/>
              </w:rPr>
              <w:t>Student3 (Feature X)</w:t>
            </w:r>
          </w:p>
          <w:p w14:paraId="12A5E5F2" w14:textId="77777777" w:rsidR="00220AEB" w:rsidRPr="00E3771A" w:rsidRDefault="00220AEB" w:rsidP="00F721CE">
            <w:pPr>
              <w:jc w:val="both"/>
              <w:rPr>
                <w:iCs/>
                <w:sz w:val="20"/>
                <w:szCs w:val="20"/>
              </w:rPr>
            </w:pPr>
            <w:r w:rsidRPr="00E3771A">
              <w:rPr>
                <w:iCs/>
                <w:sz w:val="20"/>
                <w:szCs w:val="20"/>
              </w:rPr>
              <w:t>Student4 (Feature Z)</w:t>
            </w:r>
          </w:p>
        </w:tc>
      </w:tr>
      <w:tr w:rsidR="00220AEB" w14:paraId="1B09A4E9" w14:textId="77777777" w:rsidTr="00E3771A">
        <w:tc>
          <w:tcPr>
            <w:tcW w:w="1180" w:type="dxa"/>
            <w:vMerge/>
          </w:tcPr>
          <w:p w14:paraId="39575C35" w14:textId="77777777" w:rsidR="00220AEB" w:rsidRPr="00E3771A" w:rsidRDefault="00220AEB" w:rsidP="00224FB8">
            <w:pPr>
              <w:jc w:val="both"/>
              <w:rPr>
                <w:iCs/>
                <w:sz w:val="20"/>
                <w:szCs w:val="20"/>
              </w:rPr>
            </w:pPr>
          </w:p>
        </w:tc>
        <w:tc>
          <w:tcPr>
            <w:tcW w:w="1236" w:type="dxa"/>
            <w:vMerge/>
          </w:tcPr>
          <w:p w14:paraId="67793CA3" w14:textId="77777777" w:rsidR="00220AEB" w:rsidRPr="00E3771A" w:rsidRDefault="00220AEB" w:rsidP="00224FB8">
            <w:pPr>
              <w:jc w:val="both"/>
              <w:rPr>
                <w:iCs/>
                <w:sz w:val="20"/>
                <w:szCs w:val="20"/>
              </w:rPr>
            </w:pPr>
          </w:p>
        </w:tc>
        <w:tc>
          <w:tcPr>
            <w:tcW w:w="1573" w:type="dxa"/>
          </w:tcPr>
          <w:p w14:paraId="31182749" w14:textId="77777777" w:rsidR="00220AEB" w:rsidRPr="00E3771A" w:rsidRDefault="00220AEB" w:rsidP="005E2E75">
            <w:pPr>
              <w:jc w:val="both"/>
              <w:rPr>
                <w:iCs/>
                <w:sz w:val="20"/>
                <w:szCs w:val="20"/>
              </w:rPr>
            </w:pPr>
            <w:r w:rsidRPr="00E3771A">
              <w:rPr>
                <w:iCs/>
                <w:sz w:val="20"/>
                <w:szCs w:val="20"/>
              </w:rPr>
              <w:t>Quick Tests (QT)</w:t>
            </w:r>
          </w:p>
        </w:tc>
        <w:tc>
          <w:tcPr>
            <w:tcW w:w="1497" w:type="dxa"/>
          </w:tcPr>
          <w:p w14:paraId="06A7EED8" w14:textId="77777777" w:rsidR="00220AEB" w:rsidRPr="00E3771A" w:rsidRDefault="00220AEB" w:rsidP="005E2E75">
            <w:pPr>
              <w:jc w:val="both"/>
              <w:rPr>
                <w:iCs/>
                <w:strike/>
                <w:sz w:val="20"/>
                <w:szCs w:val="20"/>
              </w:rPr>
            </w:pPr>
            <w:r w:rsidRPr="00E3771A">
              <w:rPr>
                <w:iCs/>
                <w:strike/>
                <w:sz w:val="20"/>
                <w:szCs w:val="20"/>
              </w:rPr>
              <w:t>Power, Representative, …</w:t>
            </w:r>
          </w:p>
        </w:tc>
        <w:tc>
          <w:tcPr>
            <w:tcW w:w="1293" w:type="dxa"/>
          </w:tcPr>
          <w:p w14:paraId="73828758" w14:textId="77777777" w:rsidR="00220AEB" w:rsidRPr="00E3771A" w:rsidRDefault="00220AEB" w:rsidP="00224FB8">
            <w:pPr>
              <w:jc w:val="both"/>
              <w:rPr>
                <w:iCs/>
                <w:sz w:val="20"/>
                <w:szCs w:val="20"/>
              </w:rPr>
            </w:pPr>
            <w:r w:rsidRPr="00E3771A">
              <w:rPr>
                <w:iCs/>
                <w:sz w:val="20"/>
                <w:szCs w:val="20"/>
              </w:rPr>
              <w:t>Risk</w:t>
            </w:r>
          </w:p>
        </w:tc>
        <w:tc>
          <w:tcPr>
            <w:tcW w:w="2463" w:type="dxa"/>
          </w:tcPr>
          <w:p w14:paraId="718F219E" w14:textId="77777777" w:rsidR="00220AEB" w:rsidRPr="00E3771A" w:rsidRDefault="00220AEB" w:rsidP="00224FB8">
            <w:pPr>
              <w:jc w:val="both"/>
              <w:rPr>
                <w:iCs/>
                <w:sz w:val="20"/>
                <w:szCs w:val="20"/>
              </w:rPr>
            </w:pPr>
            <w:r w:rsidRPr="00E3771A">
              <w:rPr>
                <w:iCs/>
                <w:sz w:val="20"/>
                <w:szCs w:val="20"/>
              </w:rPr>
              <w:t>Student5 (Feature Y)</w:t>
            </w:r>
          </w:p>
        </w:tc>
      </w:tr>
      <w:tr w:rsidR="00220AEB" w14:paraId="36CE1C0A" w14:textId="77777777" w:rsidTr="00E3771A">
        <w:tc>
          <w:tcPr>
            <w:tcW w:w="1180" w:type="dxa"/>
            <w:vMerge/>
          </w:tcPr>
          <w:p w14:paraId="5C083185" w14:textId="77777777" w:rsidR="00220AEB" w:rsidRPr="00E3771A" w:rsidRDefault="00220AEB" w:rsidP="00224FB8">
            <w:pPr>
              <w:jc w:val="both"/>
              <w:rPr>
                <w:iCs/>
                <w:sz w:val="20"/>
                <w:szCs w:val="20"/>
              </w:rPr>
            </w:pPr>
          </w:p>
        </w:tc>
        <w:tc>
          <w:tcPr>
            <w:tcW w:w="1236" w:type="dxa"/>
            <w:vMerge/>
          </w:tcPr>
          <w:p w14:paraId="4160A1F8" w14:textId="77777777" w:rsidR="00220AEB" w:rsidRPr="00E3771A" w:rsidRDefault="00220AEB" w:rsidP="00224FB8">
            <w:pPr>
              <w:jc w:val="both"/>
              <w:rPr>
                <w:iCs/>
                <w:sz w:val="20"/>
                <w:szCs w:val="20"/>
              </w:rPr>
            </w:pPr>
          </w:p>
        </w:tc>
        <w:tc>
          <w:tcPr>
            <w:tcW w:w="1573" w:type="dxa"/>
          </w:tcPr>
          <w:p w14:paraId="33327B17" w14:textId="77777777" w:rsidR="00220AEB" w:rsidRPr="00E3771A" w:rsidRDefault="00220AEB" w:rsidP="00224FB8">
            <w:pPr>
              <w:jc w:val="both"/>
              <w:rPr>
                <w:iCs/>
                <w:sz w:val="20"/>
                <w:szCs w:val="20"/>
              </w:rPr>
            </w:pPr>
            <w:r w:rsidRPr="00E3771A">
              <w:rPr>
                <w:iCs/>
                <w:sz w:val="20"/>
                <w:szCs w:val="20"/>
              </w:rPr>
              <w:t xml:space="preserve">Scenario-based </w:t>
            </w:r>
            <w:r w:rsidRPr="00E3771A">
              <w:rPr>
                <w:iCs/>
                <w:sz w:val="20"/>
                <w:szCs w:val="20"/>
              </w:rPr>
              <w:lastRenderedPageBreak/>
              <w:t>Testing (ST)</w:t>
            </w:r>
          </w:p>
        </w:tc>
        <w:tc>
          <w:tcPr>
            <w:tcW w:w="1497" w:type="dxa"/>
          </w:tcPr>
          <w:p w14:paraId="32A8EC96" w14:textId="77777777" w:rsidR="00220AEB" w:rsidRPr="00E3771A" w:rsidRDefault="00220AEB" w:rsidP="00224FB8">
            <w:pPr>
              <w:jc w:val="both"/>
              <w:rPr>
                <w:iCs/>
                <w:strike/>
                <w:sz w:val="20"/>
                <w:szCs w:val="20"/>
              </w:rPr>
            </w:pPr>
            <w:r w:rsidRPr="00E3771A">
              <w:rPr>
                <w:iCs/>
                <w:strike/>
                <w:sz w:val="20"/>
                <w:szCs w:val="20"/>
              </w:rPr>
              <w:lastRenderedPageBreak/>
              <w:t xml:space="preserve">Credible, </w:t>
            </w:r>
            <w:r w:rsidRPr="00E3771A">
              <w:rPr>
                <w:iCs/>
                <w:strike/>
                <w:sz w:val="20"/>
                <w:szCs w:val="20"/>
              </w:rPr>
              <w:lastRenderedPageBreak/>
              <w:t>Motivating, …</w:t>
            </w:r>
          </w:p>
        </w:tc>
        <w:tc>
          <w:tcPr>
            <w:tcW w:w="1293" w:type="dxa"/>
          </w:tcPr>
          <w:p w14:paraId="1588F80F" w14:textId="77777777" w:rsidR="00220AEB" w:rsidRPr="00E3771A" w:rsidRDefault="00220AEB" w:rsidP="00224FB8">
            <w:pPr>
              <w:jc w:val="both"/>
              <w:rPr>
                <w:iCs/>
                <w:sz w:val="20"/>
                <w:szCs w:val="20"/>
              </w:rPr>
            </w:pPr>
            <w:r w:rsidRPr="00E3771A">
              <w:rPr>
                <w:iCs/>
                <w:sz w:val="20"/>
                <w:szCs w:val="20"/>
              </w:rPr>
              <w:lastRenderedPageBreak/>
              <w:t>Activity</w:t>
            </w:r>
          </w:p>
        </w:tc>
        <w:tc>
          <w:tcPr>
            <w:tcW w:w="2463" w:type="dxa"/>
          </w:tcPr>
          <w:p w14:paraId="42A10874" w14:textId="77777777" w:rsidR="00220AEB" w:rsidRPr="00E3771A" w:rsidRDefault="00220AEB" w:rsidP="00220AEB">
            <w:pPr>
              <w:jc w:val="both"/>
              <w:rPr>
                <w:iCs/>
                <w:sz w:val="20"/>
                <w:szCs w:val="20"/>
              </w:rPr>
            </w:pPr>
            <w:r w:rsidRPr="00E3771A">
              <w:rPr>
                <w:iCs/>
                <w:sz w:val="20"/>
                <w:szCs w:val="20"/>
              </w:rPr>
              <w:t>Student4 (Features, X, Z, Y)</w:t>
            </w:r>
          </w:p>
        </w:tc>
      </w:tr>
      <w:tr w:rsidR="00F721CE" w14:paraId="15687472" w14:textId="77777777" w:rsidTr="00E3771A">
        <w:tc>
          <w:tcPr>
            <w:tcW w:w="1180" w:type="dxa"/>
          </w:tcPr>
          <w:p w14:paraId="1C167391" w14:textId="77777777" w:rsidR="00F721CE" w:rsidRPr="00E3771A" w:rsidRDefault="00F721CE" w:rsidP="00224FB8">
            <w:pPr>
              <w:jc w:val="both"/>
              <w:rPr>
                <w:iCs/>
                <w:sz w:val="20"/>
                <w:szCs w:val="20"/>
              </w:rPr>
            </w:pPr>
          </w:p>
        </w:tc>
        <w:tc>
          <w:tcPr>
            <w:tcW w:w="1236" w:type="dxa"/>
          </w:tcPr>
          <w:p w14:paraId="245C438A" w14:textId="0C089AD3" w:rsidR="00F721CE" w:rsidRPr="00E3771A" w:rsidRDefault="00E3771A" w:rsidP="00224FB8">
            <w:pPr>
              <w:jc w:val="both"/>
              <w:rPr>
                <w:iCs/>
                <w:sz w:val="20"/>
                <w:szCs w:val="20"/>
              </w:rPr>
            </w:pPr>
            <w:r w:rsidRPr="00E3771A">
              <w:rPr>
                <w:iCs/>
                <w:sz w:val="20"/>
                <w:szCs w:val="20"/>
              </w:rPr>
              <w:t>Reactive</w:t>
            </w:r>
          </w:p>
        </w:tc>
        <w:tc>
          <w:tcPr>
            <w:tcW w:w="1573" w:type="dxa"/>
          </w:tcPr>
          <w:p w14:paraId="0297D203" w14:textId="4E0FFF0E" w:rsidR="00F721CE" w:rsidRPr="00E3771A" w:rsidRDefault="00E3771A" w:rsidP="00224FB8">
            <w:pPr>
              <w:jc w:val="both"/>
              <w:rPr>
                <w:iCs/>
                <w:sz w:val="20"/>
                <w:szCs w:val="20"/>
              </w:rPr>
            </w:pPr>
            <w:r w:rsidRPr="00E3771A">
              <w:rPr>
                <w:iCs/>
                <w:sz w:val="20"/>
                <w:szCs w:val="20"/>
              </w:rPr>
              <w:t>Exploratory Testing (ET)</w:t>
            </w:r>
          </w:p>
        </w:tc>
        <w:tc>
          <w:tcPr>
            <w:tcW w:w="1497" w:type="dxa"/>
          </w:tcPr>
          <w:p w14:paraId="15607E81" w14:textId="5776F06D" w:rsidR="00F721CE" w:rsidRPr="00E3771A" w:rsidRDefault="00E3771A" w:rsidP="00224FB8">
            <w:pPr>
              <w:jc w:val="both"/>
              <w:rPr>
                <w:iCs/>
                <w:strike/>
                <w:sz w:val="20"/>
                <w:szCs w:val="20"/>
              </w:rPr>
            </w:pPr>
            <w:r w:rsidRPr="00E3771A">
              <w:rPr>
                <w:iCs/>
                <w:strike/>
                <w:sz w:val="20"/>
                <w:szCs w:val="20"/>
              </w:rPr>
              <w:t>Coverage, Usability</w:t>
            </w:r>
          </w:p>
        </w:tc>
        <w:tc>
          <w:tcPr>
            <w:tcW w:w="1293" w:type="dxa"/>
          </w:tcPr>
          <w:p w14:paraId="31E1E44C" w14:textId="0D2B3C31" w:rsidR="00F721CE" w:rsidRPr="00E3771A" w:rsidRDefault="00E3771A" w:rsidP="00224FB8">
            <w:pPr>
              <w:jc w:val="both"/>
              <w:rPr>
                <w:iCs/>
                <w:sz w:val="20"/>
                <w:szCs w:val="20"/>
              </w:rPr>
            </w:pPr>
            <w:r w:rsidRPr="00E3771A">
              <w:rPr>
                <w:iCs/>
                <w:sz w:val="20"/>
                <w:szCs w:val="20"/>
              </w:rPr>
              <w:t>Risk</w:t>
            </w:r>
          </w:p>
        </w:tc>
        <w:tc>
          <w:tcPr>
            <w:tcW w:w="2463" w:type="dxa"/>
          </w:tcPr>
          <w:p w14:paraId="42000263" w14:textId="690A6F98" w:rsidR="00F721CE" w:rsidRPr="00E3771A" w:rsidRDefault="00E3771A" w:rsidP="00224FB8">
            <w:pPr>
              <w:jc w:val="both"/>
              <w:rPr>
                <w:iCs/>
                <w:sz w:val="20"/>
                <w:szCs w:val="20"/>
              </w:rPr>
            </w:pPr>
            <w:r w:rsidRPr="00E3771A">
              <w:rPr>
                <w:iCs/>
                <w:sz w:val="20"/>
                <w:szCs w:val="20"/>
              </w:rPr>
              <w:t>Student2 (Recipient Mgmt)</w:t>
            </w:r>
          </w:p>
        </w:tc>
      </w:tr>
      <w:tr w:rsidR="00F721CE" w14:paraId="5BD95862" w14:textId="77777777" w:rsidTr="00E3771A">
        <w:tc>
          <w:tcPr>
            <w:tcW w:w="1180" w:type="dxa"/>
          </w:tcPr>
          <w:p w14:paraId="63480324" w14:textId="7A19A26B" w:rsidR="00F721CE" w:rsidRPr="00E3771A" w:rsidRDefault="00E3771A" w:rsidP="00224FB8">
            <w:pPr>
              <w:jc w:val="both"/>
              <w:rPr>
                <w:iCs/>
                <w:sz w:val="20"/>
                <w:szCs w:val="20"/>
              </w:rPr>
            </w:pPr>
            <w:r w:rsidRPr="00E3771A">
              <w:rPr>
                <w:iCs/>
                <w:sz w:val="20"/>
                <w:szCs w:val="20"/>
              </w:rPr>
              <w:t>Part II</w:t>
            </w:r>
          </w:p>
        </w:tc>
        <w:tc>
          <w:tcPr>
            <w:tcW w:w="1236" w:type="dxa"/>
          </w:tcPr>
          <w:p w14:paraId="5CAD7217" w14:textId="104D6688" w:rsidR="00F721CE" w:rsidRPr="00E3771A" w:rsidRDefault="00E3771A" w:rsidP="00224FB8">
            <w:pPr>
              <w:jc w:val="both"/>
              <w:rPr>
                <w:iCs/>
                <w:sz w:val="20"/>
                <w:szCs w:val="20"/>
              </w:rPr>
            </w:pPr>
            <w:r w:rsidRPr="00E3771A">
              <w:rPr>
                <w:iCs/>
                <w:sz w:val="20"/>
                <w:szCs w:val="20"/>
              </w:rPr>
              <w:t>Methodical</w:t>
            </w:r>
          </w:p>
        </w:tc>
        <w:tc>
          <w:tcPr>
            <w:tcW w:w="1573" w:type="dxa"/>
          </w:tcPr>
          <w:p w14:paraId="04FEB96C" w14:textId="7FBA8611" w:rsidR="00F721CE" w:rsidRPr="00E3771A" w:rsidRDefault="00E3771A" w:rsidP="00224FB8">
            <w:pPr>
              <w:jc w:val="both"/>
              <w:rPr>
                <w:iCs/>
                <w:sz w:val="20"/>
                <w:szCs w:val="20"/>
              </w:rPr>
            </w:pPr>
            <w:r w:rsidRPr="00E3771A">
              <w:rPr>
                <w:iCs/>
                <w:sz w:val="20"/>
                <w:szCs w:val="20"/>
              </w:rPr>
              <w:t>Logical Expressions (LE)</w:t>
            </w:r>
          </w:p>
        </w:tc>
        <w:tc>
          <w:tcPr>
            <w:tcW w:w="1497" w:type="dxa"/>
          </w:tcPr>
          <w:p w14:paraId="3B1C0847" w14:textId="4C9848EF" w:rsidR="00F721CE" w:rsidRPr="00E3771A" w:rsidRDefault="00E3771A" w:rsidP="00224FB8">
            <w:pPr>
              <w:jc w:val="both"/>
              <w:rPr>
                <w:iCs/>
                <w:strike/>
                <w:sz w:val="20"/>
                <w:szCs w:val="20"/>
              </w:rPr>
            </w:pPr>
            <w:r w:rsidRPr="00E3771A">
              <w:rPr>
                <w:iCs/>
                <w:strike/>
                <w:sz w:val="20"/>
                <w:szCs w:val="20"/>
              </w:rPr>
              <w:t>Coverage, Accuracy</w:t>
            </w:r>
          </w:p>
        </w:tc>
        <w:tc>
          <w:tcPr>
            <w:tcW w:w="1293" w:type="dxa"/>
          </w:tcPr>
          <w:p w14:paraId="3D764D6E" w14:textId="76172E39" w:rsidR="00F721CE" w:rsidRPr="00E3771A" w:rsidRDefault="00E3771A" w:rsidP="00224FB8">
            <w:pPr>
              <w:jc w:val="both"/>
              <w:rPr>
                <w:iCs/>
                <w:sz w:val="20"/>
                <w:szCs w:val="20"/>
              </w:rPr>
            </w:pPr>
            <w:r w:rsidRPr="00E3771A">
              <w:rPr>
                <w:iCs/>
                <w:sz w:val="20"/>
                <w:szCs w:val="20"/>
              </w:rPr>
              <w:t>Coverage</w:t>
            </w:r>
          </w:p>
        </w:tc>
        <w:tc>
          <w:tcPr>
            <w:tcW w:w="2463" w:type="dxa"/>
          </w:tcPr>
          <w:p w14:paraId="7E85534B" w14:textId="4977F700" w:rsidR="00F721CE" w:rsidRPr="00E3771A" w:rsidRDefault="00E3771A" w:rsidP="00224FB8">
            <w:pPr>
              <w:jc w:val="both"/>
              <w:rPr>
                <w:iCs/>
                <w:sz w:val="20"/>
                <w:szCs w:val="20"/>
              </w:rPr>
            </w:pPr>
            <w:r w:rsidRPr="00E3771A">
              <w:rPr>
                <w:iCs/>
                <w:sz w:val="20"/>
                <w:szCs w:val="20"/>
              </w:rPr>
              <w:t>Student3 (Letter Mgmt)</w:t>
            </w:r>
          </w:p>
        </w:tc>
      </w:tr>
      <w:tr w:rsidR="0061530C" w14:paraId="5E958766" w14:textId="77777777" w:rsidTr="00E3771A">
        <w:tc>
          <w:tcPr>
            <w:tcW w:w="1180" w:type="dxa"/>
          </w:tcPr>
          <w:p w14:paraId="3C20966C" w14:textId="77777777" w:rsidR="0061530C" w:rsidRPr="00E3771A" w:rsidRDefault="0061530C" w:rsidP="00224FB8">
            <w:pPr>
              <w:jc w:val="both"/>
              <w:rPr>
                <w:iCs/>
                <w:sz w:val="20"/>
                <w:szCs w:val="20"/>
              </w:rPr>
            </w:pPr>
          </w:p>
        </w:tc>
        <w:tc>
          <w:tcPr>
            <w:tcW w:w="1236" w:type="dxa"/>
          </w:tcPr>
          <w:p w14:paraId="49377983" w14:textId="7A4E3DF9" w:rsidR="0061530C" w:rsidRPr="00E3771A" w:rsidRDefault="00E3771A" w:rsidP="00224FB8">
            <w:pPr>
              <w:jc w:val="both"/>
              <w:rPr>
                <w:iCs/>
                <w:sz w:val="20"/>
                <w:szCs w:val="20"/>
              </w:rPr>
            </w:pPr>
            <w:r w:rsidRPr="00E3771A">
              <w:rPr>
                <w:iCs/>
                <w:sz w:val="20"/>
                <w:szCs w:val="20"/>
              </w:rPr>
              <w:t>Process-compliant</w:t>
            </w:r>
          </w:p>
        </w:tc>
        <w:tc>
          <w:tcPr>
            <w:tcW w:w="1573" w:type="dxa"/>
          </w:tcPr>
          <w:p w14:paraId="703D6CFB" w14:textId="481C70D3" w:rsidR="0061530C" w:rsidRPr="00E3771A" w:rsidRDefault="00E3771A" w:rsidP="00224FB8">
            <w:pPr>
              <w:jc w:val="both"/>
              <w:rPr>
                <w:iCs/>
                <w:sz w:val="20"/>
                <w:szCs w:val="20"/>
              </w:rPr>
            </w:pPr>
            <w:r w:rsidRPr="00E3771A">
              <w:rPr>
                <w:iCs/>
                <w:sz w:val="20"/>
                <w:szCs w:val="20"/>
              </w:rPr>
              <w:t>Scenario-based Testing (ST)</w:t>
            </w:r>
          </w:p>
        </w:tc>
        <w:tc>
          <w:tcPr>
            <w:tcW w:w="1497" w:type="dxa"/>
          </w:tcPr>
          <w:p w14:paraId="7F8AC394" w14:textId="22DF5EBE" w:rsidR="0061530C" w:rsidRPr="00E3771A" w:rsidRDefault="00E3771A" w:rsidP="00224FB8">
            <w:pPr>
              <w:jc w:val="both"/>
              <w:rPr>
                <w:iCs/>
                <w:strike/>
                <w:sz w:val="20"/>
                <w:szCs w:val="20"/>
              </w:rPr>
            </w:pPr>
            <w:r w:rsidRPr="00E3771A">
              <w:rPr>
                <w:iCs/>
                <w:strike/>
                <w:sz w:val="20"/>
                <w:szCs w:val="20"/>
              </w:rPr>
              <w:t>Credibility, Usability</w:t>
            </w:r>
          </w:p>
        </w:tc>
        <w:tc>
          <w:tcPr>
            <w:tcW w:w="1293" w:type="dxa"/>
          </w:tcPr>
          <w:p w14:paraId="097E0246" w14:textId="6F014874" w:rsidR="0061530C" w:rsidRPr="00E3771A" w:rsidRDefault="00E3771A" w:rsidP="00224FB8">
            <w:pPr>
              <w:jc w:val="both"/>
              <w:rPr>
                <w:iCs/>
                <w:sz w:val="20"/>
                <w:szCs w:val="20"/>
              </w:rPr>
            </w:pPr>
            <w:r w:rsidRPr="00E3771A">
              <w:rPr>
                <w:iCs/>
                <w:sz w:val="20"/>
                <w:szCs w:val="20"/>
              </w:rPr>
              <w:t>Activity</w:t>
            </w:r>
          </w:p>
        </w:tc>
        <w:tc>
          <w:tcPr>
            <w:tcW w:w="2463" w:type="dxa"/>
          </w:tcPr>
          <w:p w14:paraId="4229F47F" w14:textId="2A9A14A2" w:rsidR="0061530C" w:rsidRPr="00E3771A" w:rsidRDefault="00E3771A" w:rsidP="00224FB8">
            <w:pPr>
              <w:jc w:val="both"/>
              <w:rPr>
                <w:iCs/>
                <w:sz w:val="20"/>
                <w:szCs w:val="20"/>
              </w:rPr>
            </w:pPr>
            <w:r w:rsidRPr="00E3771A">
              <w:rPr>
                <w:iCs/>
                <w:sz w:val="20"/>
                <w:szCs w:val="20"/>
              </w:rPr>
              <w:t>Student4 (Letter Grouping)</w:t>
            </w:r>
          </w:p>
        </w:tc>
      </w:tr>
    </w:tbl>
    <w:p w14:paraId="3BEE04CF" w14:textId="77777777" w:rsidR="00B7669F" w:rsidRDefault="00B7669F" w:rsidP="00B7669F">
      <w:pPr>
        <w:pStyle w:val="Heading1"/>
        <w:numPr>
          <w:ilvl w:val="0"/>
          <w:numId w:val="2"/>
        </w:numPr>
        <w:rPr>
          <w:rFonts w:asciiTheme="minorHAnsi" w:hAnsiTheme="minorHAnsi" w:cstheme="minorHAnsi"/>
          <w:color w:val="0070C0"/>
        </w:rPr>
      </w:pPr>
      <w:bookmarkStart w:id="5" w:name="_Toc164118509"/>
      <w:r w:rsidRPr="00B7669F">
        <w:rPr>
          <w:rFonts w:asciiTheme="minorHAnsi" w:hAnsiTheme="minorHAnsi" w:cstheme="minorHAnsi"/>
          <w:color w:val="0070C0"/>
        </w:rPr>
        <w:t xml:space="preserve">Test </w:t>
      </w:r>
      <w:r w:rsidR="000165AF">
        <w:rPr>
          <w:rFonts w:asciiTheme="minorHAnsi" w:hAnsiTheme="minorHAnsi" w:cstheme="minorHAnsi"/>
          <w:color w:val="0070C0"/>
        </w:rPr>
        <w:t>D</w:t>
      </w:r>
      <w:r w:rsidRPr="00B7669F">
        <w:rPr>
          <w:rFonts w:asciiTheme="minorHAnsi" w:hAnsiTheme="minorHAnsi" w:cstheme="minorHAnsi"/>
          <w:color w:val="0070C0"/>
        </w:rPr>
        <w:t>esign</w:t>
      </w:r>
      <w:r w:rsidR="000165AF">
        <w:rPr>
          <w:rFonts w:asciiTheme="minorHAnsi" w:hAnsiTheme="minorHAnsi" w:cstheme="minorHAnsi"/>
          <w:color w:val="0070C0"/>
        </w:rPr>
        <w:t xml:space="preserve">.  </w:t>
      </w:r>
      <w:r w:rsidR="00412977">
        <w:rPr>
          <w:rFonts w:asciiTheme="minorHAnsi" w:hAnsiTheme="minorHAnsi" w:cstheme="minorHAnsi"/>
          <w:color w:val="0070C0"/>
        </w:rPr>
        <w:t>Test implementation. Test</w:t>
      </w:r>
      <w:r w:rsidRPr="00B7669F">
        <w:rPr>
          <w:rFonts w:asciiTheme="minorHAnsi" w:hAnsiTheme="minorHAnsi" w:cstheme="minorHAnsi"/>
          <w:color w:val="0070C0"/>
        </w:rPr>
        <w:t xml:space="preserve"> </w:t>
      </w:r>
      <w:r w:rsidR="00412977">
        <w:rPr>
          <w:rFonts w:asciiTheme="minorHAnsi" w:hAnsiTheme="minorHAnsi" w:cstheme="minorHAnsi"/>
          <w:color w:val="0070C0"/>
        </w:rPr>
        <w:t>execution</w:t>
      </w:r>
      <w:r w:rsidR="00960B45">
        <w:rPr>
          <w:rFonts w:asciiTheme="minorHAnsi" w:hAnsiTheme="minorHAnsi" w:cstheme="minorHAnsi"/>
          <w:color w:val="0070C0"/>
        </w:rPr>
        <w:t>. Test Report</w:t>
      </w:r>
      <w:bookmarkEnd w:id="5"/>
    </w:p>
    <w:p w14:paraId="353B5CC8" w14:textId="77777777" w:rsidR="00412977" w:rsidRDefault="00412977" w:rsidP="00412977">
      <w:pPr>
        <w:pStyle w:val="Heading1"/>
        <w:numPr>
          <w:ilvl w:val="1"/>
          <w:numId w:val="2"/>
        </w:numPr>
        <w:tabs>
          <w:tab w:val="left" w:pos="851"/>
        </w:tabs>
        <w:rPr>
          <w:rFonts w:asciiTheme="minorHAnsi" w:hAnsiTheme="minorHAnsi" w:cstheme="minorHAnsi"/>
          <w:color w:val="0070C0"/>
        </w:rPr>
      </w:pPr>
      <w:bookmarkStart w:id="6" w:name="_Toc164118510"/>
      <w:r w:rsidRPr="00B7669F">
        <w:rPr>
          <w:rFonts w:asciiTheme="minorHAnsi" w:hAnsiTheme="minorHAnsi" w:cstheme="minorHAnsi"/>
          <w:color w:val="0070C0"/>
        </w:rPr>
        <w:t xml:space="preserve">Test </w:t>
      </w:r>
      <w:r>
        <w:rPr>
          <w:rFonts w:asciiTheme="minorHAnsi" w:hAnsiTheme="minorHAnsi" w:cstheme="minorHAnsi"/>
          <w:color w:val="0070C0"/>
        </w:rPr>
        <w:t>D</w:t>
      </w:r>
      <w:r w:rsidRPr="00B7669F">
        <w:rPr>
          <w:rFonts w:asciiTheme="minorHAnsi" w:hAnsiTheme="minorHAnsi" w:cstheme="minorHAnsi"/>
          <w:color w:val="0070C0"/>
        </w:rPr>
        <w:t>esign</w:t>
      </w:r>
      <w:bookmarkEnd w:id="6"/>
    </w:p>
    <w:p w14:paraId="4163277E" w14:textId="77777777" w:rsidR="000165AF" w:rsidRDefault="000165AF" w:rsidP="000165AF">
      <w:pPr>
        <w:jc w:val="both"/>
        <w:rPr>
          <w:rFonts w:cstheme="minorHAnsi"/>
          <w:bCs/>
          <w:i/>
          <w:color w:val="C00000"/>
          <w:sz w:val="20"/>
          <w:szCs w:val="20"/>
        </w:rPr>
      </w:pPr>
      <w:r w:rsidRPr="000165AF">
        <w:rPr>
          <w:rFonts w:cstheme="minorHAnsi"/>
          <w:bCs/>
          <w:i/>
          <w:color w:val="C00000"/>
          <w:sz w:val="20"/>
          <w:szCs w:val="20"/>
        </w:rPr>
        <w:t>&lt;</w:t>
      </w:r>
      <w:r>
        <w:rPr>
          <w:rFonts w:cstheme="minorHAnsi"/>
          <w:bCs/>
          <w:i/>
          <w:color w:val="C00000"/>
          <w:sz w:val="20"/>
          <w:szCs w:val="20"/>
        </w:rPr>
        <w:t>I</w:t>
      </w:r>
      <w:r w:rsidRPr="000165AF">
        <w:rPr>
          <w:rFonts w:cstheme="minorHAnsi"/>
          <w:bCs/>
          <w:i/>
          <w:color w:val="C00000"/>
          <w:sz w:val="20"/>
          <w:szCs w:val="20"/>
        </w:rPr>
        <w:t xml:space="preserve">nclude </w:t>
      </w:r>
      <w:r>
        <w:rPr>
          <w:rFonts w:cstheme="minorHAnsi"/>
          <w:bCs/>
          <w:i/>
          <w:color w:val="C00000"/>
          <w:sz w:val="20"/>
          <w:szCs w:val="20"/>
        </w:rPr>
        <w:t xml:space="preserve">all the information associated to </w:t>
      </w:r>
      <w:r w:rsidR="00362FCB">
        <w:rPr>
          <w:rFonts w:cstheme="minorHAnsi"/>
          <w:bCs/>
          <w:i/>
          <w:color w:val="C00000"/>
          <w:sz w:val="20"/>
          <w:szCs w:val="20"/>
        </w:rPr>
        <w:t xml:space="preserve">the </w:t>
      </w:r>
      <w:r>
        <w:rPr>
          <w:rFonts w:cstheme="minorHAnsi"/>
          <w:bCs/>
          <w:i/>
          <w:color w:val="C00000"/>
          <w:sz w:val="20"/>
          <w:szCs w:val="20"/>
        </w:rPr>
        <w:t>test de</w:t>
      </w:r>
      <w:r w:rsidR="00E561C5">
        <w:rPr>
          <w:rFonts w:cstheme="minorHAnsi"/>
          <w:bCs/>
          <w:i/>
          <w:color w:val="C00000"/>
          <w:sz w:val="20"/>
          <w:szCs w:val="20"/>
        </w:rPr>
        <w:t>s</w:t>
      </w:r>
      <w:r>
        <w:rPr>
          <w:rFonts w:cstheme="minorHAnsi"/>
          <w:bCs/>
          <w:i/>
          <w:color w:val="C00000"/>
          <w:sz w:val="20"/>
          <w:szCs w:val="20"/>
        </w:rPr>
        <w:t>ign</w:t>
      </w:r>
      <w:r w:rsidR="00362FCB">
        <w:rPr>
          <w:rFonts w:cstheme="minorHAnsi"/>
          <w:bCs/>
          <w:i/>
          <w:color w:val="C00000"/>
          <w:sz w:val="20"/>
          <w:szCs w:val="20"/>
        </w:rPr>
        <w:t xml:space="preserve"> step</w:t>
      </w:r>
      <w:r>
        <w:rPr>
          <w:rFonts w:cstheme="minorHAnsi"/>
          <w:bCs/>
          <w:i/>
          <w:color w:val="C00000"/>
          <w:sz w:val="20"/>
          <w:szCs w:val="20"/>
        </w:rPr>
        <w:t xml:space="preserve"> </w:t>
      </w:r>
      <w:r w:rsidR="00E561C5">
        <w:rPr>
          <w:rFonts w:cstheme="minorHAnsi"/>
          <w:bCs/>
          <w:i/>
          <w:color w:val="C00000"/>
          <w:sz w:val="20"/>
          <w:szCs w:val="20"/>
        </w:rPr>
        <w:t>when</w:t>
      </w:r>
      <w:r>
        <w:rPr>
          <w:rFonts w:cstheme="minorHAnsi"/>
          <w:bCs/>
          <w:i/>
          <w:color w:val="C00000"/>
          <w:sz w:val="20"/>
          <w:szCs w:val="20"/>
        </w:rPr>
        <w:t xml:space="preserve"> a specific test design technique is used. Each team member will fill </w:t>
      </w:r>
      <w:r w:rsidR="00362FCB">
        <w:rPr>
          <w:rFonts w:cstheme="minorHAnsi"/>
          <w:bCs/>
          <w:i/>
          <w:color w:val="C00000"/>
          <w:sz w:val="20"/>
          <w:szCs w:val="20"/>
        </w:rPr>
        <w:t xml:space="preserve">out </w:t>
      </w:r>
      <w:r>
        <w:rPr>
          <w:rFonts w:cstheme="minorHAnsi"/>
          <w:bCs/>
          <w:i/>
          <w:color w:val="C00000"/>
          <w:sz w:val="20"/>
          <w:szCs w:val="20"/>
        </w:rPr>
        <w:t>the details corresponding to Pa</w:t>
      </w:r>
      <w:r w:rsidR="00E561C5">
        <w:rPr>
          <w:rFonts w:cstheme="minorHAnsi"/>
          <w:bCs/>
          <w:i/>
          <w:color w:val="C00000"/>
          <w:sz w:val="20"/>
          <w:szCs w:val="20"/>
        </w:rPr>
        <w:t>r</w:t>
      </w:r>
      <w:r>
        <w:rPr>
          <w:rFonts w:cstheme="minorHAnsi"/>
          <w:bCs/>
          <w:i/>
          <w:color w:val="C00000"/>
          <w:sz w:val="20"/>
          <w:szCs w:val="20"/>
        </w:rPr>
        <w:t>t I</w:t>
      </w:r>
      <w:r w:rsidR="00997071">
        <w:rPr>
          <w:rFonts w:cstheme="minorHAnsi"/>
          <w:bCs/>
          <w:i/>
          <w:color w:val="C00000"/>
          <w:sz w:val="20"/>
          <w:szCs w:val="20"/>
        </w:rPr>
        <w:t xml:space="preserve"> </w:t>
      </w:r>
      <w:r>
        <w:rPr>
          <w:rFonts w:cstheme="minorHAnsi"/>
          <w:bCs/>
          <w:i/>
          <w:color w:val="C00000"/>
          <w:sz w:val="20"/>
          <w:szCs w:val="20"/>
        </w:rPr>
        <w:t>and Part II. The table below indicates a sample for Part I</w:t>
      </w:r>
      <w:r w:rsidRPr="000165AF">
        <w:rPr>
          <w:rFonts w:cstheme="minorHAnsi"/>
          <w:bCs/>
          <w:i/>
          <w:color w:val="C00000"/>
          <w:sz w:val="20"/>
          <w:szCs w:val="20"/>
        </w:rPr>
        <w:t>l.&gt;</w:t>
      </w:r>
    </w:p>
    <w:tbl>
      <w:tblPr>
        <w:tblStyle w:val="TableGrid"/>
        <w:tblW w:w="0" w:type="auto"/>
        <w:tblLook w:val="04A0" w:firstRow="1" w:lastRow="0" w:firstColumn="1" w:lastColumn="0" w:noHBand="0" w:noVBand="1"/>
      </w:tblPr>
      <w:tblGrid>
        <w:gridCol w:w="1234"/>
        <w:gridCol w:w="1570"/>
        <w:gridCol w:w="1476"/>
        <w:gridCol w:w="2452"/>
        <w:gridCol w:w="2510"/>
      </w:tblGrid>
      <w:tr w:rsidR="00DA7A38" w14:paraId="4F346528" w14:textId="77777777" w:rsidTr="004004AC">
        <w:tc>
          <w:tcPr>
            <w:tcW w:w="9242" w:type="dxa"/>
            <w:gridSpan w:val="5"/>
          </w:tcPr>
          <w:p w14:paraId="13EEE784" w14:textId="77777777" w:rsidR="00DA7A38" w:rsidRPr="002933B8" w:rsidRDefault="00DA7A38" w:rsidP="005C2612">
            <w:pPr>
              <w:jc w:val="both"/>
              <w:rPr>
                <w:i/>
                <w:color w:val="C00000"/>
                <w:sz w:val="20"/>
                <w:szCs w:val="20"/>
              </w:rPr>
            </w:pPr>
            <w:r w:rsidRPr="002933B8">
              <w:rPr>
                <w:i/>
                <w:color w:val="C00000"/>
                <w:sz w:val="20"/>
                <w:szCs w:val="20"/>
              </w:rPr>
              <w:t>Information objective (Part II)</w:t>
            </w:r>
            <w:r>
              <w:rPr>
                <w:i/>
                <w:color w:val="C00000"/>
                <w:sz w:val="20"/>
                <w:szCs w:val="20"/>
              </w:rPr>
              <w:t>: …</w:t>
            </w:r>
          </w:p>
        </w:tc>
      </w:tr>
      <w:tr w:rsidR="00DA7A38" w14:paraId="1C361041" w14:textId="77777777" w:rsidTr="004004AC">
        <w:tc>
          <w:tcPr>
            <w:tcW w:w="1234" w:type="dxa"/>
          </w:tcPr>
          <w:p w14:paraId="28197DD5" w14:textId="77777777" w:rsidR="00DA7A38" w:rsidRPr="00F90AA6" w:rsidRDefault="00DA7A38" w:rsidP="005C2612">
            <w:pPr>
              <w:jc w:val="center"/>
              <w:rPr>
                <w:b/>
                <w:sz w:val="20"/>
                <w:szCs w:val="20"/>
              </w:rPr>
            </w:pPr>
            <w:r>
              <w:rPr>
                <w:b/>
                <w:sz w:val="20"/>
                <w:szCs w:val="20"/>
              </w:rPr>
              <w:t>Student</w:t>
            </w:r>
          </w:p>
        </w:tc>
        <w:tc>
          <w:tcPr>
            <w:tcW w:w="1570" w:type="dxa"/>
          </w:tcPr>
          <w:p w14:paraId="74FD2719" w14:textId="77777777" w:rsidR="00DA7A38" w:rsidRPr="00F90AA6" w:rsidRDefault="00DA7A38" w:rsidP="005C2612">
            <w:pPr>
              <w:jc w:val="center"/>
              <w:rPr>
                <w:b/>
                <w:sz w:val="20"/>
                <w:szCs w:val="20"/>
              </w:rPr>
            </w:pPr>
            <w:r>
              <w:rPr>
                <w:b/>
                <w:sz w:val="20"/>
                <w:szCs w:val="20"/>
              </w:rPr>
              <w:t>Feature(s)</w:t>
            </w:r>
          </w:p>
        </w:tc>
        <w:tc>
          <w:tcPr>
            <w:tcW w:w="1476" w:type="dxa"/>
          </w:tcPr>
          <w:p w14:paraId="2ED1D84E" w14:textId="77777777" w:rsidR="00DA7A38" w:rsidRPr="00F90AA6" w:rsidRDefault="00DA7A38" w:rsidP="005C2612">
            <w:pPr>
              <w:jc w:val="center"/>
              <w:rPr>
                <w:b/>
                <w:sz w:val="20"/>
                <w:szCs w:val="20"/>
              </w:rPr>
            </w:pPr>
            <w:r w:rsidRPr="00F90AA6">
              <w:rPr>
                <w:b/>
                <w:sz w:val="20"/>
                <w:szCs w:val="20"/>
              </w:rPr>
              <w:t>Test Design Technique</w:t>
            </w:r>
          </w:p>
        </w:tc>
        <w:tc>
          <w:tcPr>
            <w:tcW w:w="2452" w:type="dxa"/>
          </w:tcPr>
          <w:p w14:paraId="4363E34E" w14:textId="77777777" w:rsidR="00DA7A38" w:rsidRPr="00F90AA6" w:rsidRDefault="00DA7A38" w:rsidP="00DA7A38">
            <w:pPr>
              <w:jc w:val="center"/>
              <w:rPr>
                <w:b/>
                <w:sz w:val="20"/>
                <w:szCs w:val="20"/>
              </w:rPr>
            </w:pPr>
            <w:r>
              <w:rPr>
                <w:b/>
                <w:sz w:val="20"/>
                <w:szCs w:val="20"/>
              </w:rPr>
              <w:t xml:space="preserve">Details </w:t>
            </w:r>
          </w:p>
        </w:tc>
        <w:tc>
          <w:tcPr>
            <w:tcW w:w="2510" w:type="dxa"/>
          </w:tcPr>
          <w:p w14:paraId="6A13FF4D" w14:textId="77777777" w:rsidR="00DA7A38" w:rsidRDefault="00DA7A38" w:rsidP="005C2612">
            <w:pPr>
              <w:jc w:val="center"/>
              <w:rPr>
                <w:b/>
                <w:sz w:val="20"/>
                <w:szCs w:val="20"/>
              </w:rPr>
            </w:pPr>
            <w:r>
              <w:rPr>
                <w:b/>
                <w:sz w:val="20"/>
                <w:szCs w:val="20"/>
              </w:rPr>
              <w:t>Input, Expected output</w:t>
            </w:r>
          </w:p>
        </w:tc>
      </w:tr>
      <w:tr w:rsidR="00DA7A38" w14:paraId="102F19AA" w14:textId="77777777" w:rsidTr="004004AC">
        <w:tc>
          <w:tcPr>
            <w:tcW w:w="1234" w:type="dxa"/>
          </w:tcPr>
          <w:p w14:paraId="611A5AF0" w14:textId="77777777" w:rsidR="00DA7A38" w:rsidRPr="00F721CE" w:rsidRDefault="00DA7A38" w:rsidP="001379DF">
            <w:pPr>
              <w:jc w:val="both"/>
              <w:rPr>
                <w:i/>
                <w:color w:val="C00000"/>
                <w:sz w:val="20"/>
                <w:szCs w:val="20"/>
              </w:rPr>
            </w:pPr>
            <w:r>
              <w:rPr>
                <w:i/>
                <w:color w:val="C00000"/>
                <w:sz w:val="20"/>
                <w:szCs w:val="20"/>
              </w:rPr>
              <w:t>Student1</w:t>
            </w:r>
          </w:p>
        </w:tc>
        <w:tc>
          <w:tcPr>
            <w:tcW w:w="1570" w:type="dxa"/>
          </w:tcPr>
          <w:p w14:paraId="4B1F9469" w14:textId="77777777" w:rsidR="00DA7A38" w:rsidRPr="00F721CE" w:rsidRDefault="00DA7A38" w:rsidP="005C2612">
            <w:pPr>
              <w:jc w:val="both"/>
              <w:rPr>
                <w:i/>
                <w:color w:val="C00000"/>
                <w:sz w:val="20"/>
                <w:szCs w:val="20"/>
              </w:rPr>
            </w:pPr>
            <w:r>
              <w:rPr>
                <w:i/>
                <w:color w:val="C00000"/>
                <w:sz w:val="20"/>
                <w:szCs w:val="20"/>
              </w:rPr>
              <w:t>Feature X</w:t>
            </w:r>
          </w:p>
        </w:tc>
        <w:tc>
          <w:tcPr>
            <w:tcW w:w="1476" w:type="dxa"/>
          </w:tcPr>
          <w:p w14:paraId="158D5737" w14:textId="77777777" w:rsidR="00DA7A38" w:rsidRPr="00F721CE" w:rsidRDefault="00DA7A38" w:rsidP="005C2612">
            <w:pPr>
              <w:jc w:val="both"/>
              <w:rPr>
                <w:i/>
                <w:color w:val="C00000"/>
                <w:sz w:val="20"/>
                <w:szCs w:val="20"/>
              </w:rPr>
            </w:pPr>
            <w:r>
              <w:rPr>
                <w:i/>
                <w:color w:val="C00000"/>
                <w:sz w:val="20"/>
                <w:szCs w:val="20"/>
              </w:rPr>
              <w:t>BT</w:t>
            </w:r>
            <w:r w:rsidR="00362FCB">
              <w:rPr>
                <w:i/>
                <w:color w:val="C00000"/>
                <w:sz w:val="20"/>
                <w:szCs w:val="20"/>
              </w:rPr>
              <w:br/>
              <w:t>(Boundary Testing)</w:t>
            </w:r>
          </w:p>
        </w:tc>
        <w:tc>
          <w:tcPr>
            <w:tcW w:w="2452" w:type="dxa"/>
          </w:tcPr>
          <w:p w14:paraId="6A578F00" w14:textId="77777777" w:rsidR="00DA7A38" w:rsidRPr="00F721CE" w:rsidRDefault="00DA7A38" w:rsidP="005C2612">
            <w:pPr>
              <w:jc w:val="both"/>
              <w:rPr>
                <w:i/>
                <w:color w:val="C00000"/>
                <w:sz w:val="20"/>
                <w:szCs w:val="20"/>
              </w:rPr>
            </w:pPr>
            <w:r>
              <w:rPr>
                <w:i/>
                <w:color w:val="C00000"/>
                <w:sz w:val="20"/>
                <w:szCs w:val="20"/>
              </w:rPr>
              <w:t>Variable n in [a, b] is tested</w:t>
            </w:r>
          </w:p>
        </w:tc>
        <w:tc>
          <w:tcPr>
            <w:tcW w:w="2510" w:type="dxa"/>
          </w:tcPr>
          <w:tbl>
            <w:tblPr>
              <w:tblStyle w:val="TableGrid"/>
              <w:tblW w:w="0" w:type="auto"/>
              <w:tblLook w:val="04A0" w:firstRow="1" w:lastRow="0" w:firstColumn="1" w:lastColumn="0" w:noHBand="0" w:noVBand="1"/>
            </w:tblPr>
            <w:tblGrid>
              <w:gridCol w:w="1120"/>
              <w:gridCol w:w="1120"/>
            </w:tblGrid>
            <w:tr w:rsidR="00DA7A38" w14:paraId="003008C9" w14:textId="77777777" w:rsidTr="00DA7A38">
              <w:tc>
                <w:tcPr>
                  <w:tcW w:w="1120" w:type="dxa"/>
                </w:tcPr>
                <w:p w14:paraId="3C15F1C7" w14:textId="77777777" w:rsidR="00DA7A38" w:rsidRPr="00DA7A38" w:rsidRDefault="00DA7A38" w:rsidP="00DA7A38">
                  <w:pPr>
                    <w:jc w:val="center"/>
                    <w:rPr>
                      <w:b/>
                      <w:i/>
                      <w:color w:val="C00000"/>
                      <w:sz w:val="20"/>
                      <w:szCs w:val="20"/>
                    </w:rPr>
                  </w:pPr>
                  <w:r w:rsidRPr="00DA7A38">
                    <w:rPr>
                      <w:b/>
                      <w:i/>
                      <w:color w:val="C00000"/>
                      <w:sz w:val="20"/>
                      <w:szCs w:val="20"/>
                    </w:rPr>
                    <w:t>Input</w:t>
                  </w:r>
                </w:p>
              </w:tc>
              <w:tc>
                <w:tcPr>
                  <w:tcW w:w="1120" w:type="dxa"/>
                </w:tcPr>
                <w:p w14:paraId="30E94605" w14:textId="77777777" w:rsidR="00DA7A38" w:rsidRPr="00DA7A38" w:rsidRDefault="00DA7A38" w:rsidP="00DA7A38">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r>
            <w:tr w:rsidR="00DA7A38" w14:paraId="3E09634F" w14:textId="77777777" w:rsidTr="00DA7A38">
              <w:tc>
                <w:tcPr>
                  <w:tcW w:w="1120" w:type="dxa"/>
                </w:tcPr>
                <w:p w14:paraId="4DCDA7C3" w14:textId="77777777" w:rsidR="00DA7A38" w:rsidRDefault="00DA7A38" w:rsidP="005C2612">
                  <w:pPr>
                    <w:jc w:val="both"/>
                    <w:rPr>
                      <w:i/>
                      <w:color w:val="C00000"/>
                      <w:sz w:val="20"/>
                      <w:szCs w:val="20"/>
                    </w:rPr>
                  </w:pPr>
                  <w:r>
                    <w:rPr>
                      <w:i/>
                      <w:color w:val="C00000"/>
                      <w:sz w:val="20"/>
                      <w:szCs w:val="20"/>
                    </w:rPr>
                    <w:t>a-1</w:t>
                  </w:r>
                </w:p>
              </w:tc>
              <w:tc>
                <w:tcPr>
                  <w:tcW w:w="1120" w:type="dxa"/>
                </w:tcPr>
                <w:p w14:paraId="65A9CC24" w14:textId="77777777" w:rsidR="00DA7A38" w:rsidRDefault="00DA7A38" w:rsidP="005C2612">
                  <w:pPr>
                    <w:jc w:val="both"/>
                    <w:rPr>
                      <w:i/>
                      <w:color w:val="C00000"/>
                      <w:sz w:val="20"/>
                      <w:szCs w:val="20"/>
                    </w:rPr>
                  </w:pPr>
                  <w:r>
                    <w:rPr>
                      <w:i/>
                      <w:color w:val="C00000"/>
                      <w:sz w:val="20"/>
                      <w:szCs w:val="20"/>
                    </w:rPr>
                    <w:t>…</w:t>
                  </w:r>
                </w:p>
              </w:tc>
            </w:tr>
            <w:tr w:rsidR="00DA7A38" w14:paraId="4077B0E6" w14:textId="77777777" w:rsidTr="00DA7A38">
              <w:tc>
                <w:tcPr>
                  <w:tcW w:w="1120" w:type="dxa"/>
                </w:tcPr>
                <w:p w14:paraId="0933AC90" w14:textId="77777777" w:rsidR="00DA7A38" w:rsidRDefault="00DA7A38" w:rsidP="005C2612">
                  <w:pPr>
                    <w:jc w:val="both"/>
                    <w:rPr>
                      <w:i/>
                      <w:color w:val="C00000"/>
                      <w:sz w:val="20"/>
                      <w:szCs w:val="20"/>
                    </w:rPr>
                  </w:pPr>
                  <w:r>
                    <w:rPr>
                      <w:i/>
                      <w:color w:val="C00000"/>
                      <w:sz w:val="20"/>
                      <w:szCs w:val="20"/>
                    </w:rPr>
                    <w:t>a</w:t>
                  </w:r>
                </w:p>
              </w:tc>
              <w:tc>
                <w:tcPr>
                  <w:tcW w:w="1120" w:type="dxa"/>
                </w:tcPr>
                <w:p w14:paraId="1E6FC224" w14:textId="77777777" w:rsidR="00DA7A38" w:rsidRDefault="00DA7A38" w:rsidP="005C2612">
                  <w:pPr>
                    <w:jc w:val="both"/>
                    <w:rPr>
                      <w:i/>
                      <w:color w:val="C00000"/>
                      <w:sz w:val="20"/>
                      <w:szCs w:val="20"/>
                    </w:rPr>
                  </w:pPr>
                  <w:r>
                    <w:rPr>
                      <w:i/>
                      <w:color w:val="C00000"/>
                      <w:sz w:val="20"/>
                      <w:szCs w:val="20"/>
                    </w:rPr>
                    <w:t>…</w:t>
                  </w:r>
                </w:p>
              </w:tc>
            </w:tr>
            <w:tr w:rsidR="00DA7A38" w14:paraId="2DC6EA7F" w14:textId="77777777" w:rsidTr="00DA7A38">
              <w:tc>
                <w:tcPr>
                  <w:tcW w:w="1120" w:type="dxa"/>
                </w:tcPr>
                <w:p w14:paraId="4ACA4EE1" w14:textId="77777777" w:rsidR="00DA7A38" w:rsidRDefault="00DA7A38" w:rsidP="005C2612">
                  <w:pPr>
                    <w:jc w:val="both"/>
                    <w:rPr>
                      <w:i/>
                      <w:color w:val="C00000"/>
                      <w:sz w:val="20"/>
                      <w:szCs w:val="20"/>
                    </w:rPr>
                  </w:pPr>
                  <w:r>
                    <w:rPr>
                      <w:i/>
                      <w:color w:val="C00000"/>
                      <w:sz w:val="20"/>
                      <w:szCs w:val="20"/>
                    </w:rPr>
                    <w:t>a+1</w:t>
                  </w:r>
                </w:p>
              </w:tc>
              <w:tc>
                <w:tcPr>
                  <w:tcW w:w="1120" w:type="dxa"/>
                </w:tcPr>
                <w:p w14:paraId="4E40FA16" w14:textId="77777777" w:rsidR="00DA7A38" w:rsidRDefault="00DA7A38" w:rsidP="005C2612">
                  <w:pPr>
                    <w:jc w:val="both"/>
                    <w:rPr>
                      <w:i/>
                      <w:color w:val="C00000"/>
                      <w:sz w:val="20"/>
                      <w:szCs w:val="20"/>
                    </w:rPr>
                  </w:pPr>
                </w:p>
              </w:tc>
            </w:tr>
            <w:tr w:rsidR="00DA7A38" w14:paraId="222DB6AC" w14:textId="77777777" w:rsidTr="00DA7A38">
              <w:tc>
                <w:tcPr>
                  <w:tcW w:w="1120" w:type="dxa"/>
                </w:tcPr>
                <w:p w14:paraId="431ECF12" w14:textId="77777777" w:rsidR="00DA7A38" w:rsidRDefault="00DA7A38" w:rsidP="005C2612">
                  <w:pPr>
                    <w:jc w:val="both"/>
                    <w:rPr>
                      <w:i/>
                      <w:color w:val="C00000"/>
                      <w:sz w:val="20"/>
                      <w:szCs w:val="20"/>
                    </w:rPr>
                  </w:pPr>
                  <w:r>
                    <w:rPr>
                      <w:i/>
                      <w:color w:val="C00000"/>
                      <w:sz w:val="20"/>
                      <w:szCs w:val="20"/>
                    </w:rPr>
                    <w:t>b-1</w:t>
                  </w:r>
                </w:p>
              </w:tc>
              <w:tc>
                <w:tcPr>
                  <w:tcW w:w="1120" w:type="dxa"/>
                </w:tcPr>
                <w:p w14:paraId="0FFAC394" w14:textId="77777777" w:rsidR="00DA7A38" w:rsidRDefault="00DA7A38" w:rsidP="005C2612">
                  <w:pPr>
                    <w:jc w:val="both"/>
                    <w:rPr>
                      <w:i/>
                      <w:color w:val="C00000"/>
                      <w:sz w:val="20"/>
                      <w:szCs w:val="20"/>
                    </w:rPr>
                  </w:pPr>
                </w:p>
              </w:tc>
            </w:tr>
            <w:tr w:rsidR="00DA7A38" w14:paraId="36D9B08E" w14:textId="77777777" w:rsidTr="00DA7A38">
              <w:tc>
                <w:tcPr>
                  <w:tcW w:w="1120" w:type="dxa"/>
                </w:tcPr>
                <w:p w14:paraId="4EC596E9" w14:textId="77777777" w:rsidR="00DA7A38" w:rsidRDefault="00DA7A38" w:rsidP="005C2612">
                  <w:pPr>
                    <w:jc w:val="both"/>
                    <w:rPr>
                      <w:i/>
                      <w:color w:val="C00000"/>
                      <w:sz w:val="20"/>
                      <w:szCs w:val="20"/>
                    </w:rPr>
                  </w:pPr>
                  <w:r>
                    <w:rPr>
                      <w:i/>
                      <w:color w:val="C00000"/>
                      <w:sz w:val="20"/>
                      <w:szCs w:val="20"/>
                    </w:rPr>
                    <w:t>b</w:t>
                  </w:r>
                </w:p>
              </w:tc>
              <w:tc>
                <w:tcPr>
                  <w:tcW w:w="1120" w:type="dxa"/>
                </w:tcPr>
                <w:p w14:paraId="0D3B4BDA" w14:textId="77777777" w:rsidR="00DA7A38" w:rsidRDefault="00DA7A38" w:rsidP="005C2612">
                  <w:pPr>
                    <w:jc w:val="both"/>
                    <w:rPr>
                      <w:i/>
                      <w:color w:val="C00000"/>
                      <w:sz w:val="20"/>
                      <w:szCs w:val="20"/>
                    </w:rPr>
                  </w:pPr>
                </w:p>
              </w:tc>
            </w:tr>
            <w:tr w:rsidR="00DA7A38" w14:paraId="2F7EA30F" w14:textId="77777777" w:rsidTr="00DA7A38">
              <w:tc>
                <w:tcPr>
                  <w:tcW w:w="1120" w:type="dxa"/>
                </w:tcPr>
                <w:p w14:paraId="58570091" w14:textId="77777777" w:rsidR="00DA7A38" w:rsidRDefault="00DA7A38" w:rsidP="005C2612">
                  <w:pPr>
                    <w:jc w:val="both"/>
                    <w:rPr>
                      <w:i/>
                      <w:color w:val="C00000"/>
                      <w:sz w:val="20"/>
                      <w:szCs w:val="20"/>
                    </w:rPr>
                  </w:pPr>
                  <w:r>
                    <w:rPr>
                      <w:i/>
                      <w:color w:val="C00000"/>
                      <w:sz w:val="20"/>
                      <w:szCs w:val="20"/>
                    </w:rPr>
                    <w:t>b+1</w:t>
                  </w:r>
                </w:p>
              </w:tc>
              <w:tc>
                <w:tcPr>
                  <w:tcW w:w="1120" w:type="dxa"/>
                </w:tcPr>
                <w:p w14:paraId="1CBD915F" w14:textId="77777777" w:rsidR="00DA7A38" w:rsidRDefault="00DA7A38" w:rsidP="005C2612">
                  <w:pPr>
                    <w:jc w:val="both"/>
                    <w:rPr>
                      <w:i/>
                      <w:color w:val="C00000"/>
                      <w:sz w:val="20"/>
                      <w:szCs w:val="20"/>
                    </w:rPr>
                  </w:pPr>
                </w:p>
              </w:tc>
            </w:tr>
          </w:tbl>
          <w:p w14:paraId="28423D1C" w14:textId="77777777" w:rsidR="00DA7A38" w:rsidRPr="00F721CE" w:rsidRDefault="00DA7A38" w:rsidP="005C2612">
            <w:pPr>
              <w:jc w:val="both"/>
              <w:rPr>
                <w:i/>
                <w:color w:val="C00000"/>
                <w:sz w:val="20"/>
                <w:szCs w:val="20"/>
              </w:rPr>
            </w:pPr>
          </w:p>
        </w:tc>
      </w:tr>
      <w:tr w:rsidR="00DA7A38" w14:paraId="1DC48A57" w14:textId="77777777" w:rsidTr="004004AC">
        <w:tc>
          <w:tcPr>
            <w:tcW w:w="1234" w:type="dxa"/>
          </w:tcPr>
          <w:p w14:paraId="79F854F6" w14:textId="77777777" w:rsidR="00DA7A38" w:rsidRDefault="00DA7A38" w:rsidP="005C2612">
            <w:pPr>
              <w:jc w:val="both"/>
              <w:rPr>
                <w:sz w:val="20"/>
                <w:szCs w:val="20"/>
              </w:rPr>
            </w:pPr>
            <w:r w:rsidRPr="00DA7A38">
              <w:rPr>
                <w:i/>
                <w:color w:val="C00000"/>
                <w:sz w:val="20"/>
                <w:szCs w:val="20"/>
              </w:rPr>
              <w:t>Student4</w:t>
            </w:r>
          </w:p>
        </w:tc>
        <w:tc>
          <w:tcPr>
            <w:tcW w:w="1570" w:type="dxa"/>
          </w:tcPr>
          <w:p w14:paraId="46E06923" w14:textId="77777777" w:rsidR="00DA7A38" w:rsidRPr="00F721CE" w:rsidRDefault="00DA7A38" w:rsidP="005C2612">
            <w:pPr>
              <w:jc w:val="both"/>
              <w:rPr>
                <w:i/>
                <w:color w:val="C00000"/>
                <w:sz w:val="20"/>
                <w:szCs w:val="20"/>
              </w:rPr>
            </w:pPr>
            <w:r>
              <w:rPr>
                <w:i/>
                <w:color w:val="C00000"/>
                <w:sz w:val="20"/>
                <w:szCs w:val="20"/>
              </w:rPr>
              <w:t>Feature Z</w:t>
            </w:r>
          </w:p>
        </w:tc>
        <w:tc>
          <w:tcPr>
            <w:tcW w:w="1476" w:type="dxa"/>
          </w:tcPr>
          <w:p w14:paraId="2A2E42A7" w14:textId="77777777" w:rsidR="00DA7A38" w:rsidRPr="00F721CE" w:rsidRDefault="00DA7A38" w:rsidP="005C2612">
            <w:pPr>
              <w:jc w:val="both"/>
              <w:rPr>
                <w:i/>
                <w:color w:val="C00000"/>
                <w:sz w:val="20"/>
                <w:szCs w:val="20"/>
              </w:rPr>
            </w:pPr>
            <w:r>
              <w:rPr>
                <w:i/>
                <w:color w:val="C00000"/>
                <w:sz w:val="20"/>
                <w:szCs w:val="20"/>
              </w:rPr>
              <w:t>LE</w:t>
            </w:r>
            <w:r w:rsidR="00362FCB">
              <w:rPr>
                <w:i/>
                <w:color w:val="C00000"/>
                <w:sz w:val="20"/>
                <w:szCs w:val="20"/>
              </w:rPr>
              <w:t xml:space="preserve"> </w:t>
            </w:r>
            <w:r w:rsidR="00362FCB">
              <w:rPr>
                <w:i/>
                <w:color w:val="C00000"/>
                <w:sz w:val="20"/>
                <w:szCs w:val="20"/>
              </w:rPr>
              <w:br/>
              <w:t>(Logical Expressions)</w:t>
            </w:r>
          </w:p>
        </w:tc>
        <w:tc>
          <w:tcPr>
            <w:tcW w:w="2452" w:type="dxa"/>
          </w:tcPr>
          <w:p w14:paraId="4BBFB977" w14:textId="77777777" w:rsidR="00DA7A38" w:rsidRPr="00F721CE" w:rsidRDefault="00DA7A38" w:rsidP="005C2612">
            <w:pPr>
              <w:jc w:val="both"/>
              <w:rPr>
                <w:i/>
                <w:color w:val="C00000"/>
                <w:sz w:val="20"/>
                <w:szCs w:val="20"/>
              </w:rPr>
            </w:pPr>
            <w:r>
              <w:rPr>
                <w:i/>
                <w:color w:val="C00000"/>
                <w:sz w:val="20"/>
                <w:szCs w:val="20"/>
              </w:rPr>
              <w:t>Business rules for variable a and b are tested</w:t>
            </w:r>
          </w:p>
        </w:tc>
        <w:tc>
          <w:tcPr>
            <w:tcW w:w="2510" w:type="dxa"/>
          </w:tcPr>
          <w:tbl>
            <w:tblPr>
              <w:tblStyle w:val="TableGrid"/>
              <w:tblW w:w="0" w:type="auto"/>
              <w:tblLook w:val="04A0" w:firstRow="1" w:lastRow="0" w:firstColumn="1" w:lastColumn="0" w:noHBand="0" w:noVBand="1"/>
            </w:tblPr>
            <w:tblGrid>
              <w:gridCol w:w="918"/>
              <w:gridCol w:w="683"/>
              <w:gridCol w:w="683"/>
            </w:tblGrid>
            <w:tr w:rsidR="00412977" w14:paraId="7F0CFF1A" w14:textId="77777777" w:rsidTr="00412977">
              <w:tc>
                <w:tcPr>
                  <w:tcW w:w="918" w:type="dxa"/>
                </w:tcPr>
                <w:p w14:paraId="153AD7EF" w14:textId="77777777" w:rsidR="00412977" w:rsidRPr="00412977" w:rsidRDefault="00412977" w:rsidP="00412977">
                  <w:pPr>
                    <w:jc w:val="center"/>
                    <w:rPr>
                      <w:b/>
                      <w:i/>
                      <w:color w:val="C00000"/>
                      <w:sz w:val="20"/>
                      <w:szCs w:val="20"/>
                    </w:rPr>
                  </w:pPr>
                  <w:r w:rsidRPr="00412977">
                    <w:rPr>
                      <w:b/>
                      <w:i/>
                      <w:color w:val="C00000"/>
                      <w:sz w:val="20"/>
                      <w:szCs w:val="20"/>
                    </w:rPr>
                    <w:t>Variable</w:t>
                  </w:r>
                </w:p>
              </w:tc>
              <w:tc>
                <w:tcPr>
                  <w:tcW w:w="683" w:type="dxa"/>
                </w:tcPr>
                <w:p w14:paraId="0D7AAD2A" w14:textId="77777777" w:rsidR="00412977" w:rsidRPr="00412977" w:rsidRDefault="00412977" w:rsidP="00412977">
                  <w:pPr>
                    <w:jc w:val="center"/>
                    <w:rPr>
                      <w:b/>
                      <w:i/>
                      <w:color w:val="C00000"/>
                      <w:sz w:val="20"/>
                      <w:szCs w:val="20"/>
                    </w:rPr>
                  </w:pPr>
                  <w:r w:rsidRPr="00412977">
                    <w:rPr>
                      <w:b/>
                      <w:i/>
                      <w:color w:val="C00000"/>
                      <w:sz w:val="20"/>
                      <w:szCs w:val="20"/>
                    </w:rPr>
                    <w:t>Rule1</w:t>
                  </w:r>
                </w:p>
              </w:tc>
              <w:tc>
                <w:tcPr>
                  <w:tcW w:w="683" w:type="dxa"/>
                </w:tcPr>
                <w:p w14:paraId="3651E6B8" w14:textId="77777777" w:rsidR="00412977" w:rsidRPr="00412977" w:rsidRDefault="00412977" w:rsidP="00412977">
                  <w:pPr>
                    <w:jc w:val="center"/>
                    <w:rPr>
                      <w:b/>
                      <w:i/>
                      <w:color w:val="C00000"/>
                      <w:sz w:val="20"/>
                      <w:szCs w:val="20"/>
                    </w:rPr>
                  </w:pPr>
                  <w:r w:rsidRPr="00412977">
                    <w:rPr>
                      <w:b/>
                      <w:i/>
                      <w:color w:val="C00000"/>
                      <w:sz w:val="20"/>
                      <w:szCs w:val="20"/>
                    </w:rPr>
                    <w:t>Rule2</w:t>
                  </w:r>
                </w:p>
              </w:tc>
            </w:tr>
            <w:tr w:rsidR="00412977" w14:paraId="1D816D3C" w14:textId="77777777" w:rsidTr="00412977">
              <w:tc>
                <w:tcPr>
                  <w:tcW w:w="918" w:type="dxa"/>
                </w:tcPr>
                <w:p w14:paraId="30A3759E" w14:textId="77777777" w:rsidR="00412977" w:rsidRDefault="00412977" w:rsidP="005C2612">
                  <w:pPr>
                    <w:jc w:val="both"/>
                    <w:rPr>
                      <w:i/>
                      <w:color w:val="C00000"/>
                      <w:sz w:val="20"/>
                      <w:szCs w:val="20"/>
                    </w:rPr>
                  </w:pPr>
                  <w:r>
                    <w:rPr>
                      <w:i/>
                      <w:color w:val="C00000"/>
                      <w:sz w:val="20"/>
                      <w:szCs w:val="20"/>
                    </w:rPr>
                    <w:t>a</w:t>
                  </w:r>
                </w:p>
              </w:tc>
              <w:tc>
                <w:tcPr>
                  <w:tcW w:w="683" w:type="dxa"/>
                </w:tcPr>
                <w:p w14:paraId="09E3FAE7" w14:textId="77777777" w:rsidR="00412977" w:rsidRDefault="00412977" w:rsidP="005C2612">
                  <w:pPr>
                    <w:jc w:val="both"/>
                    <w:rPr>
                      <w:i/>
                      <w:color w:val="C00000"/>
                      <w:sz w:val="20"/>
                      <w:szCs w:val="20"/>
                    </w:rPr>
                  </w:pPr>
                  <w:r>
                    <w:rPr>
                      <w:i/>
                      <w:color w:val="C00000"/>
                      <w:sz w:val="20"/>
                      <w:szCs w:val="20"/>
                    </w:rPr>
                    <w:t>a&gt;0</w:t>
                  </w:r>
                </w:p>
              </w:tc>
              <w:tc>
                <w:tcPr>
                  <w:tcW w:w="683" w:type="dxa"/>
                </w:tcPr>
                <w:p w14:paraId="0A1D34DB" w14:textId="77777777" w:rsidR="00412977" w:rsidRDefault="00412977" w:rsidP="005C2612">
                  <w:pPr>
                    <w:jc w:val="both"/>
                    <w:rPr>
                      <w:i/>
                      <w:color w:val="C00000"/>
                      <w:sz w:val="20"/>
                      <w:szCs w:val="20"/>
                    </w:rPr>
                  </w:pPr>
                  <w:r>
                    <w:rPr>
                      <w:i/>
                      <w:color w:val="C00000"/>
                      <w:sz w:val="20"/>
                      <w:szCs w:val="20"/>
                    </w:rPr>
                    <w:t>a&lt;=0</w:t>
                  </w:r>
                </w:p>
              </w:tc>
            </w:tr>
            <w:tr w:rsidR="00412977" w14:paraId="390CCAB6" w14:textId="77777777" w:rsidTr="00412977">
              <w:tc>
                <w:tcPr>
                  <w:tcW w:w="918" w:type="dxa"/>
                </w:tcPr>
                <w:p w14:paraId="094848B4" w14:textId="77777777" w:rsidR="00412977" w:rsidRDefault="00412977" w:rsidP="005C2612">
                  <w:pPr>
                    <w:jc w:val="both"/>
                    <w:rPr>
                      <w:i/>
                      <w:color w:val="C00000"/>
                      <w:sz w:val="20"/>
                      <w:szCs w:val="20"/>
                    </w:rPr>
                  </w:pPr>
                  <w:r>
                    <w:rPr>
                      <w:i/>
                      <w:color w:val="C00000"/>
                      <w:sz w:val="20"/>
                      <w:szCs w:val="20"/>
                    </w:rPr>
                    <w:t>b</w:t>
                  </w:r>
                </w:p>
              </w:tc>
              <w:tc>
                <w:tcPr>
                  <w:tcW w:w="683" w:type="dxa"/>
                </w:tcPr>
                <w:p w14:paraId="3519D3D2" w14:textId="77777777" w:rsidR="00412977" w:rsidRDefault="00412977" w:rsidP="005C2612">
                  <w:pPr>
                    <w:jc w:val="both"/>
                    <w:rPr>
                      <w:i/>
                      <w:color w:val="C00000"/>
                      <w:sz w:val="20"/>
                      <w:szCs w:val="20"/>
                    </w:rPr>
                  </w:pPr>
                  <w:r>
                    <w:rPr>
                      <w:i/>
                      <w:color w:val="C00000"/>
                      <w:sz w:val="20"/>
                      <w:szCs w:val="20"/>
                    </w:rPr>
                    <w:t>b&gt;0</w:t>
                  </w:r>
                </w:p>
              </w:tc>
              <w:tc>
                <w:tcPr>
                  <w:tcW w:w="683" w:type="dxa"/>
                </w:tcPr>
                <w:p w14:paraId="3ADFDC22" w14:textId="77777777" w:rsidR="00412977" w:rsidRDefault="00412977" w:rsidP="005C2612">
                  <w:pPr>
                    <w:jc w:val="both"/>
                    <w:rPr>
                      <w:i/>
                      <w:color w:val="C00000"/>
                      <w:sz w:val="20"/>
                      <w:szCs w:val="20"/>
                    </w:rPr>
                  </w:pPr>
                  <w:r>
                    <w:rPr>
                      <w:i/>
                      <w:color w:val="C00000"/>
                      <w:sz w:val="20"/>
                      <w:szCs w:val="20"/>
                    </w:rPr>
                    <w:t>b&lt;=0</w:t>
                  </w:r>
                </w:p>
              </w:tc>
            </w:tr>
            <w:tr w:rsidR="00412977" w14:paraId="1C80AFC4" w14:textId="77777777" w:rsidTr="00412977">
              <w:tc>
                <w:tcPr>
                  <w:tcW w:w="918" w:type="dxa"/>
                </w:tcPr>
                <w:p w14:paraId="3AC97119" w14:textId="77777777" w:rsidR="00412977" w:rsidRDefault="00412977" w:rsidP="005C2612">
                  <w:pPr>
                    <w:jc w:val="both"/>
                    <w:rPr>
                      <w:i/>
                      <w:color w:val="C00000"/>
                      <w:sz w:val="20"/>
                      <w:szCs w:val="20"/>
                    </w:rPr>
                  </w:pPr>
                  <w:r>
                    <w:rPr>
                      <w:i/>
                      <w:color w:val="C00000"/>
                      <w:sz w:val="20"/>
                      <w:szCs w:val="20"/>
                    </w:rPr>
                    <w:t>result</w:t>
                  </w:r>
                </w:p>
              </w:tc>
              <w:tc>
                <w:tcPr>
                  <w:tcW w:w="683" w:type="dxa"/>
                </w:tcPr>
                <w:p w14:paraId="5D04A2C6" w14:textId="77777777" w:rsidR="00412977" w:rsidRDefault="00412977" w:rsidP="005C2612">
                  <w:pPr>
                    <w:jc w:val="both"/>
                    <w:rPr>
                      <w:i/>
                      <w:color w:val="C00000"/>
                      <w:sz w:val="20"/>
                      <w:szCs w:val="20"/>
                    </w:rPr>
                  </w:pPr>
                  <w:r>
                    <w:rPr>
                      <w:i/>
                      <w:color w:val="C00000"/>
                      <w:sz w:val="20"/>
                      <w:szCs w:val="20"/>
                    </w:rPr>
                    <w:t>False</w:t>
                  </w:r>
                </w:p>
              </w:tc>
              <w:tc>
                <w:tcPr>
                  <w:tcW w:w="683" w:type="dxa"/>
                </w:tcPr>
                <w:p w14:paraId="15E565D7" w14:textId="77777777" w:rsidR="00412977" w:rsidRDefault="00412977" w:rsidP="005C2612">
                  <w:pPr>
                    <w:jc w:val="both"/>
                    <w:rPr>
                      <w:i/>
                      <w:color w:val="C00000"/>
                      <w:sz w:val="20"/>
                      <w:szCs w:val="20"/>
                    </w:rPr>
                  </w:pPr>
                  <w:r>
                    <w:rPr>
                      <w:i/>
                      <w:color w:val="C00000"/>
                      <w:sz w:val="20"/>
                      <w:szCs w:val="20"/>
                    </w:rPr>
                    <w:t>True</w:t>
                  </w:r>
                </w:p>
              </w:tc>
            </w:tr>
            <w:tr w:rsidR="00412977" w14:paraId="1A4B75CF" w14:textId="77777777" w:rsidTr="00412977">
              <w:tc>
                <w:tcPr>
                  <w:tcW w:w="918" w:type="dxa"/>
                </w:tcPr>
                <w:p w14:paraId="0FE3B0B2" w14:textId="77777777" w:rsidR="00412977" w:rsidRDefault="00412977" w:rsidP="005C2612">
                  <w:pPr>
                    <w:jc w:val="both"/>
                    <w:rPr>
                      <w:i/>
                      <w:color w:val="C00000"/>
                      <w:sz w:val="20"/>
                      <w:szCs w:val="20"/>
                    </w:rPr>
                  </w:pPr>
                </w:p>
              </w:tc>
              <w:tc>
                <w:tcPr>
                  <w:tcW w:w="683" w:type="dxa"/>
                </w:tcPr>
                <w:p w14:paraId="2CFE62E0" w14:textId="77777777" w:rsidR="00412977" w:rsidRDefault="00412977" w:rsidP="005C2612">
                  <w:pPr>
                    <w:jc w:val="both"/>
                    <w:rPr>
                      <w:i/>
                      <w:color w:val="C00000"/>
                      <w:sz w:val="20"/>
                      <w:szCs w:val="20"/>
                    </w:rPr>
                  </w:pPr>
                </w:p>
              </w:tc>
              <w:tc>
                <w:tcPr>
                  <w:tcW w:w="683" w:type="dxa"/>
                </w:tcPr>
                <w:p w14:paraId="3623E66B" w14:textId="77777777" w:rsidR="00412977" w:rsidRDefault="00412977" w:rsidP="005C2612">
                  <w:pPr>
                    <w:jc w:val="both"/>
                    <w:rPr>
                      <w:i/>
                      <w:color w:val="C00000"/>
                      <w:sz w:val="20"/>
                      <w:szCs w:val="20"/>
                    </w:rPr>
                  </w:pPr>
                </w:p>
              </w:tc>
            </w:tr>
          </w:tbl>
          <w:p w14:paraId="5BF33EFE" w14:textId="77777777" w:rsidR="00DA7A38" w:rsidRPr="00F721CE" w:rsidRDefault="00DA7A38" w:rsidP="005C2612">
            <w:pPr>
              <w:jc w:val="both"/>
              <w:rPr>
                <w:i/>
                <w:color w:val="C00000"/>
                <w:sz w:val="20"/>
                <w:szCs w:val="20"/>
              </w:rPr>
            </w:pPr>
          </w:p>
        </w:tc>
      </w:tr>
      <w:tr w:rsidR="00DA7A38" w14:paraId="50894123" w14:textId="77777777" w:rsidTr="004004AC">
        <w:tc>
          <w:tcPr>
            <w:tcW w:w="1234" w:type="dxa"/>
          </w:tcPr>
          <w:p w14:paraId="17FBECF2" w14:textId="77777777" w:rsidR="00DA7A38" w:rsidRDefault="00DA7A38" w:rsidP="005C2612">
            <w:pPr>
              <w:jc w:val="both"/>
              <w:rPr>
                <w:sz w:val="20"/>
                <w:szCs w:val="20"/>
              </w:rPr>
            </w:pPr>
          </w:p>
        </w:tc>
        <w:tc>
          <w:tcPr>
            <w:tcW w:w="1570" w:type="dxa"/>
          </w:tcPr>
          <w:p w14:paraId="36BDC260" w14:textId="77777777" w:rsidR="00DA7A38" w:rsidRPr="005E2E75" w:rsidRDefault="00DA7A38" w:rsidP="005C2612">
            <w:pPr>
              <w:jc w:val="both"/>
              <w:rPr>
                <w:i/>
                <w:color w:val="C00000"/>
                <w:sz w:val="20"/>
                <w:szCs w:val="20"/>
              </w:rPr>
            </w:pPr>
          </w:p>
        </w:tc>
        <w:tc>
          <w:tcPr>
            <w:tcW w:w="1476" w:type="dxa"/>
          </w:tcPr>
          <w:p w14:paraId="28D6BB23" w14:textId="77777777" w:rsidR="00DA7A38" w:rsidRPr="005E2E75" w:rsidRDefault="00DA7A38" w:rsidP="005C2612">
            <w:pPr>
              <w:jc w:val="both"/>
              <w:rPr>
                <w:i/>
                <w:color w:val="C00000"/>
                <w:sz w:val="20"/>
                <w:szCs w:val="20"/>
              </w:rPr>
            </w:pPr>
          </w:p>
        </w:tc>
        <w:tc>
          <w:tcPr>
            <w:tcW w:w="2452" w:type="dxa"/>
          </w:tcPr>
          <w:p w14:paraId="50D5F485" w14:textId="77777777" w:rsidR="00DA7A38" w:rsidRPr="005E2E75" w:rsidRDefault="00DA7A38" w:rsidP="005C2612">
            <w:pPr>
              <w:jc w:val="both"/>
              <w:rPr>
                <w:i/>
                <w:color w:val="C00000"/>
                <w:sz w:val="20"/>
                <w:szCs w:val="20"/>
              </w:rPr>
            </w:pPr>
          </w:p>
        </w:tc>
        <w:tc>
          <w:tcPr>
            <w:tcW w:w="2510" w:type="dxa"/>
          </w:tcPr>
          <w:p w14:paraId="3B12851B" w14:textId="77777777" w:rsidR="00DA7A38" w:rsidRPr="00F721CE" w:rsidRDefault="00DA7A38" w:rsidP="005C2612">
            <w:pPr>
              <w:jc w:val="both"/>
              <w:rPr>
                <w:i/>
                <w:color w:val="C00000"/>
                <w:sz w:val="20"/>
                <w:szCs w:val="20"/>
              </w:rPr>
            </w:pPr>
          </w:p>
        </w:tc>
      </w:tr>
      <w:tr w:rsidR="00DA7A38" w14:paraId="0137543C" w14:textId="77777777" w:rsidTr="004004AC">
        <w:tc>
          <w:tcPr>
            <w:tcW w:w="1234" w:type="dxa"/>
          </w:tcPr>
          <w:p w14:paraId="3C94BDDF" w14:textId="77777777" w:rsidR="00DA7A38" w:rsidRDefault="00DA7A38" w:rsidP="005C2612">
            <w:pPr>
              <w:jc w:val="both"/>
              <w:rPr>
                <w:sz w:val="20"/>
                <w:szCs w:val="20"/>
              </w:rPr>
            </w:pPr>
          </w:p>
        </w:tc>
        <w:tc>
          <w:tcPr>
            <w:tcW w:w="1570" w:type="dxa"/>
          </w:tcPr>
          <w:p w14:paraId="3144EBE7" w14:textId="77777777" w:rsidR="00DA7A38" w:rsidRPr="00220AEB" w:rsidRDefault="00DA7A38" w:rsidP="005C2612">
            <w:pPr>
              <w:jc w:val="both"/>
              <w:rPr>
                <w:i/>
                <w:color w:val="C00000"/>
                <w:sz w:val="20"/>
                <w:szCs w:val="20"/>
              </w:rPr>
            </w:pPr>
          </w:p>
        </w:tc>
        <w:tc>
          <w:tcPr>
            <w:tcW w:w="1476" w:type="dxa"/>
          </w:tcPr>
          <w:p w14:paraId="3C1AD93B" w14:textId="77777777" w:rsidR="00DA7A38" w:rsidRPr="00220AEB" w:rsidRDefault="00DA7A38" w:rsidP="005C2612">
            <w:pPr>
              <w:jc w:val="both"/>
              <w:rPr>
                <w:i/>
                <w:color w:val="C00000"/>
                <w:sz w:val="20"/>
                <w:szCs w:val="20"/>
              </w:rPr>
            </w:pPr>
          </w:p>
        </w:tc>
        <w:tc>
          <w:tcPr>
            <w:tcW w:w="2452" w:type="dxa"/>
          </w:tcPr>
          <w:p w14:paraId="6D0C7DE1" w14:textId="77777777" w:rsidR="00DA7A38" w:rsidRPr="00220AEB" w:rsidRDefault="00DA7A38" w:rsidP="005C2612">
            <w:pPr>
              <w:jc w:val="both"/>
              <w:rPr>
                <w:i/>
                <w:color w:val="C00000"/>
                <w:sz w:val="20"/>
                <w:szCs w:val="20"/>
              </w:rPr>
            </w:pPr>
          </w:p>
        </w:tc>
        <w:tc>
          <w:tcPr>
            <w:tcW w:w="2510" w:type="dxa"/>
          </w:tcPr>
          <w:p w14:paraId="13460B97" w14:textId="77777777" w:rsidR="00DA7A38" w:rsidRPr="00220AEB" w:rsidRDefault="00DA7A38" w:rsidP="005C2612">
            <w:pPr>
              <w:jc w:val="both"/>
              <w:rPr>
                <w:i/>
                <w:color w:val="C00000"/>
                <w:sz w:val="20"/>
                <w:szCs w:val="20"/>
              </w:rPr>
            </w:pPr>
          </w:p>
        </w:tc>
      </w:tr>
      <w:tr w:rsidR="00DA7A38" w14:paraId="02AD2C6D" w14:textId="77777777" w:rsidTr="004004AC">
        <w:tc>
          <w:tcPr>
            <w:tcW w:w="1234" w:type="dxa"/>
          </w:tcPr>
          <w:p w14:paraId="42A73400" w14:textId="77777777" w:rsidR="00DA7A38" w:rsidRDefault="00DA7A38" w:rsidP="005C2612">
            <w:pPr>
              <w:jc w:val="both"/>
              <w:rPr>
                <w:sz w:val="20"/>
                <w:szCs w:val="20"/>
              </w:rPr>
            </w:pPr>
          </w:p>
        </w:tc>
        <w:tc>
          <w:tcPr>
            <w:tcW w:w="1570" w:type="dxa"/>
          </w:tcPr>
          <w:p w14:paraId="2382B24E" w14:textId="77777777" w:rsidR="00DA7A38" w:rsidRDefault="00DA7A38" w:rsidP="005C2612">
            <w:pPr>
              <w:jc w:val="both"/>
              <w:rPr>
                <w:sz w:val="20"/>
                <w:szCs w:val="20"/>
              </w:rPr>
            </w:pPr>
          </w:p>
        </w:tc>
        <w:tc>
          <w:tcPr>
            <w:tcW w:w="1476" w:type="dxa"/>
          </w:tcPr>
          <w:p w14:paraId="67FF1228" w14:textId="77777777" w:rsidR="00DA7A38" w:rsidRDefault="00DA7A38" w:rsidP="005C2612">
            <w:pPr>
              <w:jc w:val="both"/>
              <w:rPr>
                <w:sz w:val="20"/>
                <w:szCs w:val="20"/>
              </w:rPr>
            </w:pPr>
          </w:p>
        </w:tc>
        <w:tc>
          <w:tcPr>
            <w:tcW w:w="2452" w:type="dxa"/>
          </w:tcPr>
          <w:p w14:paraId="3F686EBC" w14:textId="77777777" w:rsidR="00DA7A38" w:rsidRDefault="00DA7A38" w:rsidP="005C2612">
            <w:pPr>
              <w:jc w:val="both"/>
              <w:rPr>
                <w:sz w:val="20"/>
                <w:szCs w:val="20"/>
              </w:rPr>
            </w:pPr>
          </w:p>
        </w:tc>
        <w:tc>
          <w:tcPr>
            <w:tcW w:w="2510" w:type="dxa"/>
          </w:tcPr>
          <w:p w14:paraId="246CF2D9" w14:textId="77777777" w:rsidR="00DA7A38" w:rsidRDefault="00DA7A38" w:rsidP="005C2612">
            <w:pPr>
              <w:jc w:val="both"/>
              <w:rPr>
                <w:sz w:val="20"/>
                <w:szCs w:val="20"/>
              </w:rPr>
            </w:pPr>
          </w:p>
        </w:tc>
      </w:tr>
    </w:tbl>
    <w:p w14:paraId="488E10E9" w14:textId="77777777" w:rsidR="004004AC" w:rsidRDefault="004004AC" w:rsidP="004004AC">
      <w:pPr>
        <w:pStyle w:val="Heading1"/>
        <w:numPr>
          <w:ilvl w:val="1"/>
          <w:numId w:val="2"/>
        </w:numPr>
        <w:tabs>
          <w:tab w:val="left" w:pos="851"/>
        </w:tabs>
        <w:rPr>
          <w:rFonts w:asciiTheme="minorHAnsi" w:hAnsiTheme="minorHAnsi" w:cstheme="minorHAnsi"/>
          <w:color w:val="0070C0"/>
        </w:rPr>
      </w:pPr>
      <w:bookmarkStart w:id="7" w:name="_Toc164118511"/>
      <w:r w:rsidRPr="00B7669F">
        <w:rPr>
          <w:rFonts w:asciiTheme="minorHAnsi" w:hAnsiTheme="minorHAnsi" w:cstheme="minorHAnsi"/>
          <w:color w:val="0070C0"/>
        </w:rPr>
        <w:t xml:space="preserve">Test </w:t>
      </w:r>
      <w:r>
        <w:rPr>
          <w:rFonts w:asciiTheme="minorHAnsi" w:hAnsiTheme="minorHAnsi" w:cstheme="minorHAnsi"/>
          <w:color w:val="0070C0"/>
        </w:rPr>
        <w:t>Implementation. Test Execution</w:t>
      </w:r>
      <w:bookmarkEnd w:id="7"/>
    </w:p>
    <w:p w14:paraId="0D2BA725" w14:textId="77777777" w:rsidR="004004AC" w:rsidRPr="004004AC" w:rsidRDefault="004004AC" w:rsidP="004004AC">
      <w:pPr>
        <w:jc w:val="both"/>
        <w:rPr>
          <w:rFonts w:cstheme="minorHAnsi"/>
          <w:bCs/>
          <w:i/>
          <w:color w:val="C00000"/>
          <w:sz w:val="20"/>
          <w:szCs w:val="20"/>
        </w:rPr>
      </w:pPr>
      <w:r w:rsidRPr="004004AC">
        <w:rPr>
          <w:rFonts w:cstheme="minorHAnsi"/>
          <w:bCs/>
          <w:i/>
          <w:color w:val="C00000"/>
          <w:sz w:val="20"/>
          <w:szCs w:val="20"/>
        </w:rPr>
        <w:t>&lt;</w:t>
      </w:r>
      <w:r w:rsidR="00AF28BD">
        <w:rPr>
          <w:rFonts w:cstheme="minorHAnsi"/>
          <w:bCs/>
          <w:i/>
          <w:color w:val="C00000"/>
          <w:sz w:val="20"/>
          <w:szCs w:val="20"/>
        </w:rPr>
        <w:t xml:space="preserve">Each student will </w:t>
      </w:r>
      <w:r w:rsidR="003770AF">
        <w:rPr>
          <w:rFonts w:cstheme="minorHAnsi"/>
          <w:bCs/>
          <w:i/>
          <w:color w:val="C00000"/>
          <w:sz w:val="20"/>
          <w:szCs w:val="20"/>
        </w:rPr>
        <w:t xml:space="preserve">choose </w:t>
      </w:r>
      <w:r w:rsidR="00960B45" w:rsidRPr="00960B45">
        <w:rPr>
          <w:rFonts w:cstheme="minorHAnsi"/>
          <w:b/>
          <w:bCs/>
          <w:i/>
          <w:color w:val="C00000"/>
          <w:sz w:val="20"/>
          <w:szCs w:val="20"/>
        </w:rPr>
        <w:t>ONE</w:t>
      </w:r>
      <w:r w:rsidR="003770AF">
        <w:rPr>
          <w:rFonts w:cstheme="minorHAnsi"/>
          <w:bCs/>
          <w:i/>
          <w:color w:val="C00000"/>
          <w:sz w:val="20"/>
          <w:szCs w:val="20"/>
        </w:rPr>
        <w:t xml:space="preserve"> of the test design techniques she/he included in the previous section.</w:t>
      </w:r>
      <w:r w:rsidR="00C309A6">
        <w:rPr>
          <w:rFonts w:cstheme="minorHAnsi"/>
          <w:bCs/>
          <w:i/>
          <w:color w:val="C00000"/>
          <w:sz w:val="20"/>
          <w:szCs w:val="20"/>
        </w:rPr>
        <w:t xml:space="preserve"> </w:t>
      </w:r>
      <w:r w:rsidR="00E44FC7">
        <w:rPr>
          <w:rFonts w:cstheme="minorHAnsi"/>
          <w:bCs/>
          <w:i/>
          <w:color w:val="C00000"/>
          <w:sz w:val="20"/>
          <w:szCs w:val="20"/>
        </w:rPr>
        <w:t xml:space="preserve">For </w:t>
      </w:r>
      <w:r w:rsidR="00C309A6">
        <w:rPr>
          <w:rFonts w:cstheme="minorHAnsi"/>
          <w:bCs/>
          <w:i/>
          <w:color w:val="C00000"/>
          <w:sz w:val="20"/>
          <w:szCs w:val="20"/>
        </w:rPr>
        <w:t xml:space="preserve">the picked technique the test cases designed will be implemented </w:t>
      </w:r>
      <w:r w:rsidR="00457BE2">
        <w:rPr>
          <w:rFonts w:cstheme="minorHAnsi"/>
          <w:bCs/>
          <w:i/>
          <w:color w:val="C00000"/>
          <w:sz w:val="20"/>
          <w:szCs w:val="20"/>
        </w:rPr>
        <w:t xml:space="preserve">using an automation framework (see </w:t>
      </w:r>
      <w:r w:rsidR="00457BE2" w:rsidRPr="00A42B6F">
        <w:rPr>
          <w:rFonts w:cstheme="minorHAnsi"/>
          <w:b/>
          <w:bCs/>
          <w:i/>
          <w:color w:val="C00000"/>
          <w:sz w:val="20"/>
          <w:szCs w:val="20"/>
        </w:rPr>
        <w:t>Lab04</w:t>
      </w:r>
      <w:r w:rsidR="00457BE2">
        <w:rPr>
          <w:rFonts w:cstheme="minorHAnsi"/>
          <w:bCs/>
          <w:i/>
          <w:color w:val="C00000"/>
          <w:sz w:val="20"/>
          <w:szCs w:val="20"/>
        </w:rPr>
        <w:t>)</w:t>
      </w:r>
      <w:r w:rsidR="00997071">
        <w:rPr>
          <w:rFonts w:cstheme="minorHAnsi"/>
          <w:bCs/>
          <w:i/>
          <w:color w:val="C00000"/>
          <w:sz w:val="20"/>
          <w:szCs w:val="20"/>
        </w:rPr>
        <w:t xml:space="preserve"> (SeleniumWebDriver + SerenityBDD, Postman, JMeter) should be emphasized</w:t>
      </w:r>
      <w:r w:rsidR="00457BE2">
        <w:rPr>
          <w:rFonts w:cstheme="minorHAnsi"/>
          <w:bCs/>
          <w:i/>
          <w:color w:val="C00000"/>
          <w:sz w:val="20"/>
          <w:szCs w:val="20"/>
        </w:rPr>
        <w:t xml:space="preserve">. </w:t>
      </w:r>
      <w:r w:rsidR="00970FDC">
        <w:rPr>
          <w:rFonts w:cstheme="minorHAnsi"/>
          <w:bCs/>
          <w:i/>
          <w:color w:val="C00000"/>
          <w:sz w:val="20"/>
          <w:szCs w:val="20"/>
        </w:rPr>
        <w:t xml:space="preserve">The team </w:t>
      </w:r>
      <w:r w:rsidR="00960B45">
        <w:rPr>
          <w:rFonts w:cstheme="minorHAnsi"/>
          <w:bCs/>
          <w:i/>
          <w:color w:val="C00000"/>
          <w:sz w:val="20"/>
          <w:szCs w:val="20"/>
        </w:rPr>
        <w:t>can decide if each student will have her/his own automation project, or they will share the same project on git</w:t>
      </w:r>
      <w:r w:rsidR="00997071">
        <w:rPr>
          <w:rFonts w:cstheme="minorHAnsi"/>
          <w:bCs/>
          <w:i/>
          <w:color w:val="C00000"/>
          <w:sz w:val="20"/>
          <w:szCs w:val="20"/>
        </w:rPr>
        <w:t xml:space="preserve"> such </w:t>
      </w:r>
      <w:r w:rsidR="00960B45">
        <w:rPr>
          <w:rFonts w:cstheme="minorHAnsi"/>
          <w:bCs/>
          <w:i/>
          <w:color w:val="C00000"/>
          <w:sz w:val="20"/>
          <w:szCs w:val="20"/>
        </w:rPr>
        <w:t xml:space="preserve">that </w:t>
      </w:r>
      <w:r w:rsidR="00997071">
        <w:rPr>
          <w:rFonts w:cstheme="minorHAnsi"/>
          <w:bCs/>
          <w:i/>
          <w:color w:val="C00000"/>
          <w:sz w:val="20"/>
          <w:szCs w:val="20"/>
        </w:rPr>
        <w:t xml:space="preserve">it </w:t>
      </w:r>
      <w:r w:rsidR="00960B45">
        <w:rPr>
          <w:rFonts w:cstheme="minorHAnsi"/>
          <w:bCs/>
          <w:i/>
          <w:color w:val="C00000"/>
          <w:sz w:val="20"/>
          <w:szCs w:val="20"/>
        </w:rPr>
        <w:t xml:space="preserve">will include a package with the tests implemented by each team member. </w:t>
      </w:r>
      <w:r w:rsidR="00457BE2">
        <w:rPr>
          <w:rFonts w:cstheme="minorHAnsi"/>
          <w:bCs/>
          <w:i/>
          <w:color w:val="C00000"/>
          <w:sz w:val="20"/>
          <w:szCs w:val="20"/>
        </w:rPr>
        <w:t>The table below will consist of the test cases implemented by each student.</w:t>
      </w:r>
      <w:r w:rsidRPr="004004AC">
        <w:rPr>
          <w:rFonts w:cstheme="minorHAnsi"/>
          <w:bCs/>
          <w:i/>
          <w:color w:val="C00000"/>
          <w:sz w:val="20"/>
          <w:szCs w:val="20"/>
        </w:rPr>
        <w:t>&gt;</w:t>
      </w:r>
    </w:p>
    <w:tbl>
      <w:tblPr>
        <w:tblStyle w:val="TableGrid"/>
        <w:tblW w:w="0" w:type="auto"/>
        <w:tblInd w:w="493" w:type="dxa"/>
        <w:tblLook w:val="04A0" w:firstRow="1" w:lastRow="0" w:firstColumn="1" w:lastColumn="0" w:noHBand="0" w:noVBand="1"/>
      </w:tblPr>
      <w:tblGrid>
        <w:gridCol w:w="901"/>
        <w:gridCol w:w="1139"/>
        <w:gridCol w:w="1403"/>
        <w:gridCol w:w="4819"/>
      </w:tblGrid>
      <w:tr w:rsidR="004A3BB0" w14:paraId="5660D5C9" w14:textId="77777777" w:rsidTr="00970FDC">
        <w:tc>
          <w:tcPr>
            <w:tcW w:w="901" w:type="dxa"/>
          </w:tcPr>
          <w:p w14:paraId="5EB80185" w14:textId="77777777" w:rsidR="004A3BB0" w:rsidRDefault="004A3BB0" w:rsidP="005C2612">
            <w:pPr>
              <w:jc w:val="center"/>
              <w:rPr>
                <w:b/>
                <w:sz w:val="20"/>
                <w:szCs w:val="20"/>
              </w:rPr>
            </w:pPr>
            <w:r>
              <w:rPr>
                <w:b/>
                <w:sz w:val="20"/>
                <w:szCs w:val="20"/>
              </w:rPr>
              <w:t>Part</w:t>
            </w:r>
          </w:p>
        </w:tc>
        <w:tc>
          <w:tcPr>
            <w:tcW w:w="1139" w:type="dxa"/>
          </w:tcPr>
          <w:p w14:paraId="541F254E" w14:textId="77777777" w:rsidR="004A3BB0" w:rsidRPr="00F90AA6" w:rsidRDefault="004A3BB0" w:rsidP="005C2612">
            <w:pPr>
              <w:jc w:val="center"/>
              <w:rPr>
                <w:b/>
                <w:sz w:val="20"/>
                <w:szCs w:val="20"/>
              </w:rPr>
            </w:pPr>
            <w:r>
              <w:rPr>
                <w:b/>
                <w:sz w:val="20"/>
                <w:szCs w:val="20"/>
              </w:rPr>
              <w:t>Student</w:t>
            </w:r>
          </w:p>
        </w:tc>
        <w:tc>
          <w:tcPr>
            <w:tcW w:w="1403" w:type="dxa"/>
          </w:tcPr>
          <w:p w14:paraId="49E700F2" w14:textId="77777777" w:rsidR="004A3BB0" w:rsidRPr="00F90AA6" w:rsidRDefault="004A3BB0" w:rsidP="005C2612">
            <w:pPr>
              <w:jc w:val="center"/>
              <w:rPr>
                <w:b/>
                <w:sz w:val="20"/>
                <w:szCs w:val="20"/>
              </w:rPr>
            </w:pPr>
            <w:r>
              <w:rPr>
                <w:b/>
                <w:sz w:val="20"/>
                <w:szCs w:val="20"/>
              </w:rPr>
              <w:t>Feature(s)</w:t>
            </w:r>
          </w:p>
        </w:tc>
        <w:tc>
          <w:tcPr>
            <w:tcW w:w="4819" w:type="dxa"/>
          </w:tcPr>
          <w:p w14:paraId="3E1C1510" w14:textId="77777777" w:rsidR="004A3BB0" w:rsidRDefault="004A3BB0" w:rsidP="00A42B6F">
            <w:pPr>
              <w:jc w:val="center"/>
              <w:rPr>
                <w:b/>
                <w:sz w:val="20"/>
                <w:szCs w:val="20"/>
              </w:rPr>
            </w:pPr>
            <w:r>
              <w:rPr>
                <w:b/>
                <w:sz w:val="20"/>
                <w:szCs w:val="20"/>
              </w:rPr>
              <w:t>Input, Expected Output, Actual Output</w:t>
            </w:r>
          </w:p>
        </w:tc>
      </w:tr>
      <w:tr w:rsidR="004A3BB0" w14:paraId="0101DB6C" w14:textId="77777777" w:rsidTr="00970FDC">
        <w:tc>
          <w:tcPr>
            <w:tcW w:w="901" w:type="dxa"/>
          </w:tcPr>
          <w:p w14:paraId="5BF66B17" w14:textId="77777777" w:rsidR="004A3BB0" w:rsidRDefault="004A3BB0" w:rsidP="005C2612">
            <w:pPr>
              <w:jc w:val="both"/>
              <w:rPr>
                <w:i/>
                <w:color w:val="C00000"/>
                <w:sz w:val="20"/>
                <w:szCs w:val="20"/>
              </w:rPr>
            </w:pPr>
            <w:r>
              <w:rPr>
                <w:i/>
                <w:color w:val="C00000"/>
                <w:sz w:val="20"/>
                <w:szCs w:val="20"/>
              </w:rPr>
              <w:t>Part II</w:t>
            </w:r>
          </w:p>
        </w:tc>
        <w:tc>
          <w:tcPr>
            <w:tcW w:w="1139" w:type="dxa"/>
          </w:tcPr>
          <w:p w14:paraId="177740DA" w14:textId="77777777" w:rsidR="004A3BB0" w:rsidRPr="00F721CE" w:rsidRDefault="004A3BB0" w:rsidP="005C2612">
            <w:pPr>
              <w:jc w:val="both"/>
              <w:rPr>
                <w:i/>
                <w:color w:val="C00000"/>
                <w:sz w:val="20"/>
                <w:szCs w:val="20"/>
              </w:rPr>
            </w:pPr>
            <w:r>
              <w:rPr>
                <w:i/>
                <w:color w:val="C00000"/>
                <w:sz w:val="20"/>
                <w:szCs w:val="20"/>
              </w:rPr>
              <w:t>Student1</w:t>
            </w:r>
          </w:p>
        </w:tc>
        <w:tc>
          <w:tcPr>
            <w:tcW w:w="1403" w:type="dxa"/>
          </w:tcPr>
          <w:p w14:paraId="54FFA976" w14:textId="77777777" w:rsidR="004A3BB0" w:rsidRPr="00F721CE" w:rsidRDefault="004A3BB0" w:rsidP="005C2612">
            <w:pPr>
              <w:jc w:val="both"/>
              <w:rPr>
                <w:i/>
                <w:color w:val="C00000"/>
                <w:sz w:val="20"/>
                <w:szCs w:val="20"/>
              </w:rPr>
            </w:pPr>
            <w:r>
              <w:rPr>
                <w:i/>
                <w:color w:val="C00000"/>
                <w:sz w:val="20"/>
                <w:szCs w:val="20"/>
              </w:rPr>
              <w:t>Feature X</w:t>
            </w:r>
          </w:p>
        </w:tc>
        <w:tc>
          <w:tcPr>
            <w:tcW w:w="4819" w:type="dxa"/>
          </w:tcPr>
          <w:tbl>
            <w:tblPr>
              <w:tblStyle w:val="TableGrid"/>
              <w:tblW w:w="0" w:type="auto"/>
              <w:tblLook w:val="04A0" w:firstRow="1" w:lastRow="0" w:firstColumn="1" w:lastColumn="0" w:noHBand="0" w:noVBand="1"/>
            </w:tblPr>
            <w:tblGrid>
              <w:gridCol w:w="621"/>
              <w:gridCol w:w="656"/>
              <w:gridCol w:w="1087"/>
              <w:gridCol w:w="2200"/>
            </w:tblGrid>
            <w:tr w:rsidR="004A3BB0" w14:paraId="733C36A8" w14:textId="77777777" w:rsidTr="00970FDC">
              <w:tc>
                <w:tcPr>
                  <w:tcW w:w="621" w:type="dxa"/>
                </w:tcPr>
                <w:p w14:paraId="6F14EB88" w14:textId="77777777" w:rsidR="004A3BB0" w:rsidRDefault="004A3BB0" w:rsidP="005C2612">
                  <w:pPr>
                    <w:jc w:val="center"/>
                    <w:rPr>
                      <w:b/>
                      <w:i/>
                      <w:color w:val="C00000"/>
                      <w:sz w:val="20"/>
                      <w:szCs w:val="20"/>
                    </w:rPr>
                  </w:pPr>
                  <w:r>
                    <w:rPr>
                      <w:b/>
                      <w:i/>
                      <w:color w:val="C00000"/>
                      <w:sz w:val="20"/>
                      <w:szCs w:val="20"/>
                    </w:rPr>
                    <w:t>TCs</w:t>
                  </w:r>
                </w:p>
              </w:tc>
              <w:tc>
                <w:tcPr>
                  <w:tcW w:w="656" w:type="dxa"/>
                </w:tcPr>
                <w:p w14:paraId="109CAE2E" w14:textId="77777777" w:rsidR="004A3BB0" w:rsidRPr="00DA7A38" w:rsidRDefault="004A3BB0" w:rsidP="005C2612">
                  <w:pPr>
                    <w:jc w:val="center"/>
                    <w:rPr>
                      <w:b/>
                      <w:i/>
                      <w:color w:val="C00000"/>
                      <w:sz w:val="20"/>
                      <w:szCs w:val="20"/>
                    </w:rPr>
                  </w:pPr>
                  <w:r w:rsidRPr="00DA7A38">
                    <w:rPr>
                      <w:b/>
                      <w:i/>
                      <w:color w:val="C00000"/>
                      <w:sz w:val="20"/>
                      <w:szCs w:val="20"/>
                    </w:rPr>
                    <w:t>Input</w:t>
                  </w:r>
                </w:p>
              </w:tc>
              <w:tc>
                <w:tcPr>
                  <w:tcW w:w="1087" w:type="dxa"/>
                </w:tcPr>
                <w:p w14:paraId="65D2D23B" w14:textId="77777777" w:rsidR="004A3BB0" w:rsidRPr="00DA7A38" w:rsidRDefault="004A3BB0" w:rsidP="005C2612">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c>
                <w:tcPr>
                  <w:tcW w:w="2200" w:type="dxa"/>
                </w:tcPr>
                <w:p w14:paraId="63D81220" w14:textId="77777777" w:rsidR="004A3BB0" w:rsidRDefault="004A3BB0" w:rsidP="005C2612">
                  <w:pPr>
                    <w:jc w:val="center"/>
                    <w:rPr>
                      <w:b/>
                      <w:i/>
                      <w:color w:val="C00000"/>
                      <w:sz w:val="20"/>
                      <w:szCs w:val="20"/>
                    </w:rPr>
                  </w:pPr>
                  <w:r>
                    <w:rPr>
                      <w:b/>
                      <w:i/>
                      <w:color w:val="C00000"/>
                      <w:sz w:val="20"/>
                      <w:szCs w:val="20"/>
                    </w:rPr>
                    <w:t>Actual Output</w:t>
                  </w:r>
                </w:p>
              </w:tc>
            </w:tr>
            <w:tr w:rsidR="004A3BB0" w14:paraId="65C30198" w14:textId="77777777" w:rsidTr="00970FDC">
              <w:tc>
                <w:tcPr>
                  <w:tcW w:w="621" w:type="dxa"/>
                </w:tcPr>
                <w:p w14:paraId="6809AD7C" w14:textId="77777777" w:rsidR="004A3BB0" w:rsidRDefault="004A3BB0" w:rsidP="005C2612">
                  <w:pPr>
                    <w:jc w:val="both"/>
                    <w:rPr>
                      <w:i/>
                      <w:color w:val="C00000"/>
                      <w:sz w:val="20"/>
                      <w:szCs w:val="20"/>
                    </w:rPr>
                  </w:pPr>
                  <w:r>
                    <w:rPr>
                      <w:i/>
                      <w:color w:val="C00000"/>
                      <w:sz w:val="20"/>
                      <w:szCs w:val="20"/>
                    </w:rPr>
                    <w:t>TC01</w:t>
                  </w:r>
                </w:p>
              </w:tc>
              <w:tc>
                <w:tcPr>
                  <w:tcW w:w="656" w:type="dxa"/>
                </w:tcPr>
                <w:p w14:paraId="565161F6" w14:textId="77777777" w:rsidR="004A3BB0" w:rsidRDefault="004A3BB0" w:rsidP="005C2612">
                  <w:pPr>
                    <w:jc w:val="both"/>
                    <w:rPr>
                      <w:i/>
                      <w:color w:val="C00000"/>
                      <w:sz w:val="20"/>
                      <w:szCs w:val="20"/>
                    </w:rPr>
                  </w:pPr>
                  <w:r>
                    <w:rPr>
                      <w:i/>
                      <w:color w:val="C00000"/>
                      <w:sz w:val="20"/>
                      <w:szCs w:val="20"/>
                    </w:rPr>
                    <w:t>a-1</w:t>
                  </w:r>
                </w:p>
              </w:tc>
              <w:tc>
                <w:tcPr>
                  <w:tcW w:w="1087" w:type="dxa"/>
                </w:tcPr>
                <w:p w14:paraId="0B27F423" w14:textId="77777777" w:rsidR="004A3BB0" w:rsidRDefault="004A3BB0" w:rsidP="005C2612">
                  <w:pPr>
                    <w:jc w:val="both"/>
                    <w:rPr>
                      <w:i/>
                      <w:color w:val="C00000"/>
                      <w:sz w:val="20"/>
                      <w:szCs w:val="20"/>
                    </w:rPr>
                  </w:pPr>
                  <w:r>
                    <w:rPr>
                      <w:i/>
                      <w:color w:val="C00000"/>
                      <w:sz w:val="20"/>
                      <w:szCs w:val="20"/>
                    </w:rPr>
                    <w:t>…</w:t>
                  </w:r>
                </w:p>
              </w:tc>
              <w:tc>
                <w:tcPr>
                  <w:tcW w:w="2200" w:type="dxa"/>
                </w:tcPr>
                <w:p w14:paraId="16CD870F" w14:textId="77777777" w:rsidR="004A3BB0" w:rsidRDefault="004A3BB0" w:rsidP="005C2612">
                  <w:pPr>
                    <w:jc w:val="both"/>
                    <w:rPr>
                      <w:i/>
                      <w:color w:val="C00000"/>
                      <w:sz w:val="20"/>
                      <w:szCs w:val="20"/>
                    </w:rPr>
                  </w:pPr>
                  <w:r>
                    <w:rPr>
                      <w:i/>
                      <w:color w:val="C00000"/>
                      <w:sz w:val="20"/>
                      <w:szCs w:val="20"/>
                    </w:rPr>
                    <w:t xml:space="preserve">… or </w:t>
                  </w:r>
                  <w:r w:rsidRPr="004A3BB0">
                    <w:rPr>
                      <w:b/>
                      <w:i/>
                      <w:color w:val="00B050"/>
                      <w:sz w:val="20"/>
                      <w:szCs w:val="20"/>
                    </w:rPr>
                    <w:t>Passed</w:t>
                  </w:r>
                </w:p>
              </w:tc>
            </w:tr>
            <w:tr w:rsidR="004A3BB0" w14:paraId="6503E3D4" w14:textId="77777777" w:rsidTr="00970FDC">
              <w:tc>
                <w:tcPr>
                  <w:tcW w:w="621" w:type="dxa"/>
                </w:tcPr>
                <w:p w14:paraId="05211870" w14:textId="77777777" w:rsidR="004A3BB0" w:rsidRDefault="004A3BB0" w:rsidP="005C2612">
                  <w:pPr>
                    <w:jc w:val="both"/>
                    <w:rPr>
                      <w:i/>
                      <w:color w:val="C00000"/>
                      <w:sz w:val="20"/>
                      <w:szCs w:val="20"/>
                    </w:rPr>
                  </w:pPr>
                  <w:r>
                    <w:rPr>
                      <w:i/>
                      <w:color w:val="C00000"/>
                      <w:sz w:val="20"/>
                      <w:szCs w:val="20"/>
                    </w:rPr>
                    <w:t>TC02</w:t>
                  </w:r>
                </w:p>
              </w:tc>
              <w:tc>
                <w:tcPr>
                  <w:tcW w:w="656" w:type="dxa"/>
                </w:tcPr>
                <w:p w14:paraId="61B32999" w14:textId="77777777" w:rsidR="004A3BB0" w:rsidRDefault="004A3BB0" w:rsidP="005C2612">
                  <w:pPr>
                    <w:jc w:val="both"/>
                    <w:rPr>
                      <w:i/>
                      <w:color w:val="C00000"/>
                      <w:sz w:val="20"/>
                      <w:szCs w:val="20"/>
                    </w:rPr>
                  </w:pPr>
                  <w:r>
                    <w:rPr>
                      <w:i/>
                      <w:color w:val="C00000"/>
                      <w:sz w:val="20"/>
                      <w:szCs w:val="20"/>
                    </w:rPr>
                    <w:t>a</w:t>
                  </w:r>
                </w:p>
              </w:tc>
              <w:tc>
                <w:tcPr>
                  <w:tcW w:w="1087" w:type="dxa"/>
                </w:tcPr>
                <w:p w14:paraId="314FB32A" w14:textId="77777777" w:rsidR="004A3BB0" w:rsidRDefault="004A3BB0" w:rsidP="005C2612">
                  <w:pPr>
                    <w:jc w:val="both"/>
                    <w:rPr>
                      <w:i/>
                      <w:color w:val="C00000"/>
                      <w:sz w:val="20"/>
                      <w:szCs w:val="20"/>
                    </w:rPr>
                  </w:pPr>
                  <w:r>
                    <w:rPr>
                      <w:i/>
                      <w:color w:val="C00000"/>
                      <w:sz w:val="20"/>
                      <w:szCs w:val="20"/>
                    </w:rPr>
                    <w:t>…</w:t>
                  </w:r>
                </w:p>
              </w:tc>
              <w:tc>
                <w:tcPr>
                  <w:tcW w:w="2200" w:type="dxa"/>
                </w:tcPr>
                <w:p w14:paraId="59993144" w14:textId="77777777" w:rsidR="004A3BB0" w:rsidRDefault="004A3BB0" w:rsidP="004A3BB0">
                  <w:pPr>
                    <w:jc w:val="both"/>
                    <w:rPr>
                      <w:i/>
                      <w:color w:val="C00000"/>
                      <w:sz w:val="20"/>
                      <w:szCs w:val="20"/>
                    </w:rPr>
                  </w:pPr>
                  <w:r>
                    <w:rPr>
                      <w:i/>
                      <w:color w:val="C00000"/>
                      <w:sz w:val="20"/>
                      <w:szCs w:val="20"/>
                    </w:rPr>
                    <w:t xml:space="preserve">… or </w:t>
                  </w:r>
                  <w:r w:rsidRPr="004A3BB0">
                    <w:rPr>
                      <w:b/>
                      <w:i/>
                      <w:color w:val="FF0000"/>
                      <w:sz w:val="20"/>
                      <w:szCs w:val="20"/>
                    </w:rPr>
                    <w:t>Failed</w:t>
                  </w:r>
                </w:p>
              </w:tc>
            </w:tr>
            <w:tr w:rsidR="004A3BB0" w14:paraId="61317158" w14:textId="77777777" w:rsidTr="00970FDC">
              <w:tc>
                <w:tcPr>
                  <w:tcW w:w="621" w:type="dxa"/>
                </w:tcPr>
                <w:p w14:paraId="61482BF5" w14:textId="77777777" w:rsidR="004A3BB0" w:rsidRDefault="004A3BB0" w:rsidP="005C2612">
                  <w:pPr>
                    <w:jc w:val="both"/>
                    <w:rPr>
                      <w:i/>
                      <w:color w:val="C00000"/>
                      <w:sz w:val="20"/>
                      <w:szCs w:val="20"/>
                    </w:rPr>
                  </w:pPr>
                  <w:r>
                    <w:rPr>
                      <w:i/>
                      <w:color w:val="C00000"/>
                      <w:sz w:val="20"/>
                      <w:szCs w:val="20"/>
                    </w:rPr>
                    <w:t>TC03</w:t>
                  </w:r>
                </w:p>
              </w:tc>
              <w:tc>
                <w:tcPr>
                  <w:tcW w:w="656" w:type="dxa"/>
                </w:tcPr>
                <w:p w14:paraId="28CB3E15" w14:textId="77777777" w:rsidR="004A3BB0" w:rsidRDefault="004A3BB0" w:rsidP="005C2612">
                  <w:pPr>
                    <w:jc w:val="both"/>
                    <w:rPr>
                      <w:i/>
                      <w:color w:val="C00000"/>
                      <w:sz w:val="20"/>
                      <w:szCs w:val="20"/>
                    </w:rPr>
                  </w:pPr>
                  <w:r>
                    <w:rPr>
                      <w:i/>
                      <w:color w:val="C00000"/>
                      <w:sz w:val="20"/>
                      <w:szCs w:val="20"/>
                    </w:rPr>
                    <w:t>a+1</w:t>
                  </w:r>
                </w:p>
              </w:tc>
              <w:tc>
                <w:tcPr>
                  <w:tcW w:w="1087" w:type="dxa"/>
                </w:tcPr>
                <w:p w14:paraId="18196A92" w14:textId="77777777" w:rsidR="004A3BB0" w:rsidRDefault="004A3BB0" w:rsidP="005C2612">
                  <w:pPr>
                    <w:jc w:val="both"/>
                    <w:rPr>
                      <w:i/>
                      <w:color w:val="C00000"/>
                      <w:sz w:val="20"/>
                      <w:szCs w:val="20"/>
                    </w:rPr>
                  </w:pPr>
                </w:p>
              </w:tc>
              <w:tc>
                <w:tcPr>
                  <w:tcW w:w="2200" w:type="dxa"/>
                </w:tcPr>
                <w:p w14:paraId="221A2CB2" w14:textId="77777777" w:rsidR="004A3BB0" w:rsidRDefault="004A3BB0" w:rsidP="005C2612">
                  <w:pPr>
                    <w:jc w:val="both"/>
                    <w:rPr>
                      <w:i/>
                      <w:color w:val="C00000"/>
                      <w:sz w:val="20"/>
                      <w:szCs w:val="20"/>
                    </w:rPr>
                  </w:pPr>
                </w:p>
              </w:tc>
            </w:tr>
            <w:tr w:rsidR="004A3BB0" w14:paraId="653F88B9" w14:textId="77777777" w:rsidTr="00970FDC">
              <w:tc>
                <w:tcPr>
                  <w:tcW w:w="621" w:type="dxa"/>
                </w:tcPr>
                <w:p w14:paraId="40D61E27" w14:textId="77777777" w:rsidR="004A3BB0" w:rsidRDefault="004A3BB0" w:rsidP="005C2612">
                  <w:pPr>
                    <w:jc w:val="both"/>
                    <w:rPr>
                      <w:i/>
                      <w:color w:val="C00000"/>
                      <w:sz w:val="20"/>
                      <w:szCs w:val="20"/>
                    </w:rPr>
                  </w:pPr>
                  <w:r>
                    <w:rPr>
                      <w:i/>
                      <w:color w:val="C00000"/>
                      <w:sz w:val="20"/>
                      <w:szCs w:val="20"/>
                    </w:rPr>
                    <w:lastRenderedPageBreak/>
                    <w:t>TC04</w:t>
                  </w:r>
                </w:p>
              </w:tc>
              <w:tc>
                <w:tcPr>
                  <w:tcW w:w="656" w:type="dxa"/>
                </w:tcPr>
                <w:p w14:paraId="714F8832" w14:textId="77777777" w:rsidR="004A3BB0" w:rsidRDefault="004A3BB0" w:rsidP="005C2612">
                  <w:pPr>
                    <w:jc w:val="both"/>
                    <w:rPr>
                      <w:i/>
                      <w:color w:val="C00000"/>
                      <w:sz w:val="20"/>
                      <w:szCs w:val="20"/>
                    </w:rPr>
                  </w:pPr>
                  <w:r>
                    <w:rPr>
                      <w:i/>
                      <w:color w:val="C00000"/>
                      <w:sz w:val="20"/>
                      <w:szCs w:val="20"/>
                    </w:rPr>
                    <w:t>b-1</w:t>
                  </w:r>
                </w:p>
              </w:tc>
              <w:tc>
                <w:tcPr>
                  <w:tcW w:w="1087" w:type="dxa"/>
                </w:tcPr>
                <w:p w14:paraId="1328D1B0" w14:textId="77777777" w:rsidR="004A3BB0" w:rsidRDefault="004A3BB0" w:rsidP="005C2612">
                  <w:pPr>
                    <w:jc w:val="both"/>
                    <w:rPr>
                      <w:i/>
                      <w:color w:val="C00000"/>
                      <w:sz w:val="20"/>
                      <w:szCs w:val="20"/>
                    </w:rPr>
                  </w:pPr>
                </w:p>
              </w:tc>
              <w:tc>
                <w:tcPr>
                  <w:tcW w:w="2200" w:type="dxa"/>
                </w:tcPr>
                <w:p w14:paraId="20011997" w14:textId="77777777" w:rsidR="004A3BB0" w:rsidRDefault="004A3BB0" w:rsidP="005C2612">
                  <w:pPr>
                    <w:jc w:val="both"/>
                    <w:rPr>
                      <w:i/>
                      <w:color w:val="C00000"/>
                      <w:sz w:val="20"/>
                      <w:szCs w:val="20"/>
                    </w:rPr>
                  </w:pPr>
                </w:p>
              </w:tc>
            </w:tr>
            <w:tr w:rsidR="004A3BB0" w14:paraId="5690667E" w14:textId="77777777" w:rsidTr="00970FDC">
              <w:tc>
                <w:tcPr>
                  <w:tcW w:w="621" w:type="dxa"/>
                </w:tcPr>
                <w:p w14:paraId="516D1D5D" w14:textId="77777777" w:rsidR="004A3BB0" w:rsidRDefault="004A3BB0" w:rsidP="005C2612">
                  <w:pPr>
                    <w:jc w:val="both"/>
                    <w:rPr>
                      <w:i/>
                      <w:color w:val="C00000"/>
                      <w:sz w:val="20"/>
                      <w:szCs w:val="20"/>
                    </w:rPr>
                  </w:pPr>
                  <w:r>
                    <w:rPr>
                      <w:i/>
                      <w:color w:val="C00000"/>
                      <w:sz w:val="20"/>
                      <w:szCs w:val="20"/>
                    </w:rPr>
                    <w:t>TC05</w:t>
                  </w:r>
                </w:p>
              </w:tc>
              <w:tc>
                <w:tcPr>
                  <w:tcW w:w="656" w:type="dxa"/>
                </w:tcPr>
                <w:p w14:paraId="620C51CC" w14:textId="77777777" w:rsidR="004A3BB0" w:rsidRDefault="004A3BB0" w:rsidP="005C2612">
                  <w:pPr>
                    <w:jc w:val="both"/>
                    <w:rPr>
                      <w:i/>
                      <w:color w:val="C00000"/>
                      <w:sz w:val="20"/>
                      <w:szCs w:val="20"/>
                    </w:rPr>
                  </w:pPr>
                  <w:r>
                    <w:rPr>
                      <w:i/>
                      <w:color w:val="C00000"/>
                      <w:sz w:val="20"/>
                      <w:szCs w:val="20"/>
                    </w:rPr>
                    <w:t>b</w:t>
                  </w:r>
                </w:p>
              </w:tc>
              <w:tc>
                <w:tcPr>
                  <w:tcW w:w="1087" w:type="dxa"/>
                </w:tcPr>
                <w:p w14:paraId="0DAAF739" w14:textId="77777777" w:rsidR="004A3BB0" w:rsidRDefault="004A3BB0" w:rsidP="005C2612">
                  <w:pPr>
                    <w:jc w:val="both"/>
                    <w:rPr>
                      <w:i/>
                      <w:color w:val="C00000"/>
                      <w:sz w:val="20"/>
                      <w:szCs w:val="20"/>
                    </w:rPr>
                  </w:pPr>
                </w:p>
              </w:tc>
              <w:tc>
                <w:tcPr>
                  <w:tcW w:w="2200" w:type="dxa"/>
                </w:tcPr>
                <w:p w14:paraId="72DAFFB3" w14:textId="77777777" w:rsidR="004A3BB0" w:rsidRDefault="004A3BB0" w:rsidP="005C2612">
                  <w:pPr>
                    <w:jc w:val="both"/>
                    <w:rPr>
                      <w:i/>
                      <w:color w:val="C00000"/>
                      <w:sz w:val="20"/>
                      <w:szCs w:val="20"/>
                    </w:rPr>
                  </w:pPr>
                </w:p>
              </w:tc>
            </w:tr>
            <w:tr w:rsidR="004A3BB0" w14:paraId="11C4B2A5" w14:textId="77777777" w:rsidTr="00970FDC">
              <w:tc>
                <w:tcPr>
                  <w:tcW w:w="621" w:type="dxa"/>
                </w:tcPr>
                <w:p w14:paraId="7CB8E256" w14:textId="77777777" w:rsidR="004A3BB0" w:rsidRPr="00970FDC" w:rsidRDefault="004A3BB0" w:rsidP="005C2612">
                  <w:pPr>
                    <w:jc w:val="both"/>
                    <w:rPr>
                      <w:i/>
                      <w:strike/>
                      <w:color w:val="C00000"/>
                      <w:sz w:val="20"/>
                      <w:szCs w:val="20"/>
                    </w:rPr>
                  </w:pPr>
                  <w:r w:rsidRPr="00970FDC">
                    <w:rPr>
                      <w:i/>
                      <w:strike/>
                      <w:color w:val="C00000"/>
                      <w:sz w:val="20"/>
                      <w:szCs w:val="20"/>
                    </w:rPr>
                    <w:t>TC06</w:t>
                  </w:r>
                </w:p>
              </w:tc>
              <w:tc>
                <w:tcPr>
                  <w:tcW w:w="656" w:type="dxa"/>
                </w:tcPr>
                <w:p w14:paraId="5BCFF307" w14:textId="77777777" w:rsidR="004A3BB0" w:rsidRPr="00970FDC" w:rsidRDefault="004A3BB0" w:rsidP="005C2612">
                  <w:pPr>
                    <w:jc w:val="both"/>
                    <w:rPr>
                      <w:i/>
                      <w:strike/>
                      <w:color w:val="C00000"/>
                      <w:sz w:val="20"/>
                      <w:szCs w:val="20"/>
                    </w:rPr>
                  </w:pPr>
                  <w:r w:rsidRPr="00970FDC">
                    <w:rPr>
                      <w:i/>
                      <w:strike/>
                      <w:color w:val="C00000"/>
                      <w:sz w:val="20"/>
                      <w:szCs w:val="20"/>
                    </w:rPr>
                    <w:t>b+1</w:t>
                  </w:r>
                </w:p>
              </w:tc>
              <w:tc>
                <w:tcPr>
                  <w:tcW w:w="1087" w:type="dxa"/>
                </w:tcPr>
                <w:p w14:paraId="53AB4210" w14:textId="77777777" w:rsidR="004A3BB0" w:rsidRDefault="004A3BB0" w:rsidP="005C2612">
                  <w:pPr>
                    <w:jc w:val="both"/>
                    <w:rPr>
                      <w:i/>
                      <w:color w:val="C00000"/>
                      <w:sz w:val="20"/>
                      <w:szCs w:val="20"/>
                    </w:rPr>
                  </w:pPr>
                </w:p>
              </w:tc>
              <w:tc>
                <w:tcPr>
                  <w:tcW w:w="2200" w:type="dxa"/>
                </w:tcPr>
                <w:p w14:paraId="6C123694" w14:textId="77777777" w:rsidR="004A3BB0" w:rsidRDefault="00970FDC" w:rsidP="005C2612">
                  <w:pPr>
                    <w:jc w:val="both"/>
                    <w:rPr>
                      <w:i/>
                      <w:color w:val="C00000"/>
                      <w:sz w:val="20"/>
                      <w:szCs w:val="20"/>
                    </w:rPr>
                  </w:pPr>
                  <w:r>
                    <w:rPr>
                      <w:i/>
                      <w:color w:val="C00000"/>
                      <w:sz w:val="20"/>
                      <w:szCs w:val="20"/>
                    </w:rPr>
                    <w:t>cannot be implemented</w:t>
                  </w:r>
                </w:p>
              </w:tc>
            </w:tr>
          </w:tbl>
          <w:p w14:paraId="4206268E" w14:textId="77777777" w:rsidR="004A3BB0" w:rsidRPr="00F721CE" w:rsidRDefault="004A3BB0" w:rsidP="005C2612">
            <w:pPr>
              <w:jc w:val="both"/>
              <w:rPr>
                <w:i/>
                <w:color w:val="C00000"/>
                <w:sz w:val="20"/>
                <w:szCs w:val="20"/>
              </w:rPr>
            </w:pPr>
          </w:p>
        </w:tc>
      </w:tr>
      <w:tr w:rsidR="004A3BB0" w14:paraId="65BDF350" w14:textId="77777777" w:rsidTr="00970FDC">
        <w:tc>
          <w:tcPr>
            <w:tcW w:w="901" w:type="dxa"/>
          </w:tcPr>
          <w:p w14:paraId="3F4B7CCD" w14:textId="77777777" w:rsidR="004A3BB0" w:rsidRPr="00DA7A38" w:rsidRDefault="004A3BB0" w:rsidP="005C2612">
            <w:pPr>
              <w:jc w:val="both"/>
              <w:rPr>
                <w:i/>
                <w:color w:val="C00000"/>
                <w:sz w:val="20"/>
                <w:szCs w:val="20"/>
              </w:rPr>
            </w:pPr>
            <w:r>
              <w:rPr>
                <w:i/>
                <w:color w:val="C00000"/>
                <w:sz w:val="20"/>
                <w:szCs w:val="20"/>
              </w:rPr>
              <w:lastRenderedPageBreak/>
              <w:t>Part I</w:t>
            </w:r>
          </w:p>
        </w:tc>
        <w:tc>
          <w:tcPr>
            <w:tcW w:w="1139" w:type="dxa"/>
          </w:tcPr>
          <w:p w14:paraId="4DFF91A6" w14:textId="77777777" w:rsidR="004A3BB0" w:rsidRDefault="004A3BB0" w:rsidP="005C2612">
            <w:pPr>
              <w:jc w:val="both"/>
              <w:rPr>
                <w:sz w:val="20"/>
                <w:szCs w:val="20"/>
              </w:rPr>
            </w:pPr>
            <w:r w:rsidRPr="00DA7A38">
              <w:rPr>
                <w:i/>
                <w:color w:val="C00000"/>
                <w:sz w:val="20"/>
                <w:szCs w:val="20"/>
              </w:rPr>
              <w:t>Student4</w:t>
            </w:r>
          </w:p>
        </w:tc>
        <w:tc>
          <w:tcPr>
            <w:tcW w:w="1403" w:type="dxa"/>
          </w:tcPr>
          <w:p w14:paraId="6083760E" w14:textId="77777777" w:rsidR="004A3BB0" w:rsidRPr="00F721CE" w:rsidRDefault="004A3BB0" w:rsidP="005C2612">
            <w:pPr>
              <w:jc w:val="both"/>
              <w:rPr>
                <w:i/>
                <w:color w:val="C00000"/>
                <w:sz w:val="20"/>
                <w:szCs w:val="20"/>
              </w:rPr>
            </w:pPr>
            <w:r>
              <w:rPr>
                <w:i/>
                <w:color w:val="C00000"/>
                <w:sz w:val="20"/>
                <w:szCs w:val="20"/>
              </w:rPr>
              <w:t>Feature Z</w:t>
            </w:r>
          </w:p>
        </w:tc>
        <w:tc>
          <w:tcPr>
            <w:tcW w:w="4819" w:type="dxa"/>
          </w:tcPr>
          <w:tbl>
            <w:tblPr>
              <w:tblStyle w:val="TableGrid"/>
              <w:tblW w:w="0" w:type="auto"/>
              <w:tblLook w:val="04A0" w:firstRow="1" w:lastRow="0" w:firstColumn="1" w:lastColumn="0" w:noHBand="0" w:noVBand="1"/>
            </w:tblPr>
            <w:tblGrid>
              <w:gridCol w:w="918"/>
              <w:gridCol w:w="918"/>
              <w:gridCol w:w="965"/>
              <w:gridCol w:w="805"/>
            </w:tblGrid>
            <w:tr w:rsidR="004A3BB0" w14:paraId="7E65A0A3" w14:textId="77777777" w:rsidTr="00442664">
              <w:tc>
                <w:tcPr>
                  <w:tcW w:w="918" w:type="dxa"/>
                </w:tcPr>
                <w:p w14:paraId="2E54CE61" w14:textId="77777777" w:rsidR="004A3BB0" w:rsidRPr="00412977" w:rsidRDefault="004A3BB0" w:rsidP="005C2612">
                  <w:pPr>
                    <w:jc w:val="center"/>
                    <w:rPr>
                      <w:b/>
                      <w:i/>
                      <w:color w:val="C00000"/>
                      <w:sz w:val="20"/>
                      <w:szCs w:val="20"/>
                    </w:rPr>
                  </w:pPr>
                  <w:r>
                    <w:rPr>
                      <w:b/>
                      <w:i/>
                      <w:color w:val="C00000"/>
                      <w:sz w:val="20"/>
                      <w:szCs w:val="20"/>
                    </w:rPr>
                    <w:t>TCs</w:t>
                  </w:r>
                </w:p>
              </w:tc>
              <w:tc>
                <w:tcPr>
                  <w:tcW w:w="918" w:type="dxa"/>
                </w:tcPr>
                <w:p w14:paraId="067E2A2C" w14:textId="77777777" w:rsidR="004A3BB0" w:rsidRPr="00412977" w:rsidRDefault="004A3BB0" w:rsidP="005C2612">
                  <w:pPr>
                    <w:jc w:val="center"/>
                    <w:rPr>
                      <w:b/>
                      <w:i/>
                      <w:color w:val="C00000"/>
                      <w:sz w:val="20"/>
                      <w:szCs w:val="20"/>
                    </w:rPr>
                  </w:pPr>
                  <w:r>
                    <w:rPr>
                      <w:b/>
                      <w:i/>
                      <w:color w:val="C00000"/>
                      <w:sz w:val="20"/>
                      <w:szCs w:val="20"/>
                    </w:rPr>
                    <w:t>Input</w:t>
                  </w:r>
                </w:p>
              </w:tc>
              <w:tc>
                <w:tcPr>
                  <w:tcW w:w="683" w:type="dxa"/>
                </w:tcPr>
                <w:p w14:paraId="31247FAD" w14:textId="77777777" w:rsidR="004A3BB0" w:rsidRPr="00412977" w:rsidRDefault="004A3BB0" w:rsidP="005C2612">
                  <w:pPr>
                    <w:jc w:val="center"/>
                    <w:rPr>
                      <w:b/>
                      <w:i/>
                      <w:color w:val="C00000"/>
                      <w:sz w:val="20"/>
                      <w:szCs w:val="20"/>
                    </w:rPr>
                  </w:pPr>
                  <w:r>
                    <w:rPr>
                      <w:b/>
                      <w:i/>
                      <w:color w:val="C00000"/>
                      <w:sz w:val="20"/>
                      <w:szCs w:val="20"/>
                    </w:rPr>
                    <w:t>Expected Output</w:t>
                  </w:r>
                </w:p>
              </w:tc>
              <w:tc>
                <w:tcPr>
                  <w:tcW w:w="683" w:type="dxa"/>
                </w:tcPr>
                <w:p w14:paraId="6042D155" w14:textId="77777777" w:rsidR="004A3BB0" w:rsidRPr="00412977" w:rsidRDefault="004A3BB0" w:rsidP="005C2612">
                  <w:pPr>
                    <w:jc w:val="center"/>
                    <w:rPr>
                      <w:b/>
                      <w:i/>
                      <w:color w:val="C00000"/>
                      <w:sz w:val="20"/>
                      <w:szCs w:val="20"/>
                    </w:rPr>
                  </w:pPr>
                  <w:r>
                    <w:rPr>
                      <w:b/>
                      <w:i/>
                      <w:color w:val="C00000"/>
                      <w:sz w:val="20"/>
                      <w:szCs w:val="20"/>
                    </w:rPr>
                    <w:t>Actual Output</w:t>
                  </w:r>
                </w:p>
              </w:tc>
            </w:tr>
            <w:tr w:rsidR="004A3BB0" w14:paraId="5752E83C" w14:textId="77777777" w:rsidTr="00442664">
              <w:tc>
                <w:tcPr>
                  <w:tcW w:w="918" w:type="dxa"/>
                </w:tcPr>
                <w:p w14:paraId="1BD08999" w14:textId="77777777" w:rsidR="004A3BB0" w:rsidRDefault="004A3BB0" w:rsidP="005C2612">
                  <w:pPr>
                    <w:jc w:val="both"/>
                    <w:rPr>
                      <w:i/>
                      <w:color w:val="C00000"/>
                      <w:sz w:val="20"/>
                      <w:szCs w:val="20"/>
                    </w:rPr>
                  </w:pPr>
                  <w:r>
                    <w:rPr>
                      <w:i/>
                      <w:color w:val="C00000"/>
                      <w:sz w:val="20"/>
                      <w:szCs w:val="20"/>
                    </w:rPr>
                    <w:t>TC01</w:t>
                  </w:r>
                </w:p>
              </w:tc>
              <w:tc>
                <w:tcPr>
                  <w:tcW w:w="918" w:type="dxa"/>
                </w:tcPr>
                <w:p w14:paraId="2A3B7A24" w14:textId="77777777" w:rsidR="004A3BB0" w:rsidRDefault="004A3BB0" w:rsidP="005C2612">
                  <w:pPr>
                    <w:jc w:val="both"/>
                    <w:rPr>
                      <w:i/>
                      <w:color w:val="C00000"/>
                      <w:sz w:val="20"/>
                      <w:szCs w:val="20"/>
                    </w:rPr>
                  </w:pPr>
                  <w:r>
                    <w:rPr>
                      <w:i/>
                      <w:color w:val="C00000"/>
                      <w:sz w:val="20"/>
                      <w:szCs w:val="20"/>
                    </w:rPr>
                    <w:t>a=3, b=5</w:t>
                  </w:r>
                </w:p>
              </w:tc>
              <w:tc>
                <w:tcPr>
                  <w:tcW w:w="683" w:type="dxa"/>
                </w:tcPr>
                <w:p w14:paraId="46C97C76" w14:textId="77777777" w:rsidR="004A3BB0" w:rsidRDefault="00960B45" w:rsidP="005C2612">
                  <w:pPr>
                    <w:jc w:val="both"/>
                    <w:rPr>
                      <w:i/>
                      <w:color w:val="C00000"/>
                      <w:sz w:val="20"/>
                      <w:szCs w:val="20"/>
                    </w:rPr>
                  </w:pPr>
                  <w:r>
                    <w:rPr>
                      <w:i/>
                      <w:color w:val="C00000"/>
                      <w:sz w:val="20"/>
                      <w:szCs w:val="20"/>
                    </w:rPr>
                    <w:t>F</w:t>
                  </w:r>
                  <w:r w:rsidR="004A3BB0">
                    <w:rPr>
                      <w:i/>
                      <w:color w:val="C00000"/>
                      <w:sz w:val="20"/>
                      <w:szCs w:val="20"/>
                    </w:rPr>
                    <w:t>alse</w:t>
                  </w:r>
                </w:p>
              </w:tc>
              <w:tc>
                <w:tcPr>
                  <w:tcW w:w="683" w:type="dxa"/>
                </w:tcPr>
                <w:p w14:paraId="3AB89C59" w14:textId="77777777" w:rsidR="004A3BB0" w:rsidRDefault="00960B45" w:rsidP="00960B45">
                  <w:pPr>
                    <w:jc w:val="both"/>
                    <w:rPr>
                      <w:i/>
                      <w:color w:val="C00000"/>
                      <w:sz w:val="20"/>
                      <w:szCs w:val="20"/>
                    </w:rPr>
                  </w:pPr>
                  <w:r w:rsidRPr="00960B45">
                    <w:rPr>
                      <w:b/>
                      <w:i/>
                      <w:color w:val="00B050"/>
                      <w:sz w:val="20"/>
                      <w:szCs w:val="20"/>
                    </w:rPr>
                    <w:t>False</w:t>
                  </w:r>
                </w:p>
              </w:tc>
            </w:tr>
            <w:tr w:rsidR="004A3BB0" w14:paraId="68FA2DAC" w14:textId="77777777" w:rsidTr="00442664">
              <w:tc>
                <w:tcPr>
                  <w:tcW w:w="918" w:type="dxa"/>
                </w:tcPr>
                <w:p w14:paraId="22A420D6" w14:textId="77777777" w:rsidR="004A3BB0" w:rsidRDefault="004A3BB0" w:rsidP="005C2612">
                  <w:pPr>
                    <w:jc w:val="both"/>
                    <w:rPr>
                      <w:i/>
                      <w:color w:val="C00000"/>
                      <w:sz w:val="20"/>
                      <w:szCs w:val="20"/>
                    </w:rPr>
                  </w:pPr>
                  <w:r>
                    <w:rPr>
                      <w:i/>
                      <w:color w:val="C00000"/>
                      <w:sz w:val="20"/>
                      <w:szCs w:val="20"/>
                    </w:rPr>
                    <w:t>TC02</w:t>
                  </w:r>
                </w:p>
              </w:tc>
              <w:tc>
                <w:tcPr>
                  <w:tcW w:w="918" w:type="dxa"/>
                </w:tcPr>
                <w:p w14:paraId="0D8C7FD2" w14:textId="77777777" w:rsidR="004A3BB0" w:rsidRDefault="00960B45" w:rsidP="005C2612">
                  <w:pPr>
                    <w:jc w:val="both"/>
                    <w:rPr>
                      <w:i/>
                      <w:color w:val="C00000"/>
                      <w:sz w:val="20"/>
                      <w:szCs w:val="20"/>
                    </w:rPr>
                  </w:pPr>
                  <w:r>
                    <w:rPr>
                      <w:i/>
                      <w:color w:val="C00000"/>
                      <w:sz w:val="20"/>
                      <w:szCs w:val="20"/>
                    </w:rPr>
                    <w:t xml:space="preserve">a=-1, </w:t>
                  </w:r>
                  <w:r w:rsidR="004A3BB0">
                    <w:rPr>
                      <w:i/>
                      <w:color w:val="C00000"/>
                      <w:sz w:val="20"/>
                      <w:szCs w:val="20"/>
                    </w:rPr>
                    <w:t>b</w:t>
                  </w:r>
                  <w:r>
                    <w:rPr>
                      <w:i/>
                      <w:color w:val="C00000"/>
                      <w:sz w:val="20"/>
                      <w:szCs w:val="20"/>
                    </w:rPr>
                    <w:t>=-3</w:t>
                  </w:r>
                </w:p>
              </w:tc>
              <w:tc>
                <w:tcPr>
                  <w:tcW w:w="683" w:type="dxa"/>
                </w:tcPr>
                <w:p w14:paraId="6210591A" w14:textId="77777777" w:rsidR="004A3BB0" w:rsidRDefault="00960B45" w:rsidP="005C2612">
                  <w:pPr>
                    <w:jc w:val="both"/>
                    <w:rPr>
                      <w:i/>
                      <w:color w:val="C00000"/>
                      <w:sz w:val="20"/>
                      <w:szCs w:val="20"/>
                    </w:rPr>
                  </w:pPr>
                  <w:r>
                    <w:rPr>
                      <w:i/>
                      <w:color w:val="C00000"/>
                      <w:sz w:val="20"/>
                      <w:szCs w:val="20"/>
                    </w:rPr>
                    <w:t>True</w:t>
                  </w:r>
                </w:p>
              </w:tc>
              <w:tc>
                <w:tcPr>
                  <w:tcW w:w="683" w:type="dxa"/>
                </w:tcPr>
                <w:p w14:paraId="28373508" w14:textId="77777777" w:rsidR="004A3BB0" w:rsidRPr="00960B45" w:rsidRDefault="00960B45" w:rsidP="005C2612">
                  <w:pPr>
                    <w:jc w:val="both"/>
                    <w:rPr>
                      <w:b/>
                      <w:i/>
                      <w:color w:val="C00000"/>
                      <w:sz w:val="20"/>
                      <w:szCs w:val="20"/>
                    </w:rPr>
                  </w:pPr>
                  <w:r w:rsidRPr="00960B45">
                    <w:rPr>
                      <w:b/>
                      <w:i/>
                      <w:color w:val="FF0000"/>
                      <w:sz w:val="20"/>
                      <w:szCs w:val="20"/>
                    </w:rPr>
                    <w:t>False</w:t>
                  </w:r>
                </w:p>
              </w:tc>
            </w:tr>
            <w:tr w:rsidR="004A3BB0" w14:paraId="2A0856F3" w14:textId="77777777" w:rsidTr="00442664">
              <w:tc>
                <w:tcPr>
                  <w:tcW w:w="918" w:type="dxa"/>
                </w:tcPr>
                <w:p w14:paraId="60B72169" w14:textId="77777777" w:rsidR="004A3BB0" w:rsidRDefault="00960B45" w:rsidP="005C2612">
                  <w:pPr>
                    <w:jc w:val="both"/>
                    <w:rPr>
                      <w:i/>
                      <w:color w:val="C00000"/>
                      <w:sz w:val="20"/>
                      <w:szCs w:val="20"/>
                    </w:rPr>
                  </w:pPr>
                  <w:r>
                    <w:rPr>
                      <w:i/>
                      <w:color w:val="C00000"/>
                      <w:sz w:val="20"/>
                      <w:szCs w:val="20"/>
                    </w:rPr>
                    <w:t>…</w:t>
                  </w:r>
                </w:p>
              </w:tc>
              <w:tc>
                <w:tcPr>
                  <w:tcW w:w="918" w:type="dxa"/>
                </w:tcPr>
                <w:p w14:paraId="6C8991A2" w14:textId="77777777" w:rsidR="004A3BB0" w:rsidRDefault="004A3BB0" w:rsidP="005C2612">
                  <w:pPr>
                    <w:jc w:val="both"/>
                    <w:rPr>
                      <w:i/>
                      <w:color w:val="C00000"/>
                      <w:sz w:val="20"/>
                      <w:szCs w:val="20"/>
                    </w:rPr>
                  </w:pPr>
                </w:p>
              </w:tc>
              <w:tc>
                <w:tcPr>
                  <w:tcW w:w="683" w:type="dxa"/>
                </w:tcPr>
                <w:p w14:paraId="74A4E18B" w14:textId="77777777" w:rsidR="004A3BB0" w:rsidRDefault="004A3BB0" w:rsidP="005C2612">
                  <w:pPr>
                    <w:jc w:val="both"/>
                    <w:rPr>
                      <w:i/>
                      <w:color w:val="C00000"/>
                      <w:sz w:val="20"/>
                      <w:szCs w:val="20"/>
                    </w:rPr>
                  </w:pPr>
                </w:p>
              </w:tc>
              <w:tc>
                <w:tcPr>
                  <w:tcW w:w="683" w:type="dxa"/>
                </w:tcPr>
                <w:p w14:paraId="746D8EB3" w14:textId="77777777" w:rsidR="004A3BB0" w:rsidRDefault="004A3BB0" w:rsidP="005C2612">
                  <w:pPr>
                    <w:jc w:val="both"/>
                    <w:rPr>
                      <w:i/>
                      <w:color w:val="C00000"/>
                      <w:sz w:val="20"/>
                      <w:szCs w:val="20"/>
                    </w:rPr>
                  </w:pPr>
                </w:p>
              </w:tc>
            </w:tr>
            <w:tr w:rsidR="004A3BB0" w14:paraId="7AAFC6D2" w14:textId="77777777" w:rsidTr="00442664">
              <w:tc>
                <w:tcPr>
                  <w:tcW w:w="918" w:type="dxa"/>
                </w:tcPr>
                <w:p w14:paraId="1CFC6DBD" w14:textId="77777777" w:rsidR="004A3BB0" w:rsidRDefault="004A3BB0" w:rsidP="005C2612">
                  <w:pPr>
                    <w:jc w:val="both"/>
                    <w:rPr>
                      <w:i/>
                      <w:color w:val="C00000"/>
                      <w:sz w:val="20"/>
                      <w:szCs w:val="20"/>
                    </w:rPr>
                  </w:pPr>
                </w:p>
              </w:tc>
              <w:tc>
                <w:tcPr>
                  <w:tcW w:w="918" w:type="dxa"/>
                </w:tcPr>
                <w:p w14:paraId="1B0AADC0" w14:textId="77777777" w:rsidR="004A3BB0" w:rsidRDefault="004A3BB0" w:rsidP="005C2612">
                  <w:pPr>
                    <w:jc w:val="both"/>
                    <w:rPr>
                      <w:i/>
                      <w:color w:val="C00000"/>
                      <w:sz w:val="20"/>
                      <w:szCs w:val="20"/>
                    </w:rPr>
                  </w:pPr>
                </w:p>
              </w:tc>
              <w:tc>
                <w:tcPr>
                  <w:tcW w:w="683" w:type="dxa"/>
                </w:tcPr>
                <w:p w14:paraId="03B85A2C" w14:textId="77777777" w:rsidR="004A3BB0" w:rsidRDefault="004A3BB0" w:rsidP="005C2612">
                  <w:pPr>
                    <w:jc w:val="both"/>
                    <w:rPr>
                      <w:i/>
                      <w:color w:val="C00000"/>
                      <w:sz w:val="20"/>
                      <w:szCs w:val="20"/>
                    </w:rPr>
                  </w:pPr>
                </w:p>
              </w:tc>
              <w:tc>
                <w:tcPr>
                  <w:tcW w:w="683" w:type="dxa"/>
                </w:tcPr>
                <w:p w14:paraId="5267FF08" w14:textId="77777777" w:rsidR="004A3BB0" w:rsidRDefault="004A3BB0" w:rsidP="005C2612">
                  <w:pPr>
                    <w:jc w:val="both"/>
                    <w:rPr>
                      <w:i/>
                      <w:color w:val="C00000"/>
                      <w:sz w:val="20"/>
                      <w:szCs w:val="20"/>
                    </w:rPr>
                  </w:pPr>
                </w:p>
              </w:tc>
            </w:tr>
          </w:tbl>
          <w:p w14:paraId="446B5C3A" w14:textId="77777777" w:rsidR="004A3BB0" w:rsidRPr="00F721CE" w:rsidRDefault="004A3BB0" w:rsidP="005C2612">
            <w:pPr>
              <w:jc w:val="both"/>
              <w:rPr>
                <w:i/>
                <w:color w:val="C00000"/>
                <w:sz w:val="20"/>
                <w:szCs w:val="20"/>
              </w:rPr>
            </w:pPr>
          </w:p>
        </w:tc>
      </w:tr>
      <w:tr w:rsidR="004A3BB0" w14:paraId="77BE1B33" w14:textId="77777777" w:rsidTr="00970FDC">
        <w:tc>
          <w:tcPr>
            <w:tcW w:w="901" w:type="dxa"/>
          </w:tcPr>
          <w:p w14:paraId="432C2086" w14:textId="77777777" w:rsidR="004A3BB0" w:rsidRDefault="004A3BB0" w:rsidP="005C2612">
            <w:pPr>
              <w:jc w:val="both"/>
              <w:rPr>
                <w:sz w:val="20"/>
                <w:szCs w:val="20"/>
              </w:rPr>
            </w:pPr>
          </w:p>
        </w:tc>
        <w:tc>
          <w:tcPr>
            <w:tcW w:w="1139" w:type="dxa"/>
          </w:tcPr>
          <w:p w14:paraId="0EE89411" w14:textId="77777777" w:rsidR="004A3BB0" w:rsidRDefault="004A3BB0" w:rsidP="005C2612">
            <w:pPr>
              <w:jc w:val="both"/>
              <w:rPr>
                <w:sz w:val="20"/>
                <w:szCs w:val="20"/>
              </w:rPr>
            </w:pPr>
          </w:p>
        </w:tc>
        <w:tc>
          <w:tcPr>
            <w:tcW w:w="1403" w:type="dxa"/>
          </w:tcPr>
          <w:p w14:paraId="0B850C6C" w14:textId="77777777" w:rsidR="004A3BB0" w:rsidRPr="005E2E75" w:rsidRDefault="004A3BB0" w:rsidP="005C2612">
            <w:pPr>
              <w:jc w:val="both"/>
              <w:rPr>
                <w:i/>
                <w:color w:val="C00000"/>
                <w:sz w:val="20"/>
                <w:szCs w:val="20"/>
              </w:rPr>
            </w:pPr>
          </w:p>
        </w:tc>
        <w:tc>
          <w:tcPr>
            <w:tcW w:w="4819" w:type="dxa"/>
          </w:tcPr>
          <w:p w14:paraId="0A3A4036" w14:textId="77777777" w:rsidR="004A3BB0" w:rsidRPr="00F721CE" w:rsidRDefault="004A3BB0" w:rsidP="005C2612">
            <w:pPr>
              <w:jc w:val="both"/>
              <w:rPr>
                <w:i/>
                <w:color w:val="C00000"/>
                <w:sz w:val="20"/>
                <w:szCs w:val="20"/>
              </w:rPr>
            </w:pPr>
          </w:p>
        </w:tc>
      </w:tr>
      <w:tr w:rsidR="004A3BB0" w14:paraId="3BF05B50" w14:textId="77777777" w:rsidTr="00970FDC">
        <w:tc>
          <w:tcPr>
            <w:tcW w:w="901" w:type="dxa"/>
          </w:tcPr>
          <w:p w14:paraId="53266D96" w14:textId="77777777" w:rsidR="004A3BB0" w:rsidRDefault="004A3BB0" w:rsidP="005C2612">
            <w:pPr>
              <w:jc w:val="both"/>
              <w:rPr>
                <w:sz w:val="20"/>
                <w:szCs w:val="20"/>
              </w:rPr>
            </w:pPr>
          </w:p>
        </w:tc>
        <w:tc>
          <w:tcPr>
            <w:tcW w:w="1139" w:type="dxa"/>
          </w:tcPr>
          <w:p w14:paraId="0446E94A" w14:textId="77777777" w:rsidR="004A3BB0" w:rsidRDefault="004A3BB0" w:rsidP="005C2612">
            <w:pPr>
              <w:jc w:val="both"/>
              <w:rPr>
                <w:sz w:val="20"/>
                <w:szCs w:val="20"/>
              </w:rPr>
            </w:pPr>
          </w:p>
        </w:tc>
        <w:tc>
          <w:tcPr>
            <w:tcW w:w="1403" w:type="dxa"/>
          </w:tcPr>
          <w:p w14:paraId="2F706E89" w14:textId="77777777" w:rsidR="004A3BB0" w:rsidRPr="00220AEB" w:rsidRDefault="004A3BB0" w:rsidP="005C2612">
            <w:pPr>
              <w:jc w:val="both"/>
              <w:rPr>
                <w:i/>
                <w:color w:val="C00000"/>
                <w:sz w:val="20"/>
                <w:szCs w:val="20"/>
              </w:rPr>
            </w:pPr>
          </w:p>
        </w:tc>
        <w:tc>
          <w:tcPr>
            <w:tcW w:w="4819" w:type="dxa"/>
          </w:tcPr>
          <w:p w14:paraId="074D4F85" w14:textId="77777777" w:rsidR="004A3BB0" w:rsidRPr="00220AEB" w:rsidRDefault="004A3BB0" w:rsidP="005C2612">
            <w:pPr>
              <w:jc w:val="both"/>
              <w:rPr>
                <w:i/>
                <w:color w:val="C00000"/>
                <w:sz w:val="20"/>
                <w:szCs w:val="20"/>
              </w:rPr>
            </w:pPr>
          </w:p>
        </w:tc>
      </w:tr>
      <w:tr w:rsidR="004A3BB0" w14:paraId="20DA45CD" w14:textId="77777777" w:rsidTr="00970FDC">
        <w:tc>
          <w:tcPr>
            <w:tcW w:w="901" w:type="dxa"/>
          </w:tcPr>
          <w:p w14:paraId="0EEBD62B" w14:textId="77777777" w:rsidR="004A3BB0" w:rsidRDefault="004A3BB0" w:rsidP="005C2612">
            <w:pPr>
              <w:jc w:val="both"/>
              <w:rPr>
                <w:sz w:val="20"/>
                <w:szCs w:val="20"/>
              </w:rPr>
            </w:pPr>
          </w:p>
        </w:tc>
        <w:tc>
          <w:tcPr>
            <w:tcW w:w="1139" w:type="dxa"/>
          </w:tcPr>
          <w:p w14:paraId="0883FBC0" w14:textId="77777777" w:rsidR="004A3BB0" w:rsidRDefault="004A3BB0" w:rsidP="005C2612">
            <w:pPr>
              <w:jc w:val="both"/>
              <w:rPr>
                <w:sz w:val="20"/>
                <w:szCs w:val="20"/>
              </w:rPr>
            </w:pPr>
          </w:p>
        </w:tc>
        <w:tc>
          <w:tcPr>
            <w:tcW w:w="1403" w:type="dxa"/>
          </w:tcPr>
          <w:p w14:paraId="4A5DBD35" w14:textId="77777777" w:rsidR="004A3BB0" w:rsidRDefault="004A3BB0" w:rsidP="005C2612">
            <w:pPr>
              <w:jc w:val="both"/>
              <w:rPr>
                <w:sz w:val="20"/>
                <w:szCs w:val="20"/>
              </w:rPr>
            </w:pPr>
          </w:p>
        </w:tc>
        <w:tc>
          <w:tcPr>
            <w:tcW w:w="4819" w:type="dxa"/>
          </w:tcPr>
          <w:p w14:paraId="09306689" w14:textId="77777777" w:rsidR="004A3BB0" w:rsidRDefault="004A3BB0" w:rsidP="005C2612">
            <w:pPr>
              <w:jc w:val="both"/>
              <w:rPr>
                <w:sz w:val="20"/>
                <w:szCs w:val="20"/>
              </w:rPr>
            </w:pPr>
          </w:p>
        </w:tc>
      </w:tr>
    </w:tbl>
    <w:p w14:paraId="70B48D81" w14:textId="77777777" w:rsidR="004004AC" w:rsidRPr="000165AF" w:rsidRDefault="004004AC" w:rsidP="000165AF"/>
    <w:p w14:paraId="59A58B5E" w14:textId="77777777" w:rsidR="00B7669F" w:rsidRDefault="00B7669F" w:rsidP="00960B45">
      <w:pPr>
        <w:pStyle w:val="Heading1"/>
        <w:numPr>
          <w:ilvl w:val="1"/>
          <w:numId w:val="2"/>
        </w:numPr>
        <w:tabs>
          <w:tab w:val="left" w:pos="851"/>
        </w:tabs>
        <w:rPr>
          <w:rFonts w:asciiTheme="minorHAnsi" w:hAnsiTheme="minorHAnsi" w:cstheme="minorHAnsi"/>
          <w:color w:val="0070C0"/>
        </w:rPr>
      </w:pPr>
      <w:bookmarkStart w:id="8" w:name="_Toc164118512"/>
      <w:r w:rsidRPr="00B7669F">
        <w:rPr>
          <w:rFonts w:asciiTheme="minorHAnsi" w:hAnsiTheme="minorHAnsi" w:cstheme="minorHAnsi"/>
          <w:color w:val="0070C0"/>
        </w:rPr>
        <w:t xml:space="preserve">Test </w:t>
      </w:r>
      <w:r w:rsidR="00960B45">
        <w:rPr>
          <w:rFonts w:asciiTheme="minorHAnsi" w:hAnsiTheme="minorHAnsi" w:cstheme="minorHAnsi"/>
          <w:color w:val="0070C0"/>
        </w:rPr>
        <w:t>Report</w:t>
      </w:r>
      <w:bookmarkEnd w:id="8"/>
    </w:p>
    <w:p w14:paraId="3EE07894" w14:textId="77777777" w:rsidR="00960B45" w:rsidRPr="00960B45" w:rsidRDefault="00960B45" w:rsidP="00960B45">
      <w:pPr>
        <w:jc w:val="both"/>
        <w:rPr>
          <w:rFonts w:cstheme="minorHAnsi"/>
          <w:bCs/>
          <w:i/>
          <w:color w:val="C00000"/>
          <w:sz w:val="20"/>
          <w:szCs w:val="20"/>
        </w:rPr>
      </w:pPr>
      <w:r>
        <w:rPr>
          <w:rFonts w:cstheme="minorHAnsi"/>
          <w:bCs/>
          <w:i/>
          <w:color w:val="C00000"/>
          <w:sz w:val="20"/>
          <w:szCs w:val="20"/>
        </w:rPr>
        <w:t xml:space="preserve">&lt;This section will include the reports of </w:t>
      </w:r>
      <w:r w:rsidR="00970FDC">
        <w:rPr>
          <w:rFonts w:cstheme="minorHAnsi"/>
          <w:bCs/>
          <w:i/>
          <w:color w:val="C00000"/>
          <w:sz w:val="20"/>
          <w:szCs w:val="20"/>
        </w:rPr>
        <w:t xml:space="preserve">the </w:t>
      </w:r>
      <w:r>
        <w:rPr>
          <w:rFonts w:cstheme="minorHAnsi"/>
          <w:bCs/>
          <w:i/>
          <w:color w:val="C00000"/>
          <w:sz w:val="20"/>
          <w:szCs w:val="20"/>
        </w:rPr>
        <w:t xml:space="preserve">test execution, e.g., pie charts generated by the </w:t>
      </w:r>
      <w:r w:rsidR="00251A7D">
        <w:rPr>
          <w:rFonts w:cstheme="minorHAnsi"/>
          <w:bCs/>
          <w:i/>
          <w:color w:val="C00000"/>
          <w:sz w:val="20"/>
          <w:szCs w:val="20"/>
        </w:rPr>
        <w:t>used</w:t>
      </w:r>
      <w:r>
        <w:rPr>
          <w:rFonts w:cstheme="minorHAnsi"/>
          <w:bCs/>
          <w:i/>
          <w:color w:val="C00000"/>
          <w:sz w:val="20"/>
          <w:szCs w:val="20"/>
        </w:rPr>
        <w:t xml:space="preserve"> tool</w:t>
      </w:r>
      <w:r w:rsidR="00970FDC">
        <w:rPr>
          <w:rFonts w:cstheme="minorHAnsi"/>
          <w:bCs/>
          <w:i/>
          <w:color w:val="C00000"/>
          <w:sz w:val="20"/>
          <w:szCs w:val="20"/>
        </w:rPr>
        <w:t>,</w:t>
      </w:r>
      <w:r>
        <w:rPr>
          <w:rFonts w:cstheme="minorHAnsi"/>
          <w:bCs/>
          <w:i/>
          <w:color w:val="C00000"/>
          <w:sz w:val="20"/>
          <w:szCs w:val="20"/>
        </w:rPr>
        <w:t xml:space="preserve"> with </w:t>
      </w:r>
      <w:r w:rsidRPr="00960B45">
        <w:rPr>
          <w:rFonts w:cstheme="minorHAnsi"/>
          <w:bCs/>
          <w:i/>
          <w:color w:val="C00000"/>
          <w:sz w:val="20"/>
          <w:szCs w:val="20"/>
        </w:rPr>
        <w:t>#TCs run = #TCs passed + #TCs failed</w:t>
      </w:r>
      <w:r>
        <w:rPr>
          <w:rFonts w:cstheme="minorHAnsi"/>
          <w:bCs/>
          <w:i/>
          <w:color w:val="C00000"/>
          <w:sz w:val="20"/>
          <w:szCs w:val="20"/>
        </w:rPr>
        <w:t>.</w:t>
      </w:r>
      <w:r w:rsidR="009313A5">
        <w:rPr>
          <w:rFonts w:cstheme="minorHAnsi"/>
          <w:bCs/>
          <w:i/>
          <w:color w:val="C00000"/>
          <w:sz w:val="20"/>
          <w:szCs w:val="20"/>
        </w:rPr>
        <w:t xml:space="preserve"> If the entire team has worked on the same project, a single report/pie char should be provided. Otherwise, a pie chart/report should be presented for each team member.</w:t>
      </w:r>
      <w:r>
        <w:rPr>
          <w:rFonts w:cstheme="minorHAnsi"/>
          <w:bCs/>
          <w:i/>
          <w:color w:val="C00000"/>
          <w:sz w:val="20"/>
          <w:szCs w:val="20"/>
        </w:rPr>
        <w:t>&gt;</w:t>
      </w:r>
    </w:p>
    <w:p w14:paraId="447EA107" w14:textId="77777777" w:rsidR="00960B45" w:rsidRPr="00960B45" w:rsidRDefault="00960B45" w:rsidP="00960B45">
      <w:pPr>
        <w:rPr>
          <w:color w:val="C00000"/>
        </w:rPr>
      </w:pPr>
    </w:p>
    <w:p w14:paraId="48F46C86" w14:textId="77777777" w:rsidR="00B7669F" w:rsidRDefault="0034475C" w:rsidP="004004AC">
      <w:pPr>
        <w:pStyle w:val="Heading1"/>
        <w:numPr>
          <w:ilvl w:val="0"/>
          <w:numId w:val="2"/>
        </w:numPr>
        <w:rPr>
          <w:rFonts w:asciiTheme="minorHAnsi" w:hAnsiTheme="minorHAnsi" w:cstheme="minorHAnsi"/>
          <w:color w:val="0070C0"/>
        </w:rPr>
      </w:pPr>
      <w:bookmarkStart w:id="9" w:name="_Toc164118513"/>
      <w:r>
        <w:rPr>
          <w:rFonts w:asciiTheme="minorHAnsi" w:hAnsiTheme="minorHAnsi" w:cstheme="minorHAnsi"/>
          <w:color w:val="0070C0"/>
        </w:rPr>
        <w:t>Issue Reporting</w:t>
      </w:r>
      <w:bookmarkEnd w:id="9"/>
    </w:p>
    <w:p w14:paraId="63F4287E" w14:textId="77777777" w:rsidR="0026578E" w:rsidRPr="006457A1" w:rsidRDefault="0039312F" w:rsidP="00ED272B">
      <w:pPr>
        <w:jc w:val="both"/>
        <w:rPr>
          <w:rFonts w:cstheme="minorHAnsi"/>
          <w:bCs/>
          <w:i/>
          <w:color w:val="C00000"/>
          <w:sz w:val="20"/>
          <w:szCs w:val="20"/>
        </w:rPr>
      </w:pPr>
      <w:r w:rsidRPr="006457A1">
        <w:rPr>
          <w:rFonts w:cstheme="minorHAnsi"/>
          <w:bCs/>
          <w:i/>
          <w:color w:val="C00000"/>
          <w:sz w:val="20"/>
          <w:szCs w:val="20"/>
        </w:rPr>
        <w:t xml:space="preserve">&lt;This section includes </w:t>
      </w:r>
      <w:r w:rsidR="00B336F9">
        <w:rPr>
          <w:rFonts w:cstheme="minorHAnsi"/>
          <w:bCs/>
          <w:i/>
          <w:color w:val="C00000"/>
          <w:sz w:val="20"/>
          <w:szCs w:val="20"/>
        </w:rPr>
        <w:t xml:space="preserve">the application of the RIMGEA strategy for </w:t>
      </w:r>
      <w:r w:rsidR="0026578E" w:rsidRPr="006457A1">
        <w:rPr>
          <w:rFonts w:cstheme="minorHAnsi"/>
          <w:b/>
          <w:bCs/>
          <w:i/>
          <w:color w:val="C00000"/>
          <w:sz w:val="20"/>
          <w:szCs w:val="20"/>
        </w:rPr>
        <w:t>at least one issue</w:t>
      </w:r>
      <w:r w:rsidR="0026578E" w:rsidRPr="006457A1">
        <w:rPr>
          <w:rFonts w:cstheme="minorHAnsi"/>
          <w:bCs/>
          <w:i/>
          <w:color w:val="C00000"/>
          <w:sz w:val="20"/>
          <w:szCs w:val="20"/>
        </w:rPr>
        <w:t xml:space="preserve"> found</w:t>
      </w:r>
      <w:r w:rsidR="00ED272B" w:rsidRPr="006457A1">
        <w:rPr>
          <w:rFonts w:cstheme="minorHAnsi"/>
          <w:bCs/>
          <w:i/>
          <w:color w:val="C00000"/>
          <w:sz w:val="20"/>
          <w:szCs w:val="20"/>
        </w:rPr>
        <w:t xml:space="preserve"> while performing testing</w:t>
      </w:r>
      <w:r w:rsidR="00E359B6" w:rsidRPr="006457A1">
        <w:rPr>
          <w:rFonts w:cstheme="minorHAnsi"/>
          <w:bCs/>
          <w:i/>
          <w:color w:val="C00000"/>
          <w:sz w:val="20"/>
          <w:szCs w:val="20"/>
        </w:rPr>
        <w:t>. T</w:t>
      </w:r>
      <w:r w:rsidR="00ED272B" w:rsidRPr="006457A1">
        <w:rPr>
          <w:rFonts w:cstheme="minorHAnsi"/>
          <w:bCs/>
          <w:i/>
          <w:color w:val="C00000"/>
          <w:sz w:val="20"/>
          <w:szCs w:val="20"/>
        </w:rPr>
        <w:t>h</w:t>
      </w:r>
      <w:r w:rsidR="00B336F9">
        <w:rPr>
          <w:rFonts w:cstheme="minorHAnsi"/>
          <w:bCs/>
          <w:i/>
          <w:color w:val="C00000"/>
          <w:sz w:val="20"/>
          <w:szCs w:val="20"/>
        </w:rPr>
        <w:t xml:space="preserve">e type of issue can be </w:t>
      </w:r>
      <w:r w:rsidR="0026578E" w:rsidRPr="006457A1">
        <w:rPr>
          <w:rFonts w:cstheme="minorHAnsi"/>
          <w:bCs/>
          <w:i/>
          <w:color w:val="C00000"/>
          <w:sz w:val="20"/>
          <w:szCs w:val="20"/>
        </w:rPr>
        <w:t xml:space="preserve">coding bug </w:t>
      </w:r>
      <w:r w:rsidR="0026578E" w:rsidRPr="00FB08E3">
        <w:rPr>
          <w:rFonts w:cstheme="minorHAnsi"/>
          <w:bCs/>
          <w:i/>
          <w:color w:val="C00000"/>
          <w:sz w:val="20"/>
          <w:szCs w:val="20"/>
          <w:u w:val="single"/>
        </w:rPr>
        <w:t>or</w:t>
      </w:r>
      <w:r w:rsidR="0026578E" w:rsidRPr="006457A1">
        <w:rPr>
          <w:rFonts w:cstheme="minorHAnsi"/>
          <w:bCs/>
          <w:i/>
          <w:color w:val="C00000"/>
          <w:sz w:val="20"/>
          <w:szCs w:val="20"/>
        </w:rPr>
        <w:t xml:space="preserve"> design</w:t>
      </w:r>
      <w:r w:rsidR="00F96FC7" w:rsidRPr="006457A1">
        <w:rPr>
          <w:rFonts w:cstheme="minorHAnsi"/>
          <w:bCs/>
          <w:i/>
          <w:color w:val="C00000"/>
          <w:sz w:val="20"/>
          <w:szCs w:val="20"/>
        </w:rPr>
        <w:t xml:space="preserve"> </w:t>
      </w:r>
      <w:r w:rsidR="0026578E" w:rsidRPr="006457A1">
        <w:rPr>
          <w:rFonts w:cstheme="minorHAnsi"/>
          <w:bCs/>
          <w:i/>
          <w:color w:val="C00000"/>
          <w:sz w:val="20"/>
          <w:szCs w:val="20"/>
        </w:rPr>
        <w:t>issue</w:t>
      </w:r>
      <w:r w:rsidR="00F96FC7" w:rsidRPr="006457A1">
        <w:rPr>
          <w:rFonts w:cstheme="minorHAnsi"/>
          <w:bCs/>
          <w:i/>
          <w:color w:val="C00000"/>
          <w:sz w:val="20"/>
          <w:szCs w:val="20"/>
        </w:rPr>
        <w:t xml:space="preserve">. </w:t>
      </w:r>
      <w:r w:rsidR="00ED272B" w:rsidRPr="006457A1">
        <w:rPr>
          <w:rFonts w:cstheme="minorHAnsi"/>
          <w:bCs/>
          <w:i/>
          <w:color w:val="C00000"/>
          <w:sz w:val="20"/>
          <w:szCs w:val="20"/>
        </w:rPr>
        <w:t xml:space="preserve">Highlight 2-3 </w:t>
      </w:r>
      <w:r w:rsidR="00970FDC">
        <w:rPr>
          <w:rFonts w:cstheme="minorHAnsi"/>
          <w:bCs/>
          <w:i/>
          <w:color w:val="C00000"/>
          <w:sz w:val="20"/>
          <w:szCs w:val="20"/>
        </w:rPr>
        <w:t xml:space="preserve">relevant RIMGEA </w:t>
      </w:r>
      <w:r w:rsidR="00ED272B" w:rsidRPr="006457A1">
        <w:rPr>
          <w:rFonts w:cstheme="minorHAnsi"/>
          <w:bCs/>
          <w:i/>
          <w:color w:val="C00000"/>
          <w:sz w:val="20"/>
          <w:szCs w:val="20"/>
        </w:rPr>
        <w:t xml:space="preserve">elements for the </w:t>
      </w:r>
      <w:r w:rsidR="00B336F9">
        <w:rPr>
          <w:rFonts w:cstheme="minorHAnsi"/>
          <w:bCs/>
          <w:i/>
          <w:color w:val="C00000"/>
          <w:sz w:val="20"/>
          <w:szCs w:val="20"/>
        </w:rPr>
        <w:t>detected</w:t>
      </w:r>
      <w:r w:rsidR="00ED272B" w:rsidRPr="006457A1">
        <w:rPr>
          <w:rFonts w:cstheme="minorHAnsi"/>
          <w:bCs/>
          <w:i/>
          <w:color w:val="C00000"/>
          <w:sz w:val="20"/>
          <w:szCs w:val="20"/>
        </w:rPr>
        <w:t xml:space="preserve"> issue</w:t>
      </w:r>
      <w:r w:rsidR="00F96FC7" w:rsidRPr="006457A1">
        <w:rPr>
          <w:rFonts w:cstheme="minorHAnsi"/>
          <w:bCs/>
          <w:i/>
          <w:color w:val="C00000"/>
          <w:sz w:val="20"/>
          <w:szCs w:val="20"/>
        </w:rPr>
        <w:t>(</w:t>
      </w:r>
      <w:r w:rsidR="00ED272B" w:rsidRPr="006457A1">
        <w:rPr>
          <w:rFonts w:cstheme="minorHAnsi"/>
          <w:bCs/>
          <w:i/>
          <w:color w:val="C00000"/>
          <w:sz w:val="20"/>
          <w:szCs w:val="20"/>
        </w:rPr>
        <w:t>s</w:t>
      </w:r>
      <w:r w:rsidR="00F96FC7" w:rsidRPr="006457A1">
        <w:rPr>
          <w:rFonts w:cstheme="minorHAnsi"/>
          <w:bCs/>
          <w:i/>
          <w:color w:val="C00000"/>
          <w:sz w:val="20"/>
          <w:szCs w:val="20"/>
        </w:rPr>
        <w:t>)</w:t>
      </w:r>
      <w:r w:rsidR="00ED272B" w:rsidRPr="006457A1">
        <w:rPr>
          <w:rFonts w:cstheme="minorHAnsi"/>
          <w:bCs/>
          <w:i/>
          <w:color w:val="C00000"/>
          <w:sz w:val="20"/>
          <w:szCs w:val="20"/>
        </w:rPr>
        <w:t xml:space="preserve">. </w:t>
      </w:r>
      <w:r w:rsidR="00B336F9" w:rsidRPr="00B336F9">
        <w:rPr>
          <w:rFonts w:cstheme="minorHAnsi"/>
          <w:bCs/>
          <w:i/>
          <w:color w:val="C00000"/>
          <w:sz w:val="20"/>
          <w:szCs w:val="20"/>
          <w:u w:val="single"/>
        </w:rPr>
        <w:t xml:space="preserve">Thereafter, </w:t>
      </w:r>
      <w:r w:rsidR="00ED272B" w:rsidRPr="00B336F9">
        <w:rPr>
          <w:rFonts w:cstheme="minorHAnsi"/>
          <w:bCs/>
          <w:i/>
          <w:color w:val="C00000"/>
          <w:sz w:val="20"/>
          <w:szCs w:val="20"/>
          <w:u w:val="single"/>
        </w:rPr>
        <w:t>report the bug</w:t>
      </w:r>
      <w:r w:rsidR="0069731B" w:rsidRPr="00B336F9">
        <w:rPr>
          <w:rFonts w:cstheme="minorHAnsi"/>
          <w:bCs/>
          <w:i/>
          <w:color w:val="C00000"/>
          <w:sz w:val="20"/>
          <w:szCs w:val="20"/>
          <w:u w:val="single"/>
        </w:rPr>
        <w:t xml:space="preserve"> or </w:t>
      </w:r>
      <w:r w:rsidR="00CF2789" w:rsidRPr="00B336F9">
        <w:rPr>
          <w:rFonts w:cstheme="minorHAnsi"/>
          <w:bCs/>
          <w:i/>
          <w:color w:val="C00000"/>
          <w:sz w:val="20"/>
          <w:szCs w:val="20"/>
          <w:u w:val="single"/>
        </w:rPr>
        <w:t>issue</w:t>
      </w:r>
      <w:r w:rsidR="00507A93">
        <w:rPr>
          <w:rFonts w:cstheme="minorHAnsi"/>
          <w:bCs/>
          <w:i/>
          <w:color w:val="C00000"/>
          <w:sz w:val="20"/>
          <w:szCs w:val="20"/>
          <w:u w:val="single"/>
        </w:rPr>
        <w:t xml:space="preserve"> using </w:t>
      </w:r>
      <w:r w:rsidR="00F96FC7" w:rsidRPr="00B336F9">
        <w:rPr>
          <w:rFonts w:cstheme="minorHAnsi"/>
          <w:bCs/>
          <w:i/>
          <w:color w:val="C00000"/>
          <w:sz w:val="20"/>
          <w:szCs w:val="20"/>
          <w:u w:val="single"/>
        </w:rPr>
        <w:t>the corresponding template</w:t>
      </w:r>
      <w:r w:rsidR="00970FDC">
        <w:rPr>
          <w:rFonts w:cstheme="minorHAnsi"/>
          <w:bCs/>
          <w:i/>
          <w:color w:val="C00000"/>
          <w:sz w:val="20"/>
          <w:szCs w:val="20"/>
        </w:rPr>
        <w:t xml:space="preserve"> (see</w:t>
      </w:r>
      <w:r w:rsidR="00F96FC7" w:rsidRPr="006457A1">
        <w:rPr>
          <w:rFonts w:cstheme="minorHAnsi"/>
          <w:bCs/>
          <w:i/>
          <w:color w:val="C00000"/>
          <w:sz w:val="20"/>
          <w:szCs w:val="20"/>
        </w:rPr>
        <w:t xml:space="preserve"> </w:t>
      </w:r>
      <w:r w:rsidR="00F96FC7" w:rsidRPr="006457A1">
        <w:rPr>
          <w:rFonts w:cstheme="minorHAnsi"/>
          <w:b/>
          <w:bCs/>
          <w:color w:val="C00000"/>
          <w:sz w:val="20"/>
          <w:szCs w:val="20"/>
        </w:rPr>
        <w:t>IssueReport</w:t>
      </w:r>
      <w:r w:rsidR="00970FDC">
        <w:rPr>
          <w:rFonts w:cstheme="minorHAnsi"/>
          <w:bCs/>
          <w:color w:val="C00000"/>
          <w:sz w:val="20"/>
          <w:szCs w:val="20"/>
        </w:rPr>
        <w:t>).</w:t>
      </w:r>
      <w:r w:rsidR="00507A93">
        <w:rPr>
          <w:rFonts w:cstheme="minorHAnsi"/>
          <w:bCs/>
          <w:color w:val="C00000"/>
          <w:sz w:val="20"/>
          <w:szCs w:val="20"/>
        </w:rPr>
        <w:t xml:space="preserve"> The bug/issues discussed in this section (and reported as well) refer to the entire team, not each team member.</w:t>
      </w:r>
      <w:r w:rsidR="00F96FC7" w:rsidRPr="0069731B">
        <w:rPr>
          <w:rFonts w:cstheme="minorHAnsi"/>
          <w:bCs/>
          <w:i/>
          <w:color w:val="C00000"/>
          <w:sz w:val="20"/>
          <w:szCs w:val="20"/>
        </w:rPr>
        <w:t>&gt;</w:t>
      </w:r>
    </w:p>
    <w:p w14:paraId="28C2657B" w14:textId="77777777" w:rsidR="00B7669F" w:rsidRDefault="00B7669F" w:rsidP="004004AC">
      <w:pPr>
        <w:pStyle w:val="Heading1"/>
        <w:numPr>
          <w:ilvl w:val="0"/>
          <w:numId w:val="2"/>
        </w:numPr>
        <w:rPr>
          <w:rFonts w:asciiTheme="minorHAnsi" w:hAnsiTheme="minorHAnsi" w:cstheme="minorHAnsi"/>
          <w:color w:val="0070C0"/>
        </w:rPr>
      </w:pPr>
      <w:bookmarkStart w:id="10" w:name="_Toc164118514"/>
      <w:r w:rsidRPr="00B7669F">
        <w:rPr>
          <w:rFonts w:asciiTheme="minorHAnsi" w:hAnsiTheme="minorHAnsi" w:cstheme="minorHAnsi"/>
          <w:color w:val="0070C0"/>
        </w:rPr>
        <w:t>Conclusions</w:t>
      </w:r>
      <w:r w:rsidR="00970FDC">
        <w:rPr>
          <w:rFonts w:asciiTheme="minorHAnsi" w:hAnsiTheme="minorHAnsi" w:cstheme="minorHAnsi"/>
          <w:color w:val="0070C0"/>
        </w:rPr>
        <w:t>.</w:t>
      </w:r>
      <w:r w:rsidR="00E261A9">
        <w:rPr>
          <w:rFonts w:asciiTheme="minorHAnsi" w:hAnsiTheme="minorHAnsi" w:cstheme="minorHAnsi"/>
          <w:color w:val="0070C0"/>
        </w:rPr>
        <w:t xml:space="preserve"> Lessons Learned</w:t>
      </w:r>
      <w:bookmarkEnd w:id="10"/>
    </w:p>
    <w:p w14:paraId="44BBF540" w14:textId="77777777" w:rsidR="00B7669F" w:rsidRDefault="00BB241C" w:rsidP="00125714">
      <w:pPr>
        <w:jc w:val="both"/>
      </w:pPr>
      <w:r w:rsidRPr="006457A1">
        <w:rPr>
          <w:rFonts w:cstheme="minorHAnsi"/>
          <w:bCs/>
          <w:i/>
          <w:color w:val="C00000"/>
          <w:sz w:val="20"/>
          <w:szCs w:val="20"/>
        </w:rPr>
        <w:t>&lt;</w:t>
      </w:r>
      <w:r>
        <w:rPr>
          <w:rFonts w:cstheme="minorHAnsi"/>
          <w:bCs/>
          <w:i/>
          <w:color w:val="C00000"/>
          <w:sz w:val="20"/>
          <w:szCs w:val="20"/>
        </w:rPr>
        <w:t>Please include in this section final conclusions</w:t>
      </w:r>
      <w:r w:rsidR="00970FDC">
        <w:rPr>
          <w:rFonts w:cstheme="minorHAnsi"/>
          <w:bCs/>
          <w:i/>
          <w:color w:val="C00000"/>
          <w:sz w:val="20"/>
          <w:szCs w:val="20"/>
        </w:rPr>
        <w:t xml:space="preserve">, </w:t>
      </w:r>
      <w:r>
        <w:rPr>
          <w:rFonts w:cstheme="minorHAnsi"/>
          <w:bCs/>
          <w:i/>
          <w:color w:val="C00000"/>
          <w:sz w:val="20"/>
          <w:szCs w:val="20"/>
        </w:rPr>
        <w:t>lesson</w:t>
      </w:r>
      <w:r w:rsidR="00970FDC">
        <w:rPr>
          <w:rFonts w:cstheme="minorHAnsi"/>
          <w:bCs/>
          <w:i/>
          <w:color w:val="C00000"/>
          <w:sz w:val="20"/>
          <w:szCs w:val="20"/>
        </w:rPr>
        <w:t>s</w:t>
      </w:r>
      <w:r>
        <w:rPr>
          <w:rFonts w:cstheme="minorHAnsi"/>
          <w:bCs/>
          <w:i/>
          <w:color w:val="C00000"/>
          <w:sz w:val="20"/>
          <w:szCs w:val="20"/>
        </w:rPr>
        <w:t xml:space="preserve"> learned </w:t>
      </w:r>
      <w:r w:rsidR="00970FDC">
        <w:rPr>
          <w:rFonts w:cstheme="minorHAnsi"/>
          <w:bCs/>
          <w:i/>
          <w:color w:val="C00000"/>
          <w:sz w:val="20"/>
          <w:szCs w:val="20"/>
        </w:rPr>
        <w:t xml:space="preserve">and personal considerations </w:t>
      </w:r>
      <w:r>
        <w:rPr>
          <w:rFonts w:cstheme="minorHAnsi"/>
          <w:bCs/>
          <w:i/>
          <w:color w:val="C00000"/>
          <w:sz w:val="20"/>
          <w:szCs w:val="20"/>
        </w:rPr>
        <w:t>while working on TDTP</w:t>
      </w:r>
      <w:r w:rsidR="00970FDC">
        <w:rPr>
          <w:rFonts w:cstheme="minorHAnsi"/>
          <w:bCs/>
          <w:i/>
          <w:color w:val="C00000"/>
          <w:sz w:val="20"/>
          <w:szCs w:val="20"/>
        </w:rPr>
        <w:t xml:space="preserve"> (3-4 paragraphs)</w:t>
      </w:r>
      <w:r>
        <w:rPr>
          <w:rFonts w:cstheme="minorHAnsi"/>
          <w:bCs/>
          <w:i/>
          <w:color w:val="C00000"/>
          <w:sz w:val="20"/>
          <w:szCs w:val="20"/>
        </w:rPr>
        <w:t xml:space="preserve">. </w:t>
      </w:r>
      <w:r w:rsidR="0069731B">
        <w:rPr>
          <w:rFonts w:cstheme="minorHAnsi"/>
          <w:bCs/>
          <w:i/>
          <w:color w:val="C00000"/>
          <w:sz w:val="20"/>
          <w:szCs w:val="20"/>
        </w:rPr>
        <w:t>You can focus on the following aspects: type of application to be tested, amount of knowledge to use (related or not to testing), tools required to apply, team collaboration, test project organization, amount of time needed to fulfil</w:t>
      </w:r>
      <w:r w:rsidR="0041732D">
        <w:rPr>
          <w:rFonts w:cstheme="minorHAnsi"/>
          <w:bCs/>
          <w:i/>
          <w:color w:val="C00000"/>
          <w:sz w:val="20"/>
          <w:szCs w:val="20"/>
        </w:rPr>
        <w:t>l</w:t>
      </w:r>
      <w:r w:rsidR="0069731B">
        <w:rPr>
          <w:rFonts w:cstheme="minorHAnsi"/>
          <w:bCs/>
          <w:i/>
          <w:color w:val="C00000"/>
          <w:sz w:val="20"/>
          <w:szCs w:val="20"/>
        </w:rPr>
        <w:t xml:space="preserve"> the tasks, etc.&gt;</w:t>
      </w:r>
    </w:p>
    <w:sectPr w:rsidR="00B76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10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B053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7E7D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3C2694"/>
    <w:multiLevelType w:val="hybridMultilevel"/>
    <w:tmpl w:val="8C62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E79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6162DB"/>
    <w:multiLevelType w:val="hybridMultilevel"/>
    <w:tmpl w:val="6FE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B6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DC5FA1"/>
    <w:multiLevelType w:val="hybridMultilevel"/>
    <w:tmpl w:val="B67C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634D2C"/>
    <w:multiLevelType w:val="hybridMultilevel"/>
    <w:tmpl w:val="4A007668"/>
    <w:lvl w:ilvl="0" w:tplc="0809000F">
      <w:start w:val="1"/>
      <w:numFmt w:val="decimal"/>
      <w:lvlText w:val="%1."/>
      <w:lvlJc w:val="left"/>
      <w:pPr>
        <w:ind w:left="720" w:hanging="360"/>
      </w:pPr>
      <w:rPr>
        <w:rFonts w:hint="default"/>
      </w:rPr>
    </w:lvl>
    <w:lvl w:ilvl="1" w:tplc="1310CF54">
      <w:start w:val="1"/>
      <w:numFmt w:val="decimalZero"/>
      <w:lvlText w:val="D%2."/>
      <w:lvlJc w:val="right"/>
      <w:pPr>
        <w:ind w:left="502"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5823F5"/>
    <w:multiLevelType w:val="hybridMultilevel"/>
    <w:tmpl w:val="522A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909FD"/>
    <w:multiLevelType w:val="hybridMultilevel"/>
    <w:tmpl w:val="DC0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126245">
    <w:abstractNumId w:val="8"/>
  </w:num>
  <w:num w:numId="2" w16cid:durableId="870996339">
    <w:abstractNumId w:val="2"/>
  </w:num>
  <w:num w:numId="3" w16cid:durableId="1979533878">
    <w:abstractNumId w:val="6"/>
  </w:num>
  <w:num w:numId="4" w16cid:durableId="306933047">
    <w:abstractNumId w:val="3"/>
  </w:num>
  <w:num w:numId="5" w16cid:durableId="1588150382">
    <w:abstractNumId w:val="10"/>
  </w:num>
  <w:num w:numId="6" w16cid:durableId="790053856">
    <w:abstractNumId w:val="1"/>
  </w:num>
  <w:num w:numId="7" w16cid:durableId="1440107201">
    <w:abstractNumId w:val="0"/>
  </w:num>
  <w:num w:numId="8" w16cid:durableId="1142582630">
    <w:abstractNumId w:val="4"/>
  </w:num>
  <w:num w:numId="9" w16cid:durableId="750153624">
    <w:abstractNumId w:val="9"/>
  </w:num>
  <w:num w:numId="10" w16cid:durableId="752119810">
    <w:abstractNumId w:val="7"/>
  </w:num>
  <w:num w:numId="11" w16cid:durableId="1148667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C4E"/>
    <w:rsid w:val="000165AF"/>
    <w:rsid w:val="00063465"/>
    <w:rsid w:val="00125714"/>
    <w:rsid w:val="00131A23"/>
    <w:rsid w:val="001379DF"/>
    <w:rsid w:val="001836ED"/>
    <w:rsid w:val="001A54B8"/>
    <w:rsid w:val="001B6243"/>
    <w:rsid w:val="001C7744"/>
    <w:rsid w:val="00220AEB"/>
    <w:rsid w:val="00224FB8"/>
    <w:rsid w:val="00251A7D"/>
    <w:rsid w:val="0026578E"/>
    <w:rsid w:val="002933B8"/>
    <w:rsid w:val="002D008B"/>
    <w:rsid w:val="003044B7"/>
    <w:rsid w:val="00327F0C"/>
    <w:rsid w:val="00336832"/>
    <w:rsid w:val="0034475C"/>
    <w:rsid w:val="00354A9D"/>
    <w:rsid w:val="00362FCB"/>
    <w:rsid w:val="003770AF"/>
    <w:rsid w:val="00381C4E"/>
    <w:rsid w:val="0039312F"/>
    <w:rsid w:val="003B6F70"/>
    <w:rsid w:val="003C3AA5"/>
    <w:rsid w:val="004004AC"/>
    <w:rsid w:val="00412977"/>
    <w:rsid w:val="0041732D"/>
    <w:rsid w:val="00432066"/>
    <w:rsid w:val="00457BE2"/>
    <w:rsid w:val="004A3BB0"/>
    <w:rsid w:val="00500D2E"/>
    <w:rsid w:val="00507A93"/>
    <w:rsid w:val="005C20BE"/>
    <w:rsid w:val="005E2E75"/>
    <w:rsid w:val="005F7923"/>
    <w:rsid w:val="0061530C"/>
    <w:rsid w:val="006457A1"/>
    <w:rsid w:val="0069731B"/>
    <w:rsid w:val="006A5278"/>
    <w:rsid w:val="006D62E5"/>
    <w:rsid w:val="007117E3"/>
    <w:rsid w:val="00744D9E"/>
    <w:rsid w:val="00761B03"/>
    <w:rsid w:val="007B23B0"/>
    <w:rsid w:val="007C5577"/>
    <w:rsid w:val="007F7CBB"/>
    <w:rsid w:val="008265AB"/>
    <w:rsid w:val="008E12F4"/>
    <w:rsid w:val="009313A5"/>
    <w:rsid w:val="00950F32"/>
    <w:rsid w:val="00960B45"/>
    <w:rsid w:val="00970FDC"/>
    <w:rsid w:val="00997071"/>
    <w:rsid w:val="00A42B6F"/>
    <w:rsid w:val="00A871A4"/>
    <w:rsid w:val="00AD5BA0"/>
    <w:rsid w:val="00AF28BD"/>
    <w:rsid w:val="00AF3E4A"/>
    <w:rsid w:val="00AF4845"/>
    <w:rsid w:val="00B336F9"/>
    <w:rsid w:val="00B441DA"/>
    <w:rsid w:val="00B55D2F"/>
    <w:rsid w:val="00B7669F"/>
    <w:rsid w:val="00BA187E"/>
    <w:rsid w:val="00BA54B9"/>
    <w:rsid w:val="00BB241C"/>
    <w:rsid w:val="00BE039C"/>
    <w:rsid w:val="00C0036F"/>
    <w:rsid w:val="00C309A6"/>
    <w:rsid w:val="00C647E1"/>
    <w:rsid w:val="00CD55FF"/>
    <w:rsid w:val="00CF2789"/>
    <w:rsid w:val="00CF6CA3"/>
    <w:rsid w:val="00D2794B"/>
    <w:rsid w:val="00D654AB"/>
    <w:rsid w:val="00D703E3"/>
    <w:rsid w:val="00DA7A38"/>
    <w:rsid w:val="00E1478E"/>
    <w:rsid w:val="00E16776"/>
    <w:rsid w:val="00E261A9"/>
    <w:rsid w:val="00E359B6"/>
    <w:rsid w:val="00E3771A"/>
    <w:rsid w:val="00E44FC7"/>
    <w:rsid w:val="00E561C5"/>
    <w:rsid w:val="00E6181D"/>
    <w:rsid w:val="00E76860"/>
    <w:rsid w:val="00ED272B"/>
    <w:rsid w:val="00EE554F"/>
    <w:rsid w:val="00F2549B"/>
    <w:rsid w:val="00F26054"/>
    <w:rsid w:val="00F721CE"/>
    <w:rsid w:val="00F75716"/>
    <w:rsid w:val="00F90AA6"/>
    <w:rsid w:val="00F96FC7"/>
    <w:rsid w:val="00FB08E3"/>
    <w:rsid w:val="00FB2061"/>
    <w:rsid w:val="00FB23F0"/>
    <w:rsid w:val="00FB363C"/>
    <w:rsid w:val="00FD456C"/>
    <w:rsid w:val="00FE6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EFA9"/>
  <w15:docId w15:val="{2E67DEDF-B6D7-4AD1-B473-A8554C38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6F"/>
  </w:style>
  <w:style w:type="paragraph" w:styleId="Heading1">
    <w:name w:val="heading 1"/>
    <w:basedOn w:val="Normal"/>
    <w:next w:val="Normal"/>
    <w:link w:val="Heading1Char"/>
    <w:uiPriority w:val="9"/>
    <w:qFormat/>
    <w:rsid w:val="00B76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9F"/>
    <w:pPr>
      <w:ind w:left="720"/>
      <w:contextualSpacing/>
    </w:pPr>
    <w:rPr>
      <w:lang w:val="en-US"/>
    </w:rPr>
  </w:style>
  <w:style w:type="character" w:customStyle="1" w:styleId="Heading1Char">
    <w:name w:val="Heading 1 Char"/>
    <w:basedOn w:val="DefaultParagraphFont"/>
    <w:link w:val="Heading1"/>
    <w:uiPriority w:val="9"/>
    <w:rsid w:val="00B766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EE554F"/>
    <w:pPr>
      <w:outlineLvl w:val="9"/>
    </w:pPr>
    <w:rPr>
      <w:lang w:val="en-US" w:eastAsia="ja-JP"/>
    </w:rPr>
  </w:style>
  <w:style w:type="paragraph" w:styleId="TOC1">
    <w:name w:val="toc 1"/>
    <w:basedOn w:val="Normal"/>
    <w:next w:val="Normal"/>
    <w:autoRedefine/>
    <w:uiPriority w:val="39"/>
    <w:unhideWhenUsed/>
    <w:rsid w:val="00EE554F"/>
    <w:pPr>
      <w:spacing w:after="100"/>
    </w:pPr>
  </w:style>
  <w:style w:type="character" w:styleId="Hyperlink">
    <w:name w:val="Hyperlink"/>
    <w:basedOn w:val="DefaultParagraphFont"/>
    <w:uiPriority w:val="99"/>
    <w:unhideWhenUsed/>
    <w:rsid w:val="00EE554F"/>
    <w:rPr>
      <w:color w:val="0000FF" w:themeColor="hyperlink"/>
      <w:u w:val="single"/>
    </w:rPr>
  </w:style>
  <w:style w:type="paragraph" w:styleId="BalloonText">
    <w:name w:val="Balloon Text"/>
    <w:basedOn w:val="Normal"/>
    <w:link w:val="BalloonTextChar"/>
    <w:uiPriority w:val="99"/>
    <w:semiHidden/>
    <w:unhideWhenUsed/>
    <w:rsid w:val="00EE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623334">
      <w:bodyDiv w:val="1"/>
      <w:marLeft w:val="0"/>
      <w:marRight w:val="0"/>
      <w:marTop w:val="0"/>
      <w:marBottom w:val="0"/>
      <w:divBdr>
        <w:top w:val="none" w:sz="0" w:space="0" w:color="auto"/>
        <w:left w:val="none" w:sz="0" w:space="0" w:color="auto"/>
        <w:bottom w:val="none" w:sz="0" w:space="0" w:color="auto"/>
        <w:right w:val="none" w:sz="0" w:space="0" w:color="auto"/>
      </w:divBdr>
    </w:div>
    <w:div w:id="466508577">
      <w:bodyDiv w:val="1"/>
      <w:marLeft w:val="0"/>
      <w:marRight w:val="0"/>
      <w:marTop w:val="0"/>
      <w:marBottom w:val="0"/>
      <w:divBdr>
        <w:top w:val="none" w:sz="0" w:space="0" w:color="auto"/>
        <w:left w:val="none" w:sz="0" w:space="0" w:color="auto"/>
        <w:bottom w:val="none" w:sz="0" w:space="0" w:color="auto"/>
        <w:right w:val="none" w:sz="0" w:space="0" w:color="auto"/>
      </w:divBdr>
    </w:div>
    <w:div w:id="590356822">
      <w:bodyDiv w:val="1"/>
      <w:marLeft w:val="0"/>
      <w:marRight w:val="0"/>
      <w:marTop w:val="0"/>
      <w:marBottom w:val="0"/>
      <w:divBdr>
        <w:top w:val="none" w:sz="0" w:space="0" w:color="auto"/>
        <w:left w:val="none" w:sz="0" w:space="0" w:color="auto"/>
        <w:bottom w:val="none" w:sz="0" w:space="0" w:color="auto"/>
        <w:right w:val="none" w:sz="0" w:space="0" w:color="auto"/>
      </w:divBdr>
    </w:div>
    <w:div w:id="904223573">
      <w:bodyDiv w:val="1"/>
      <w:marLeft w:val="0"/>
      <w:marRight w:val="0"/>
      <w:marTop w:val="0"/>
      <w:marBottom w:val="0"/>
      <w:divBdr>
        <w:top w:val="none" w:sz="0" w:space="0" w:color="auto"/>
        <w:left w:val="none" w:sz="0" w:space="0" w:color="auto"/>
        <w:bottom w:val="none" w:sz="0" w:space="0" w:color="auto"/>
        <w:right w:val="none" w:sz="0" w:space="0" w:color="auto"/>
      </w:divBdr>
    </w:div>
    <w:div w:id="1724401315">
      <w:bodyDiv w:val="1"/>
      <w:marLeft w:val="0"/>
      <w:marRight w:val="0"/>
      <w:marTop w:val="0"/>
      <w:marBottom w:val="0"/>
      <w:divBdr>
        <w:top w:val="none" w:sz="0" w:space="0" w:color="auto"/>
        <w:left w:val="none" w:sz="0" w:space="0" w:color="auto"/>
        <w:bottom w:val="none" w:sz="0" w:space="0" w:color="auto"/>
        <w:right w:val="none" w:sz="0" w:space="0" w:color="auto"/>
      </w:divBdr>
    </w:div>
    <w:div w:id="17353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6A1F988616B04BB94C2578B4CE3D20" ma:contentTypeVersion="12" ma:contentTypeDescription="Create a new document." ma:contentTypeScope="" ma:versionID="48820d0a319242142ff8bdddd0b73f8f">
  <xsd:schema xmlns:xsd="http://www.w3.org/2001/XMLSchema" xmlns:xs="http://www.w3.org/2001/XMLSchema" xmlns:p="http://schemas.microsoft.com/office/2006/metadata/properties" xmlns:ns2="12f201d8-5caa-45b5-a8d1-4fb50d630ba3" xmlns:ns3="1ec4d774-1d09-49dc-a191-5c1f91ac2dbd" targetNamespace="http://schemas.microsoft.com/office/2006/metadata/properties" ma:root="true" ma:fieldsID="45e5f626ca138fbf557336b9eb0d486e" ns2:_="" ns3:_="">
    <xsd:import namespace="12f201d8-5caa-45b5-a8d1-4fb50d630ba3"/>
    <xsd:import namespace="1ec4d774-1d09-49dc-a191-5c1f91ac2d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201d8-5caa-45b5-a8d1-4fb50d630ba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c4d774-1d09-49dc-a191-5c1f91ac2d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6a449a4-ff1c-4d4b-bf0c-f678c658bbc8}" ma:internalName="TaxCatchAll" ma:showField="CatchAllData" ma:web="1ec4d774-1d09-49dc-a191-5c1f91ac2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p:properties xmlns:p="http://schemas.microsoft.com/office/2006/metadata/properties" xmlns:xsi="http://www.w3.org/2001/XMLSchema-instance" xmlns:pc="http://schemas.microsoft.com/office/infopath/2007/PartnerControls">
  <documentManagement>
    <TaxCatchAll xmlns="1ec4d774-1d09-49dc-a191-5c1f91ac2dbd" xsi:nil="true"/>
    <lcf76f155ced4ddcb4097134ff3c332f xmlns="12f201d8-5caa-45b5-a8d1-4fb50d630ba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110644-1FD4-4A8E-89CA-0243C3167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f201d8-5caa-45b5-a8d1-4fb50d630ba3"/>
    <ds:schemaRef ds:uri="1ec4d774-1d09-49dc-a191-5c1f91ac2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03A101-73CE-4BDD-9B9C-612462928454}">
  <ds:schemaRefs>
    <ds:schemaRef ds:uri="http://schemas.openxmlformats.org/officeDocument/2006/bibliography"/>
  </ds:schemaRefs>
</ds:datastoreItem>
</file>

<file path=customXml/itemProps3.xml><?xml version="1.0" encoding="utf-8"?>
<ds:datastoreItem xmlns:ds="http://schemas.openxmlformats.org/officeDocument/2006/customXml" ds:itemID="{4BEB211F-9BD6-443C-8EF6-C832278736C8}">
  <ds:schemaRefs>
    <ds:schemaRef ds:uri="http://schemas.microsoft.com/office/2006/metadata/properties"/>
    <ds:schemaRef ds:uri="http://schemas.microsoft.com/office/infopath/2007/PartnerControls"/>
    <ds:schemaRef ds:uri="1ec4d774-1d09-49dc-a191-5c1f91ac2dbd"/>
    <ds:schemaRef ds:uri="12f201d8-5caa-45b5-a8d1-4fb50d630ba3"/>
  </ds:schemaRefs>
</ds:datastoreItem>
</file>

<file path=customXml/itemProps4.xml><?xml version="1.0" encoding="utf-8"?>
<ds:datastoreItem xmlns:ds="http://schemas.openxmlformats.org/officeDocument/2006/customXml" ds:itemID="{1055811E-60E1-44C5-9035-DFCF3A4DAA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Chisalita</dc:creator>
  <cp:keywords/>
  <dc:description/>
  <cp:lastModifiedBy>user</cp:lastModifiedBy>
  <cp:revision>62</cp:revision>
  <dcterms:created xsi:type="dcterms:W3CDTF">2021-04-01T14:55:00Z</dcterms:created>
  <dcterms:modified xsi:type="dcterms:W3CDTF">2024-05-21T16:28:00Z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0x010100E16A1F988616B04BB94C2578B4CE3D20</vt:lpwstr>
  </property>
</Properties>
</file>