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91" w:rsidRDefault="00A44DA1" w:rsidP="00A44DA1">
      <w:pPr>
        <w:pStyle w:val="Titre1"/>
        <w:jc w:val="center"/>
      </w:pPr>
      <w:r>
        <w:t>Projet HTML&amp;CSS par StoryCom</w:t>
      </w:r>
    </w:p>
    <w:p w:rsidR="00A44DA1" w:rsidRDefault="00CC6F98" w:rsidP="00A44DA1">
      <w:r>
        <w:t>Pour ce projet, vous allez reproduire le design fourni en utilisant toutes les ressources nécessaires. Tous les éléments vu</w:t>
      </w:r>
      <w:r w:rsidR="000B3AC1">
        <w:t>s</w:t>
      </w:r>
      <w:r>
        <w:t xml:space="preserve"> en session de formation ainsi que les précédents exercices peuvent vous servir de support.</w:t>
      </w:r>
    </w:p>
    <w:p w:rsidR="00CC6F98" w:rsidRDefault="00CC6F98" w:rsidP="00A44DA1">
      <w:r>
        <w:t>N’oubliez pas qu’effectuer des recherches sur Google est une étape importante pour la mise en oeuvre de projets digitaux.</w:t>
      </w:r>
    </w:p>
    <w:p w:rsidR="00CC6F98" w:rsidRDefault="00CC6F98" w:rsidP="00A44DA1">
      <w:pPr>
        <w:rPr>
          <w:b/>
        </w:rPr>
      </w:pPr>
      <w:r w:rsidRPr="00CC6F98">
        <w:rPr>
          <w:b/>
        </w:rPr>
        <w:t>ATTENTION : L’utilisation de chatGPT est interdite</w:t>
      </w:r>
    </w:p>
    <w:p w:rsidR="00077DE4" w:rsidRDefault="00077DE4" w:rsidP="00077DE4">
      <w:pPr>
        <w:pStyle w:val="Titre2"/>
        <w:rPr>
          <w:rFonts w:eastAsiaTheme="minorHAnsi"/>
        </w:rPr>
      </w:pPr>
      <w:r>
        <w:rPr>
          <w:rFonts w:eastAsiaTheme="minorHAnsi"/>
        </w:rPr>
        <w:t>Spécifications techniques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77DE4" w:rsidTr="00077DE4">
        <w:tc>
          <w:tcPr>
            <w:tcW w:w="2547" w:type="dxa"/>
          </w:tcPr>
          <w:p w:rsidR="00077DE4" w:rsidRDefault="00077DE4" w:rsidP="00077DE4"/>
        </w:tc>
        <w:tc>
          <w:tcPr>
            <w:tcW w:w="6515" w:type="dxa"/>
          </w:tcPr>
          <w:p w:rsidR="00077DE4" w:rsidRDefault="00077DE4" w:rsidP="00077DE4"/>
        </w:tc>
      </w:tr>
      <w:tr w:rsidR="00077DE4" w:rsidTr="00077DE4">
        <w:tc>
          <w:tcPr>
            <w:tcW w:w="2547" w:type="dxa"/>
          </w:tcPr>
          <w:p w:rsidR="00077DE4" w:rsidRDefault="00077DE4" w:rsidP="00077DE4">
            <w:r>
              <w:t>Maquettes</w:t>
            </w:r>
          </w:p>
        </w:tc>
        <w:tc>
          <w:tcPr>
            <w:tcW w:w="6515" w:type="dxa"/>
          </w:tcPr>
          <w:p w:rsidR="00077DE4" w:rsidRDefault="00077DE4" w:rsidP="00077DE4">
            <w:r>
              <w:t>Vous trouverez le design décliné sous 3 formes (Dektop, tablette et mobile)</w:t>
            </w:r>
          </w:p>
        </w:tc>
      </w:tr>
      <w:tr w:rsidR="00077DE4" w:rsidTr="00077DE4">
        <w:tc>
          <w:tcPr>
            <w:tcW w:w="2547" w:type="dxa"/>
          </w:tcPr>
          <w:p w:rsidR="00077DE4" w:rsidRDefault="00077DE4" w:rsidP="00077DE4">
            <w:r>
              <w:t>Breakpoints</w:t>
            </w:r>
          </w:p>
        </w:tc>
        <w:tc>
          <w:tcPr>
            <w:tcW w:w="6515" w:type="dxa"/>
          </w:tcPr>
          <w:p w:rsidR="00077DE4" w:rsidRDefault="00077DE4" w:rsidP="00077DE4">
            <w:r>
              <w:t>Pour ce projet, les breakpoints attendu</w:t>
            </w:r>
            <w:r w:rsidR="000B3AC1">
              <w:t>s</w:t>
            </w:r>
            <w:r>
              <w:t xml:space="preserve"> sont : </w:t>
            </w:r>
          </w:p>
          <w:p w:rsidR="00077DE4" w:rsidRDefault="00077DE4" w:rsidP="00077DE4">
            <w:pPr>
              <w:pStyle w:val="Paragraphedeliste"/>
              <w:numPr>
                <w:ilvl w:val="0"/>
                <w:numId w:val="1"/>
              </w:numPr>
            </w:pPr>
            <w:r>
              <w:t>Au</w:t>
            </w:r>
            <w:r w:rsidR="000B3AC1">
              <w:t>-</w:t>
            </w:r>
            <w:r>
              <w:t>dessus de 1024ps pour les ordinateurs</w:t>
            </w:r>
          </w:p>
          <w:p w:rsidR="00077DE4" w:rsidRDefault="00077DE4" w:rsidP="00077DE4">
            <w:pPr>
              <w:pStyle w:val="Paragraphedeliste"/>
              <w:numPr>
                <w:ilvl w:val="0"/>
                <w:numId w:val="1"/>
              </w:numPr>
            </w:pPr>
            <w:r>
              <w:t xml:space="preserve">Entre 768px et 1024px pour les tablettes </w:t>
            </w:r>
          </w:p>
          <w:p w:rsidR="00077DE4" w:rsidRDefault="00077DE4" w:rsidP="00077DE4">
            <w:pPr>
              <w:pStyle w:val="Paragraphedeliste"/>
              <w:numPr>
                <w:ilvl w:val="0"/>
                <w:numId w:val="1"/>
              </w:numPr>
            </w:pPr>
            <w:r>
              <w:t>Entre 320px et 767px pour les mobiles</w:t>
            </w:r>
          </w:p>
        </w:tc>
      </w:tr>
      <w:tr w:rsidR="00077DE4" w:rsidTr="00077DE4">
        <w:tc>
          <w:tcPr>
            <w:tcW w:w="2547" w:type="dxa"/>
          </w:tcPr>
          <w:p w:rsidR="00077DE4" w:rsidRDefault="00CE282C" w:rsidP="00077DE4">
            <w:r>
              <w:t>Largeur du projet</w:t>
            </w:r>
          </w:p>
        </w:tc>
        <w:tc>
          <w:tcPr>
            <w:tcW w:w="6515" w:type="dxa"/>
          </w:tcPr>
          <w:p w:rsidR="00077DE4" w:rsidRDefault="00CE282C" w:rsidP="00077DE4">
            <w:r>
              <w:t>La largeur du projet en version desktop est d’au maximum de 1440px. Au</w:t>
            </w:r>
            <w:r w:rsidR="000B3AC1">
              <w:t>-</w:t>
            </w:r>
            <w:r>
              <w:t>delà de 1440px, il faut que les marges soi</w:t>
            </w:r>
            <w:r w:rsidR="000B3AC1">
              <w:t>en</w:t>
            </w:r>
            <w:r>
              <w:t>t identiques à gauche et à droite.</w:t>
            </w:r>
          </w:p>
          <w:p w:rsidR="00CE282C" w:rsidRDefault="00CE282C" w:rsidP="00077DE4">
            <w:r>
              <w:t>La largeur du projet minimum attendu est de 320px.</w:t>
            </w:r>
          </w:p>
        </w:tc>
      </w:tr>
      <w:tr w:rsidR="00077DE4" w:rsidTr="00077DE4">
        <w:tc>
          <w:tcPr>
            <w:tcW w:w="2547" w:type="dxa"/>
          </w:tcPr>
          <w:p w:rsidR="00077DE4" w:rsidRDefault="00831B6C" w:rsidP="00077DE4">
            <w:r>
              <w:t>Desktop first</w:t>
            </w:r>
          </w:p>
        </w:tc>
        <w:tc>
          <w:tcPr>
            <w:tcW w:w="6515" w:type="dxa"/>
          </w:tcPr>
          <w:p w:rsidR="00077DE4" w:rsidRDefault="00831B6C" w:rsidP="00077DE4">
            <w:r>
              <w:t>Le projet est à intégré en desktop first, ce qui veut dire que les media query qui permettrons d’adapter le projet aux différents supports doivent utiliser les max-width</w:t>
            </w:r>
          </w:p>
        </w:tc>
      </w:tr>
      <w:tr w:rsidR="00077DE4" w:rsidTr="00077DE4">
        <w:tc>
          <w:tcPr>
            <w:tcW w:w="2547" w:type="dxa"/>
          </w:tcPr>
          <w:p w:rsidR="00077DE4" w:rsidRDefault="00831B6C" w:rsidP="00077DE4">
            <w:r>
              <w:t>Ic</w:t>
            </w:r>
            <w:r w:rsidR="000B3AC1">
              <w:t>o</w:t>
            </w:r>
            <w:r>
              <w:t>nes</w:t>
            </w:r>
          </w:p>
        </w:tc>
        <w:tc>
          <w:tcPr>
            <w:tcW w:w="6515" w:type="dxa"/>
          </w:tcPr>
          <w:p w:rsidR="00077DE4" w:rsidRDefault="00831B6C" w:rsidP="00831B6C">
            <w:r>
              <w:t>Seule l’ic</w:t>
            </w:r>
            <w:r w:rsidR="000B3AC1">
              <w:t>ô</w:t>
            </w:r>
            <w:r>
              <w:t>ne du burger menu utilise fontawesome, pour l’utiliser il faudra lier fontawesome.</w:t>
            </w:r>
          </w:p>
          <w:p w:rsidR="00831B6C" w:rsidRDefault="00831B6C" w:rsidP="00831B6C">
            <w:r>
              <w:t>Les autres ic</w:t>
            </w:r>
            <w:r w:rsidR="000B3AC1">
              <w:t>ô</w:t>
            </w:r>
            <w:r>
              <w:t>nes sont fournies dans les ressources du projet.</w:t>
            </w:r>
          </w:p>
          <w:p w:rsidR="00831B6C" w:rsidRDefault="00831B6C" w:rsidP="00831B6C">
            <w:r>
              <w:t>Les ic</w:t>
            </w:r>
            <w:r w:rsidR="000B3AC1">
              <w:t>ônes</w:t>
            </w:r>
            <w:r>
              <w:t xml:space="preserve"> check présentes dans les liste</w:t>
            </w:r>
            <w:r w:rsidR="000B3AC1">
              <w:t>s</w:t>
            </w:r>
            <w:r>
              <w:t xml:space="preserve"> dev</w:t>
            </w:r>
            <w:r w:rsidR="000B3AC1">
              <w:t>a</w:t>
            </w:r>
            <w:r>
              <w:t>nt être utilisés en utilisant ::before sur l’élément.</w:t>
            </w:r>
          </w:p>
        </w:tc>
      </w:tr>
      <w:tr w:rsidR="00077DE4" w:rsidTr="00077DE4">
        <w:tc>
          <w:tcPr>
            <w:tcW w:w="2547" w:type="dxa"/>
          </w:tcPr>
          <w:p w:rsidR="00077DE4" w:rsidRDefault="003D3836" w:rsidP="00077DE4">
            <w:r>
              <w:t>Fonts</w:t>
            </w:r>
          </w:p>
        </w:tc>
        <w:tc>
          <w:tcPr>
            <w:tcW w:w="6515" w:type="dxa"/>
          </w:tcPr>
          <w:p w:rsidR="00077DE4" w:rsidRDefault="00FB13D6" w:rsidP="00077DE4">
            <w:r>
              <w:t>Les fonts à lier sont tou</w:t>
            </w:r>
            <w:r w:rsidR="000B3AC1">
              <w:t>te</w:t>
            </w:r>
            <w:r>
              <w:t>s des fonts Google. Il faudra les li</w:t>
            </w:r>
            <w:r w:rsidR="000B3AC1">
              <w:t>er</w:t>
            </w:r>
            <w:r>
              <w:t xml:space="preserve"> séparément. </w:t>
            </w:r>
          </w:p>
          <w:p w:rsidR="00FB13D6" w:rsidRDefault="00FB13D6" w:rsidP="00FB13D6">
            <w:pPr>
              <w:pStyle w:val="Paragraphedeliste"/>
              <w:numPr>
                <w:ilvl w:val="0"/>
                <w:numId w:val="3"/>
              </w:numPr>
            </w:pPr>
            <w:r>
              <w:t>Open sans , sans serif</w:t>
            </w:r>
          </w:p>
          <w:p w:rsidR="00FB13D6" w:rsidRDefault="00FB13D6" w:rsidP="00FB13D6">
            <w:pPr>
              <w:pStyle w:val="Paragraphedeliste"/>
              <w:numPr>
                <w:ilvl w:val="0"/>
                <w:numId w:val="3"/>
              </w:numPr>
            </w:pPr>
            <w:r>
              <w:t>Pacifico, cursive</w:t>
            </w:r>
          </w:p>
          <w:p w:rsidR="00FB13D6" w:rsidRDefault="00FB13D6" w:rsidP="00FB13D6">
            <w:pPr>
              <w:pStyle w:val="Paragraphedeliste"/>
              <w:numPr>
                <w:ilvl w:val="0"/>
                <w:numId w:val="3"/>
              </w:numPr>
            </w:pPr>
            <w:r>
              <w:t>Oswald, sans serif</w:t>
            </w:r>
          </w:p>
        </w:tc>
      </w:tr>
      <w:tr w:rsidR="00077DE4" w:rsidTr="00077DE4">
        <w:tc>
          <w:tcPr>
            <w:tcW w:w="2547" w:type="dxa"/>
          </w:tcPr>
          <w:p w:rsidR="00077DE4" w:rsidRDefault="00FB13D6" w:rsidP="00077DE4">
            <w:r>
              <w:t>Couleurs</w:t>
            </w:r>
          </w:p>
        </w:tc>
        <w:tc>
          <w:tcPr>
            <w:tcW w:w="6515" w:type="dxa"/>
          </w:tcPr>
          <w:p w:rsidR="00077DE4" w:rsidRDefault="00FB13D6" w:rsidP="00077DE4">
            <w:r>
              <w:t>Le projet comporte 5 couleurs :</w:t>
            </w:r>
            <w:bookmarkStart w:id="0" w:name="_GoBack"/>
            <w:bookmarkEnd w:id="0"/>
          </w:p>
          <w:p w:rsidR="00FB13D6" w:rsidRDefault="00FB13D6" w:rsidP="00FB13D6">
            <w:pPr>
              <w:pStyle w:val="Paragraphedeliste"/>
              <w:numPr>
                <w:ilvl w:val="0"/>
                <w:numId w:val="4"/>
              </w:numPr>
            </w:pPr>
            <w:r>
              <w:t>#363450</w:t>
            </w:r>
          </w:p>
          <w:p w:rsidR="00FB13D6" w:rsidRDefault="00FB13D6" w:rsidP="00FB13D6">
            <w:pPr>
              <w:pStyle w:val="Paragraphedeliste"/>
              <w:numPr>
                <w:ilvl w:val="0"/>
                <w:numId w:val="4"/>
              </w:numPr>
            </w:pPr>
            <w:r>
              <w:t>#30CD8A</w:t>
            </w:r>
          </w:p>
          <w:p w:rsidR="00FB13D6" w:rsidRDefault="00FB13D6" w:rsidP="00FB13D6">
            <w:pPr>
              <w:pStyle w:val="Paragraphedeliste"/>
              <w:numPr>
                <w:ilvl w:val="0"/>
                <w:numId w:val="4"/>
              </w:numPr>
            </w:pPr>
            <w:r>
              <w:t>#E34E67</w:t>
            </w:r>
          </w:p>
          <w:p w:rsidR="00FB13D6" w:rsidRDefault="00FB13D6" w:rsidP="00FB13D6">
            <w:pPr>
              <w:pStyle w:val="Paragraphedeliste"/>
              <w:numPr>
                <w:ilvl w:val="0"/>
                <w:numId w:val="4"/>
              </w:numPr>
            </w:pPr>
            <w:r>
              <w:t>#423B73</w:t>
            </w:r>
          </w:p>
          <w:p w:rsidR="00FB13D6" w:rsidRDefault="00FB13D6" w:rsidP="00B62A7A">
            <w:pPr>
              <w:pStyle w:val="Paragraphedeliste"/>
              <w:numPr>
                <w:ilvl w:val="0"/>
                <w:numId w:val="4"/>
              </w:numPr>
            </w:pPr>
            <w:r>
              <w:t>#</w:t>
            </w:r>
            <w:r w:rsidR="00B62A7A">
              <w:t>1E</w:t>
            </w:r>
            <w:r>
              <w:t>1D31</w:t>
            </w:r>
          </w:p>
        </w:tc>
      </w:tr>
      <w:tr w:rsidR="00B14C2B" w:rsidTr="00077DE4">
        <w:tc>
          <w:tcPr>
            <w:tcW w:w="2547" w:type="dxa"/>
          </w:tcPr>
          <w:p w:rsidR="00B14C2B" w:rsidRDefault="00B14C2B" w:rsidP="00077DE4">
            <w:r>
              <w:t>Formulaire de contact</w:t>
            </w:r>
          </w:p>
        </w:tc>
        <w:tc>
          <w:tcPr>
            <w:tcW w:w="6515" w:type="dxa"/>
          </w:tcPr>
          <w:p w:rsidR="00B14C2B" w:rsidRDefault="00B14C2B" w:rsidP="00B14C2B">
            <w:r>
              <w:t>Le champ select aura 5 options. Le contenu textuel sera a voir plus tard.</w:t>
            </w:r>
          </w:p>
        </w:tc>
      </w:tr>
    </w:tbl>
    <w:p w:rsidR="00077DE4" w:rsidRPr="00077DE4" w:rsidRDefault="00077DE4" w:rsidP="00077DE4"/>
    <w:sectPr w:rsidR="00077DE4" w:rsidRPr="00077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649" w:rsidRDefault="000F1649" w:rsidP="000B3AC1">
      <w:pPr>
        <w:spacing w:after="0" w:line="240" w:lineRule="auto"/>
      </w:pPr>
      <w:r>
        <w:separator/>
      </w:r>
    </w:p>
  </w:endnote>
  <w:endnote w:type="continuationSeparator" w:id="0">
    <w:p w:rsidR="000F1649" w:rsidRDefault="000F1649" w:rsidP="000B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649" w:rsidRDefault="000F1649" w:rsidP="000B3AC1">
      <w:pPr>
        <w:spacing w:after="0" w:line="240" w:lineRule="auto"/>
      </w:pPr>
      <w:r>
        <w:separator/>
      </w:r>
    </w:p>
  </w:footnote>
  <w:footnote w:type="continuationSeparator" w:id="0">
    <w:p w:rsidR="000F1649" w:rsidRDefault="000F1649" w:rsidP="000B3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87880"/>
    <w:multiLevelType w:val="hybridMultilevel"/>
    <w:tmpl w:val="345C0E9A"/>
    <w:lvl w:ilvl="0" w:tplc="52D40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50816"/>
    <w:multiLevelType w:val="hybridMultilevel"/>
    <w:tmpl w:val="FBDE33F8"/>
    <w:lvl w:ilvl="0" w:tplc="52D40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B1DFF"/>
    <w:multiLevelType w:val="hybridMultilevel"/>
    <w:tmpl w:val="03567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35452"/>
    <w:multiLevelType w:val="hybridMultilevel"/>
    <w:tmpl w:val="06EA80D2"/>
    <w:lvl w:ilvl="0" w:tplc="52D40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70C"/>
    <w:multiLevelType w:val="hybridMultilevel"/>
    <w:tmpl w:val="E6001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E1"/>
    <w:rsid w:val="00077DE4"/>
    <w:rsid w:val="000B3AC1"/>
    <w:rsid w:val="000F1649"/>
    <w:rsid w:val="003D3836"/>
    <w:rsid w:val="00652C90"/>
    <w:rsid w:val="00831B6C"/>
    <w:rsid w:val="009B24E1"/>
    <w:rsid w:val="00A44DA1"/>
    <w:rsid w:val="00B14C2B"/>
    <w:rsid w:val="00B62A7A"/>
    <w:rsid w:val="00CC6F98"/>
    <w:rsid w:val="00CD4591"/>
    <w:rsid w:val="00CE282C"/>
    <w:rsid w:val="00FB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15B4"/>
  <w15:chartTrackingRefBased/>
  <w15:docId w15:val="{66621785-88B7-43C4-AD57-A34AE6B6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4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7D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7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D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3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3AC1"/>
  </w:style>
  <w:style w:type="paragraph" w:styleId="Pieddepage">
    <w:name w:val="footer"/>
    <w:basedOn w:val="Normal"/>
    <w:link w:val="PieddepageCar"/>
    <w:uiPriority w:val="99"/>
    <w:unhideWhenUsed/>
    <w:rsid w:val="000B3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Errante</dc:creator>
  <cp:keywords/>
  <dc:description/>
  <cp:lastModifiedBy>Vincent Errante</cp:lastModifiedBy>
  <cp:revision>11</cp:revision>
  <dcterms:created xsi:type="dcterms:W3CDTF">2023-07-24T07:42:00Z</dcterms:created>
  <dcterms:modified xsi:type="dcterms:W3CDTF">2023-07-24T09:12:00Z</dcterms:modified>
</cp:coreProperties>
</file>