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F5A" w:rsidRDefault="00B35815" w:rsidP="00820F5A">
      <w:pPr>
        <w:rPr>
          <w:rFonts w:ascii="Arial" w:hAnsi="Arial" w:cs="Arial"/>
          <w:lang w:val="es-AR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3F5ABB">
        <w:rPr>
          <w:rFonts w:ascii="Arial" w:hAnsi="Arial" w:cs="Arial"/>
        </w:rPr>
        <w:t xml:space="preserve">La función de una memoria ROM </w:t>
      </w:r>
      <w:r w:rsidR="009E7588" w:rsidRPr="003F5ABB">
        <w:rPr>
          <w:rFonts w:ascii="Arial" w:hAnsi="Arial" w:cs="Arial"/>
        </w:rPr>
        <w:t xml:space="preserve">es </w:t>
      </w:r>
      <w:r w:rsidRPr="003F5ABB">
        <w:rPr>
          <w:rFonts w:ascii="Arial" w:hAnsi="Arial" w:cs="Arial"/>
          <w:lang w:val="es-AR"/>
        </w:rPr>
        <w:t xml:space="preserve"> solo la lectura de información. </w:t>
      </w:r>
      <w:r w:rsidR="009E7588" w:rsidRPr="003F5ABB">
        <w:rPr>
          <w:rFonts w:ascii="Arial" w:hAnsi="Arial" w:cs="Arial"/>
          <w:lang w:val="es-MX"/>
        </w:rPr>
        <w:t>La arquitectura de una Memoria ROM está conformada por un Decodificador y una Matriz</w:t>
      </w:r>
      <w:r w:rsidR="00820F5A" w:rsidRPr="003F5ABB">
        <w:rPr>
          <w:rFonts w:ascii="Arial" w:hAnsi="Arial" w:cs="Arial"/>
          <w:lang w:val="es-MX"/>
        </w:rPr>
        <w:t xml:space="preserve">. </w:t>
      </w:r>
      <w:r w:rsidR="00820F5A" w:rsidRPr="003F5ABB">
        <w:rPr>
          <w:rFonts w:ascii="Arial" w:hAnsi="Arial" w:cs="Arial"/>
          <w:lang w:val="es-AR"/>
        </w:rPr>
        <w:t>Desde el punto de vista de los circuitos lógicos,  se caracterizan por tener conexiones fijas en el arreglo de compuertas AND y conexiones programables en el arreglo de compuertas OR.</w:t>
      </w:r>
      <w:r w:rsidR="00820F5A" w:rsidRPr="00820F5A">
        <w:rPr>
          <w:rFonts w:ascii="Arial" w:hAnsi="Arial" w:cs="Arial"/>
          <w:lang w:val="es-AR"/>
        </w:rPr>
        <w:t xml:space="preserve"> </w:t>
      </w:r>
    </w:p>
    <w:p w:rsidR="00781F2A" w:rsidRPr="003F5ABB" w:rsidRDefault="00781F2A" w:rsidP="00820F5A">
      <w:pPr>
        <w:rPr>
          <w:rFonts w:ascii="Arial" w:hAnsi="Arial" w:cs="Arial"/>
          <w:lang w:val="es-AR"/>
        </w:rPr>
      </w:pPr>
      <w:r w:rsidRPr="003F5ABB">
        <w:rPr>
          <w:rFonts w:ascii="Arial" w:hAnsi="Arial" w:cs="Arial"/>
          <w:lang w:val="es-AR"/>
        </w:rPr>
        <w:t xml:space="preserve">La clasificación de las ROMS </w:t>
      </w:r>
      <w:proofErr w:type="gramStart"/>
      <w:r w:rsidRPr="003F5ABB">
        <w:rPr>
          <w:rFonts w:ascii="Arial" w:hAnsi="Arial" w:cs="Arial"/>
          <w:lang w:val="es-AR"/>
        </w:rPr>
        <w:t>son</w:t>
      </w:r>
      <w:proofErr w:type="gramEnd"/>
      <w:r w:rsidRPr="003F5ABB">
        <w:rPr>
          <w:rFonts w:ascii="Arial" w:hAnsi="Arial" w:cs="Arial"/>
          <w:lang w:val="es-AR"/>
        </w:rPr>
        <w:t>:</w:t>
      </w:r>
    </w:p>
    <w:p w:rsidR="00781F2A" w:rsidRPr="003F5ABB" w:rsidRDefault="00781F2A" w:rsidP="00781F2A">
      <w:pPr>
        <w:rPr>
          <w:rFonts w:ascii="Arial" w:hAnsi="Arial" w:cs="Arial"/>
        </w:rPr>
      </w:pPr>
      <w:r w:rsidRPr="003F5ABB">
        <w:rPr>
          <w:rFonts w:ascii="Arial" w:hAnsi="Arial" w:cs="Arial"/>
          <w:lang w:val="es-AR"/>
        </w:rPr>
        <w:t xml:space="preserve">Dispositivos tipo PAL Programable </w:t>
      </w:r>
      <w:proofErr w:type="spellStart"/>
      <w:r w:rsidRPr="003F5ABB">
        <w:rPr>
          <w:rFonts w:ascii="Arial" w:hAnsi="Arial" w:cs="Arial"/>
          <w:lang w:val="es-AR"/>
        </w:rPr>
        <w:t>Array</w:t>
      </w:r>
      <w:proofErr w:type="spellEnd"/>
      <w:r w:rsidRPr="003F5ABB">
        <w:rPr>
          <w:rFonts w:ascii="Arial" w:hAnsi="Arial" w:cs="Arial"/>
          <w:lang w:val="es-AR"/>
        </w:rPr>
        <w:t xml:space="preserve"> </w:t>
      </w:r>
      <w:proofErr w:type="spellStart"/>
      <w:r w:rsidRPr="003F5ABB">
        <w:rPr>
          <w:rFonts w:ascii="Arial" w:hAnsi="Arial" w:cs="Arial"/>
          <w:lang w:val="es-AR"/>
        </w:rPr>
        <w:t>Logic</w:t>
      </w:r>
      <w:proofErr w:type="spellEnd"/>
    </w:p>
    <w:p w:rsidR="00781F2A" w:rsidRPr="003F5ABB" w:rsidRDefault="00781F2A" w:rsidP="00781F2A">
      <w:pPr>
        <w:rPr>
          <w:rFonts w:ascii="Arial" w:hAnsi="Arial" w:cs="Arial"/>
          <w:lang w:val="es-AR"/>
        </w:rPr>
      </w:pPr>
      <w:r w:rsidRPr="003F5ABB">
        <w:rPr>
          <w:rFonts w:ascii="Arial" w:hAnsi="Arial" w:cs="Arial"/>
          <w:lang w:val="es-AR"/>
        </w:rPr>
        <w:t>Dispositivos tipo PLA o F-PLA (</w:t>
      </w:r>
      <w:proofErr w:type="spellStart"/>
      <w:r w:rsidRPr="003F5ABB">
        <w:rPr>
          <w:rFonts w:ascii="Arial" w:hAnsi="Arial" w:cs="Arial"/>
          <w:lang w:val="es-AR"/>
        </w:rPr>
        <w:t>field</w:t>
      </w:r>
      <w:proofErr w:type="spellEnd"/>
      <w:r w:rsidRPr="003F5ABB">
        <w:rPr>
          <w:rFonts w:ascii="Arial" w:hAnsi="Arial" w:cs="Arial"/>
          <w:lang w:val="es-AR"/>
        </w:rPr>
        <w:t xml:space="preserve">-PLA) </w:t>
      </w:r>
    </w:p>
    <w:p w:rsidR="00781F2A" w:rsidRPr="003F5ABB" w:rsidRDefault="00781F2A" w:rsidP="00781F2A">
      <w:pPr>
        <w:rPr>
          <w:rFonts w:ascii="Arial" w:hAnsi="Arial" w:cs="Arial"/>
        </w:rPr>
      </w:pPr>
      <w:r w:rsidRPr="003F5ABB">
        <w:rPr>
          <w:rFonts w:ascii="Arial" w:hAnsi="Arial" w:cs="Arial"/>
          <w:bCs/>
          <w:lang w:val="es-MX"/>
        </w:rPr>
        <w:t xml:space="preserve">PROM = </w:t>
      </w:r>
      <w:proofErr w:type="spellStart"/>
      <w:r w:rsidRPr="003F5ABB">
        <w:rPr>
          <w:rFonts w:ascii="Arial" w:hAnsi="Arial" w:cs="Arial"/>
          <w:bCs/>
          <w:lang w:val="es-MX"/>
        </w:rPr>
        <w:t>Programmable</w:t>
      </w:r>
      <w:proofErr w:type="spellEnd"/>
      <w:r w:rsidRPr="003F5ABB">
        <w:rPr>
          <w:rFonts w:ascii="Arial" w:hAnsi="Arial" w:cs="Arial"/>
          <w:bCs/>
          <w:lang w:val="es-MX"/>
        </w:rPr>
        <w:t xml:space="preserve"> ROM</w:t>
      </w:r>
      <w:r w:rsidRPr="003F5ABB">
        <w:rPr>
          <w:rFonts w:ascii="Arial" w:hAnsi="Arial" w:cs="Arial"/>
          <w:lang w:val="es-MX"/>
        </w:rPr>
        <w:t xml:space="preserve">. </w:t>
      </w:r>
    </w:p>
    <w:p w:rsidR="00781F2A" w:rsidRPr="003F5ABB" w:rsidRDefault="00781F2A" w:rsidP="00781F2A">
      <w:pPr>
        <w:rPr>
          <w:rFonts w:ascii="Arial" w:hAnsi="Arial" w:cs="Arial"/>
        </w:rPr>
      </w:pPr>
      <w:r w:rsidRPr="003F5ABB">
        <w:rPr>
          <w:rFonts w:ascii="Arial" w:hAnsi="Arial" w:cs="Arial"/>
          <w:bCs/>
          <w:lang w:val="es-MX"/>
        </w:rPr>
        <w:t xml:space="preserve">EPROM = </w:t>
      </w:r>
      <w:proofErr w:type="spellStart"/>
      <w:r w:rsidRPr="003F5ABB">
        <w:rPr>
          <w:rFonts w:ascii="Arial" w:hAnsi="Arial" w:cs="Arial"/>
          <w:bCs/>
          <w:lang w:val="es-MX"/>
        </w:rPr>
        <w:t>Erasable</w:t>
      </w:r>
      <w:proofErr w:type="spellEnd"/>
      <w:r w:rsidRPr="003F5ABB">
        <w:rPr>
          <w:rFonts w:ascii="Arial" w:hAnsi="Arial" w:cs="Arial"/>
          <w:bCs/>
          <w:lang w:val="es-MX"/>
        </w:rPr>
        <w:t xml:space="preserve"> </w:t>
      </w:r>
      <w:proofErr w:type="spellStart"/>
      <w:r w:rsidRPr="003F5ABB">
        <w:rPr>
          <w:rFonts w:ascii="Arial" w:hAnsi="Arial" w:cs="Arial"/>
          <w:bCs/>
          <w:lang w:val="es-MX"/>
        </w:rPr>
        <w:t>Programamble</w:t>
      </w:r>
      <w:proofErr w:type="spellEnd"/>
      <w:r w:rsidRPr="003F5ABB">
        <w:rPr>
          <w:rFonts w:ascii="Arial" w:hAnsi="Arial" w:cs="Arial"/>
          <w:bCs/>
          <w:lang w:val="es-MX"/>
        </w:rPr>
        <w:t xml:space="preserve"> ROM</w:t>
      </w:r>
    </w:p>
    <w:p w:rsidR="00781F2A" w:rsidRPr="003F5ABB" w:rsidRDefault="00781F2A" w:rsidP="00781F2A">
      <w:pPr>
        <w:rPr>
          <w:rFonts w:ascii="Arial" w:hAnsi="Arial" w:cs="Arial"/>
        </w:rPr>
      </w:pPr>
      <w:r w:rsidRPr="003F5ABB">
        <w:rPr>
          <w:rFonts w:ascii="Arial" w:hAnsi="Arial" w:cs="Arial"/>
          <w:bCs/>
          <w:lang w:val="es-MX"/>
        </w:rPr>
        <w:t xml:space="preserve">EEPROM = </w:t>
      </w:r>
      <w:proofErr w:type="spellStart"/>
      <w:r w:rsidRPr="003F5ABB">
        <w:rPr>
          <w:rFonts w:ascii="Arial" w:hAnsi="Arial" w:cs="Arial"/>
          <w:bCs/>
          <w:lang w:val="es-MX"/>
        </w:rPr>
        <w:t>Electrically</w:t>
      </w:r>
      <w:proofErr w:type="spellEnd"/>
      <w:r w:rsidRPr="003F5ABB">
        <w:rPr>
          <w:rFonts w:ascii="Arial" w:hAnsi="Arial" w:cs="Arial"/>
          <w:bCs/>
          <w:lang w:val="es-MX"/>
        </w:rPr>
        <w:t xml:space="preserve"> </w:t>
      </w:r>
      <w:proofErr w:type="spellStart"/>
      <w:r w:rsidRPr="003F5ABB">
        <w:rPr>
          <w:rFonts w:ascii="Arial" w:hAnsi="Arial" w:cs="Arial"/>
          <w:bCs/>
          <w:lang w:val="es-MX"/>
        </w:rPr>
        <w:t>Erasable</w:t>
      </w:r>
      <w:proofErr w:type="spellEnd"/>
      <w:r w:rsidRPr="003F5ABB">
        <w:rPr>
          <w:rFonts w:ascii="Arial" w:hAnsi="Arial" w:cs="Arial"/>
          <w:bCs/>
          <w:lang w:val="es-MX"/>
        </w:rPr>
        <w:t xml:space="preserve"> </w:t>
      </w:r>
      <w:proofErr w:type="spellStart"/>
      <w:r w:rsidRPr="003F5ABB">
        <w:rPr>
          <w:rFonts w:ascii="Arial" w:hAnsi="Arial" w:cs="Arial"/>
          <w:bCs/>
          <w:lang w:val="es-MX"/>
        </w:rPr>
        <w:t>Programmable</w:t>
      </w:r>
      <w:proofErr w:type="spellEnd"/>
      <w:r w:rsidRPr="003F5ABB">
        <w:rPr>
          <w:rFonts w:ascii="Arial" w:hAnsi="Arial" w:cs="Arial"/>
          <w:bCs/>
          <w:lang w:val="es-MX"/>
        </w:rPr>
        <w:t xml:space="preserve"> ROM</w:t>
      </w:r>
    </w:p>
    <w:p w:rsidR="00781F2A" w:rsidRPr="00820F5A" w:rsidRDefault="00781F2A" w:rsidP="00820F5A">
      <w:pPr>
        <w:rPr>
          <w:rFonts w:ascii="Arial" w:hAnsi="Arial" w:cs="Arial"/>
        </w:rPr>
      </w:pPr>
    </w:p>
    <w:p w:rsidR="00134D46" w:rsidRDefault="00457340" w:rsidP="00B35815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3) </w:t>
      </w:r>
      <w:r w:rsidR="008425E9">
        <w:rPr>
          <w:rFonts w:ascii="Arial" w:hAnsi="Arial" w:cs="Arial"/>
          <w:sz w:val="24"/>
          <w:szCs w:val="24"/>
          <w:lang w:val="es-AR"/>
        </w:rPr>
        <w:t xml:space="preserve">El flag del overflow se posicionara como verdadero, cuando el </w:t>
      </w:r>
      <w:proofErr w:type="gramStart"/>
      <w:r w:rsidR="008425E9">
        <w:rPr>
          <w:rFonts w:ascii="Arial" w:hAnsi="Arial" w:cs="Arial"/>
          <w:sz w:val="24"/>
          <w:szCs w:val="24"/>
          <w:lang w:val="es-AR"/>
        </w:rPr>
        <w:t>numero</w:t>
      </w:r>
      <w:proofErr w:type="gramEnd"/>
      <w:r w:rsidR="008425E9">
        <w:rPr>
          <w:rFonts w:ascii="Arial" w:hAnsi="Arial" w:cs="Arial"/>
          <w:sz w:val="24"/>
          <w:szCs w:val="24"/>
          <w:lang w:val="es-AR"/>
        </w:rPr>
        <w:t xml:space="preserve"> supere el rango de bits permitidos.</w:t>
      </w:r>
    </w:p>
    <w:p w:rsidR="008425E9" w:rsidRDefault="008425E9" w:rsidP="00B35815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4) La compuerta que entrega 1 si las salidas son iguales es la compuerta NXOR.</w:t>
      </w:r>
    </w:p>
    <w:p w:rsidR="009E7588" w:rsidRDefault="00D7505E" w:rsidP="00B35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La diferencia entre el BCD empaquetado y </w:t>
      </w:r>
      <w:r w:rsidR="009C3EC1">
        <w:rPr>
          <w:rFonts w:ascii="Arial" w:hAnsi="Arial" w:cs="Arial"/>
          <w:sz w:val="24"/>
          <w:szCs w:val="24"/>
        </w:rPr>
        <w:t>desempaquetado</w:t>
      </w:r>
      <w:r>
        <w:rPr>
          <w:rFonts w:ascii="Arial" w:hAnsi="Arial" w:cs="Arial"/>
          <w:sz w:val="24"/>
          <w:szCs w:val="24"/>
        </w:rPr>
        <w:t>, es que el desempaquetado ocupa 4 bits por numero para indicar el bit de zona, mientras que el</w:t>
      </w:r>
      <w:r w:rsidR="009C3EC1">
        <w:rPr>
          <w:rFonts w:ascii="Arial" w:hAnsi="Arial" w:cs="Arial"/>
          <w:sz w:val="24"/>
          <w:szCs w:val="24"/>
        </w:rPr>
        <w:t xml:space="preserve"> empaquetado no.</w:t>
      </w:r>
    </w:p>
    <w:p w:rsidR="00000000" w:rsidRPr="009C3EC1" w:rsidRDefault="009C3EC1" w:rsidP="009C3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6) </w:t>
      </w:r>
      <w:r w:rsidR="004A52E9" w:rsidRPr="009C3EC1">
        <w:rPr>
          <w:rFonts w:ascii="Arial" w:hAnsi="Arial" w:cs="Arial"/>
          <w:sz w:val="24"/>
          <w:szCs w:val="24"/>
          <w:lang w:val="es-AR"/>
        </w:rPr>
        <w:t>Utilizando en conjunto el código de paridad vertical con el horizontal se construye el código de paridad entrelazada, que además de detectar errores permite corregirlos</w:t>
      </w:r>
      <w:r w:rsidR="004A52E9" w:rsidRPr="009C3EC1">
        <w:rPr>
          <w:rFonts w:ascii="Arial" w:hAnsi="Arial" w:cs="Arial"/>
          <w:sz w:val="24"/>
          <w:szCs w:val="24"/>
          <w:lang w:val="es-AR"/>
        </w:rPr>
        <w:t>.</w:t>
      </w:r>
      <w:r>
        <w:rPr>
          <w:rFonts w:ascii="Arial" w:hAnsi="Arial" w:cs="Arial"/>
          <w:sz w:val="24"/>
          <w:szCs w:val="24"/>
          <w:lang w:val="es-AR"/>
        </w:rPr>
        <w:t xml:space="preserve"> Lo que se debe tener en cuenta es que no haya más de 1 error por fila o columna.</w:t>
      </w:r>
    </w:p>
    <w:p w:rsidR="009C3EC1" w:rsidRDefault="009C3EC1" w:rsidP="00B35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7) El rango de presentación (-2</w:t>
      </w:r>
      <w:r>
        <w:rPr>
          <w:rFonts w:ascii="Arial" w:hAnsi="Arial" w:cs="Arial"/>
          <w:sz w:val="24"/>
          <w:szCs w:val="24"/>
          <w:vertAlign w:val="superscript"/>
        </w:rPr>
        <w:t>15</w:t>
      </w:r>
      <w:r>
        <w:rPr>
          <w:rFonts w:ascii="Arial" w:hAnsi="Arial" w:cs="Arial"/>
          <w:sz w:val="24"/>
          <w:szCs w:val="24"/>
        </w:rPr>
        <w:t>; 2</w:t>
      </w:r>
      <w:r>
        <w:rPr>
          <w:rFonts w:ascii="Arial" w:hAnsi="Arial" w:cs="Arial"/>
          <w:sz w:val="24"/>
          <w:szCs w:val="24"/>
          <w:vertAlign w:val="superscript"/>
        </w:rPr>
        <w:t>15</w:t>
      </w:r>
      <w:r>
        <w:rPr>
          <w:rFonts w:ascii="Arial" w:hAnsi="Arial" w:cs="Arial"/>
          <w:sz w:val="24"/>
          <w:szCs w:val="24"/>
        </w:rPr>
        <w:t>-1).</w:t>
      </w:r>
    </w:p>
    <w:p w:rsidR="00221F2F" w:rsidRDefault="009C3EC1" w:rsidP="00221F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</w:t>
      </w:r>
      <w:r w:rsidR="00221F2F">
        <w:rPr>
          <w:rFonts w:ascii="Arial" w:hAnsi="Arial" w:cs="Arial"/>
          <w:sz w:val="24"/>
          <w:szCs w:val="24"/>
        </w:rPr>
        <w:t xml:space="preserve"> ¿?</w:t>
      </w:r>
      <w:r w:rsidR="00221F2F">
        <w:rPr>
          <w:rFonts w:ascii="Arial" w:hAnsi="Arial" w:cs="Arial"/>
          <w:sz w:val="24"/>
          <w:szCs w:val="24"/>
        </w:rPr>
        <w:br/>
        <w:t>9)</w:t>
      </w:r>
      <w:r w:rsidR="00221F2F" w:rsidRPr="00221F2F">
        <w:rPr>
          <w:rFonts w:ascii="Arial" w:hAnsi="Arial" w:cs="Arial"/>
          <w:sz w:val="24"/>
          <w:szCs w:val="24"/>
        </w:rPr>
        <w:t xml:space="preserve"> </w:t>
      </w:r>
      <w:r w:rsidR="00221F2F">
        <w:rPr>
          <w:rFonts w:ascii="Arial" w:hAnsi="Arial" w:cs="Arial"/>
          <w:sz w:val="24"/>
          <w:szCs w:val="24"/>
        </w:rPr>
        <w:t xml:space="preserve">El formato minimo para que en esta operación no haya overflow es de 8 bits. Me base en el rango del resultado de la operación. </w:t>
      </w:r>
    </w:p>
    <w:p w:rsidR="00221F2F" w:rsidRPr="009C3EC1" w:rsidRDefault="00221F2F" w:rsidP="00B35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 </w:t>
      </w:r>
      <w:bookmarkStart w:id="0" w:name="_GoBack"/>
      <w:bookmarkEnd w:id="0"/>
    </w:p>
    <w:sectPr w:rsidR="00221F2F" w:rsidRPr="009C3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117E"/>
    <w:multiLevelType w:val="hybridMultilevel"/>
    <w:tmpl w:val="A0AA17C0"/>
    <w:lvl w:ilvl="0" w:tplc="84C62A1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95C16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EBCAAA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0DA0B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8B2CA0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6E0CDD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6A8D0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8ACD8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818AE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64A71E39"/>
    <w:multiLevelType w:val="hybridMultilevel"/>
    <w:tmpl w:val="336E77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15"/>
    <w:rsid w:val="00134D46"/>
    <w:rsid w:val="00221F2F"/>
    <w:rsid w:val="003F5ABB"/>
    <w:rsid w:val="00457340"/>
    <w:rsid w:val="004A52E9"/>
    <w:rsid w:val="00781F2A"/>
    <w:rsid w:val="007B6475"/>
    <w:rsid w:val="00820F5A"/>
    <w:rsid w:val="008425E9"/>
    <w:rsid w:val="009C3EC1"/>
    <w:rsid w:val="009E7588"/>
    <w:rsid w:val="00B35815"/>
    <w:rsid w:val="00D7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8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0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8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0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8075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Laureano Enrique</dc:creator>
  <cp:lastModifiedBy>Laureano Enrique</cp:lastModifiedBy>
  <cp:revision>9</cp:revision>
  <dcterms:created xsi:type="dcterms:W3CDTF">2020-08-10T01:50:00Z</dcterms:created>
  <dcterms:modified xsi:type="dcterms:W3CDTF">2020-08-10T03:01:00Z</dcterms:modified>
</cp:coreProperties>
</file>