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12"/>
        <w:pageBreakBefore w:val="false"/>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pPr>
        <w:pStyle w:val="812"/>
        <w:pageBreakBefore w:val="false"/>
        <w:spacing/>
        <w:ind/>
        <w:jc w:val="center"/>
        <w:rPr>
          <w:b/>
          <w:sz w:val="56"/>
          <w:szCs w:val="56"/>
          <w:u w:val="single"/>
        </w:rPr>
      </w:pPr>
      <w:r>
        <w:rPr>
          <w:b/>
          <w:sz w:val="56"/>
          <w:szCs w:val="56"/>
          <w:u w:val="single"/>
        </w:rPr>
        <w:t xml:space="preserve">Configuración y Desarrollo de Aplicaciones en Redes</w:t>
      </w:r>
      <w:r>
        <w:rPr>
          <w:b/>
          <w:sz w:val="56"/>
          <w:szCs w:val="56"/>
          <w:u w:val="single"/>
          <w:lang w:val="en-US"/>
        </w:rPr>
        <w:t xml:space="preserve">:</w:t>
      </w:r>
      <w:r>
        <w:rPr>
          <w:b/>
          <w:sz w:val="56"/>
          <w:szCs w:val="56"/>
          <w:u w:val="single"/>
        </w:rPr>
      </w:r>
      <w:r>
        <w:rPr>
          <w:b/>
          <w:sz w:val="56"/>
          <w:szCs w:val="56"/>
          <w:u w:val="single"/>
        </w:rPr>
      </w:r>
    </w:p>
    <w:p>
      <w:pPr>
        <w:pStyle w:val="812"/>
        <w:pageBreakBefore w:val="false"/>
        <w:spacing/>
        <w:ind/>
        <w:jc w:val="center"/>
        <w:rPr>
          <w:b/>
          <w:sz w:val="36"/>
          <w:szCs w:val="36"/>
          <w:u w:val="single"/>
        </w:rPr>
      </w:pPr>
      <w:r>
        <w:rPr>
          <w:b/>
          <w:sz w:val="52"/>
          <w:szCs w:val="52"/>
          <w:u w:val="single"/>
        </w:rPr>
        <w:t xml:space="preserve">Trabajo Práctico Especial</w:t>
      </w:r>
      <w:r>
        <w:rPr>
          <w:b/>
          <w:sz w:val="36"/>
          <w:szCs w:val="36"/>
          <w:u w:val="single"/>
        </w:rPr>
        <w:t xml:space="preserve"> </w:t>
      </w:r>
      <w:r>
        <w:rPr>
          <w:b/>
          <w:sz w:val="36"/>
          <w:szCs w:val="36"/>
          <w:u w:val="single"/>
        </w:rPr>
      </w:r>
      <w:r>
        <w:rPr>
          <w:b/>
          <w:sz w:val="36"/>
          <w:szCs w:val="36"/>
          <w:u w:val="single"/>
        </w:rPr>
      </w:r>
    </w:p>
    <w:p>
      <w:pPr>
        <w:pStyle w:val="812"/>
        <w:spacing/>
        <w:ind/>
        <w:jc w:val="both"/>
        <w:rPr/>
      </w:pPr>
      <w:r/>
      <w:r/>
    </w:p>
    <w:p>
      <w:pPr>
        <w:pStyle w:val="812"/>
        <w:spacing/>
        <w:ind/>
        <w:jc w:val="center"/>
        <w:rPr>
          <w:b w:val="0"/>
          <w:bCs w:val="0"/>
          <w:sz w:val="36"/>
          <w:szCs w:val="36"/>
          <w:u w:val="none"/>
        </w:rPr>
      </w:pPr>
      <w:r>
        <w:rPr>
          <w:b w:val="0"/>
          <w:bCs w:val="0"/>
          <w:sz w:val="36"/>
          <w:szCs w:val="36"/>
          <w:u w:val="none"/>
        </w:rPr>
        <w:t xml:space="preserve">Integrantes:</w:t>
      </w:r>
      <w:r>
        <w:rPr>
          <w:b w:val="0"/>
          <w:bCs w:val="0"/>
          <w:sz w:val="36"/>
          <w:szCs w:val="36"/>
          <w:u w:val="none"/>
        </w:rPr>
      </w:r>
      <w:r>
        <w:rPr>
          <w:b w:val="0"/>
          <w:bCs w:val="0"/>
          <w:sz w:val="36"/>
          <w:szCs w:val="36"/>
          <w:u w:val="none"/>
        </w:rPr>
      </w:r>
    </w:p>
    <w:p>
      <w:pPr>
        <w:pStyle w:val="812"/>
        <w:spacing/>
        <w:ind/>
        <w:jc w:val="center"/>
        <w:rPr>
          <w:b w:val="0"/>
          <w:bCs w:val="0"/>
          <w:sz w:val="40"/>
          <w:szCs w:val="40"/>
          <w:u w:val="none"/>
        </w:rPr>
      </w:pPr>
      <w:r>
        <w:rPr>
          <w:b w:val="0"/>
          <w:bCs w:val="0"/>
          <w:sz w:val="40"/>
          <w:szCs w:val="40"/>
          <w:u w:val="none"/>
        </w:rPr>
      </w:r>
      <w:r>
        <w:rPr>
          <w:b w:val="0"/>
          <w:bCs w:val="0"/>
          <w:sz w:val="40"/>
          <w:szCs w:val="40"/>
          <w:u w:val="none"/>
        </w:rPr>
      </w:r>
      <w:r>
        <w:rPr>
          <w:b w:val="0"/>
          <w:bCs w:val="0"/>
          <w:sz w:val="40"/>
          <w:szCs w:val="40"/>
          <w:u w:val="none"/>
        </w:rPr>
      </w:r>
    </w:p>
    <w:p>
      <w:pPr>
        <w:pStyle w:val="812"/>
        <w:spacing/>
        <w:ind/>
        <w:jc w:val="center"/>
        <w:rPr>
          <w:b/>
          <w:bCs/>
          <w:sz w:val="40"/>
          <w:szCs w:val="40"/>
          <w:u w:val="none"/>
        </w:rPr>
      </w:pPr>
      <w:r>
        <w:rPr>
          <w:b/>
          <w:bCs/>
          <w:sz w:val="40"/>
          <w:szCs w:val="40"/>
          <w:u w:val="none"/>
        </w:rPr>
        <w:t xml:space="preserve">Laureano Silva</w:t>
      </w:r>
      <w:r>
        <w:rPr>
          <w:b/>
          <w:bCs/>
          <w:sz w:val="40"/>
          <w:szCs w:val="40"/>
          <w:u w:val="none"/>
        </w:rPr>
      </w:r>
      <w:r>
        <w:rPr>
          <w:b/>
          <w:bCs/>
          <w:sz w:val="40"/>
          <w:szCs w:val="40"/>
          <w:u w:val="none"/>
        </w:rPr>
      </w:r>
    </w:p>
    <w:p>
      <w:pPr>
        <w:pStyle w:val="812"/>
        <w:spacing/>
        <w:ind/>
        <w:jc w:val="center"/>
        <w:rPr>
          <w:b w:val="0"/>
          <w:bCs w:val="0"/>
          <w:sz w:val="40"/>
          <w:szCs w:val="40"/>
          <w:u w:val="none"/>
        </w:rPr>
      </w:pPr>
      <w:r>
        <w:rPr>
          <w:b w:val="0"/>
          <w:bCs w:val="0"/>
          <w:sz w:val="40"/>
          <w:szCs w:val="40"/>
          <w:u w:val="none"/>
        </w:rPr>
      </w:r>
      <w:r>
        <w:rPr>
          <w:b w:val="0"/>
          <w:bCs w:val="0"/>
          <w:sz w:val="40"/>
          <w:szCs w:val="40"/>
          <w:u w:val="none"/>
        </w:rPr>
      </w:r>
      <w:r>
        <w:rPr>
          <w:b w:val="0"/>
          <w:bCs w:val="0"/>
          <w:sz w:val="40"/>
          <w:szCs w:val="40"/>
          <w:u w:val="none"/>
        </w:rPr>
      </w:r>
    </w:p>
    <w:p>
      <w:pPr>
        <w:pStyle w:val="812"/>
        <w:spacing/>
        <w:ind/>
        <w:jc w:val="center"/>
        <w:rPr>
          <w:b w:val="0"/>
          <w:bCs w:val="0"/>
          <w:sz w:val="24"/>
          <w:szCs w:val="24"/>
          <w:highlight w:val="none"/>
          <w:u w:val="single"/>
        </w:rPr>
      </w:pPr>
      <w:r>
        <w:rPr>
          <w:b w:val="0"/>
          <w:bCs w:val="0"/>
          <w:i/>
          <w:iCs/>
          <w:sz w:val="24"/>
          <w:szCs w:val="24"/>
          <w:u w:val="none"/>
        </w:rPr>
        <w:t xml:space="preserve">email:</w:t>
      </w:r>
      <w:r>
        <w:rPr>
          <w:b w:val="0"/>
          <w:bCs w:val="0"/>
          <w:sz w:val="24"/>
          <w:szCs w:val="24"/>
          <w:u w:val="none"/>
        </w:rPr>
        <w:t xml:space="preserve"> </w:t>
      </w:r>
      <w:r>
        <w:rPr>
          <w:b w:val="0"/>
          <w:bCs w:val="0"/>
          <w:sz w:val="24"/>
          <w:szCs w:val="24"/>
          <w:u w:val="none"/>
          <w:lang w:val="en-US"/>
        </w:rPr>
      </w:r>
      <w:hyperlink r:id="rId12" w:tooltip="http://lasilva@alumnos.exa.unicen.edu.ar" w:history="1">
        <w:r>
          <w:rPr>
            <w:rStyle w:val="783"/>
            <w:b w:val="0"/>
            <w:bCs w:val="0"/>
            <w:sz w:val="24"/>
            <w:szCs w:val="24"/>
            <w:u w:val="single"/>
            <w:lang w:val="en-US"/>
          </w:rPr>
          <w:t xml:space="preserve">lasilva@alumnos.exa.unicen.edu.ar</w:t>
        </w:r>
        <w:r>
          <w:rPr>
            <w:rStyle w:val="783"/>
            <w:b w:val="0"/>
            <w:bCs w:val="0"/>
            <w:sz w:val="24"/>
            <w:szCs w:val="24"/>
            <w:u w:val="single"/>
          </w:rPr>
        </w:r>
      </w:hyperlink>
      <w:r>
        <w:rPr>
          <w:b w:val="0"/>
          <w:bCs w:val="0"/>
          <w:sz w:val="24"/>
          <w:szCs w:val="24"/>
          <w:highlight w:val="none"/>
          <w:u w:val="single"/>
        </w:rPr>
      </w:r>
      <w:r>
        <w:rPr>
          <w:b w:val="0"/>
          <w:bCs w:val="0"/>
          <w:sz w:val="24"/>
          <w:szCs w:val="24"/>
          <w:highlight w:val="none"/>
          <w:u w:val="single"/>
        </w:rPr>
      </w:r>
    </w:p>
    <w:p>
      <w:pPr>
        <w:pStyle w:val="812"/>
        <w:spacing/>
        <w:ind/>
        <w:jc w:val="center"/>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pPr>
        <w:pStyle w:val="812"/>
        <w:spacing/>
        <w:ind/>
        <w:jc w:val="center"/>
        <w:rPr>
          <w:b/>
          <w:bCs/>
          <w:sz w:val="40"/>
          <w:szCs w:val="40"/>
          <w:u w:val="none"/>
        </w:rPr>
      </w:pPr>
      <w:r>
        <w:rPr>
          <w:b/>
          <w:bCs/>
          <w:sz w:val="40"/>
          <w:szCs w:val="40"/>
          <w:u w:val="none"/>
        </w:rPr>
        <w:t xml:space="preserve">Mauro Ordoñez</w:t>
      </w:r>
      <w:r>
        <w:rPr>
          <w:b/>
          <w:bCs/>
          <w:sz w:val="40"/>
          <w:szCs w:val="40"/>
          <w:u w:val="none"/>
        </w:rPr>
      </w:r>
      <w:r>
        <w:rPr>
          <w:b/>
          <w:bCs/>
          <w:sz w:val="40"/>
          <w:szCs w:val="40"/>
          <w:u w:val="none"/>
        </w:rPr>
      </w:r>
    </w:p>
    <w:p>
      <w:pPr>
        <w:pStyle w:val="812"/>
        <w:spacing/>
        <w:ind/>
        <w:jc w:val="center"/>
        <w:rPr>
          <w:b w:val="0"/>
          <w:bCs w:val="0"/>
          <w:sz w:val="40"/>
          <w:szCs w:val="40"/>
          <w:u w:val="none"/>
        </w:rPr>
      </w:pPr>
      <w:r>
        <w:rPr>
          <w:b w:val="0"/>
          <w:bCs w:val="0"/>
          <w:sz w:val="40"/>
          <w:szCs w:val="40"/>
          <w:u w:val="none"/>
        </w:rPr>
      </w:r>
      <w:r>
        <w:rPr>
          <w:b w:val="0"/>
          <w:bCs w:val="0"/>
          <w:sz w:val="40"/>
          <w:szCs w:val="40"/>
          <w:u w:val="none"/>
        </w:rPr>
      </w:r>
      <w:r>
        <w:rPr>
          <w:b w:val="0"/>
          <w:bCs w:val="0"/>
          <w:sz w:val="40"/>
          <w:szCs w:val="40"/>
          <w:u w:val="none"/>
        </w:rPr>
      </w:r>
    </w:p>
    <w:p>
      <w:pPr>
        <w:pStyle w:val="812"/>
        <w:spacing/>
        <w:ind/>
        <w:jc w:val="center"/>
        <w:rPr>
          <w:b w:val="0"/>
          <w:bCs w:val="0"/>
          <w:sz w:val="24"/>
          <w:szCs w:val="24"/>
          <w:highlight w:val="none"/>
          <w:u w:val="single"/>
        </w:rPr>
      </w:pPr>
      <w:r>
        <w:rPr>
          <w:b w:val="0"/>
          <w:bCs w:val="0"/>
          <w:i/>
          <w:iCs/>
          <w:sz w:val="24"/>
          <w:szCs w:val="24"/>
          <w:u w:val="none"/>
        </w:rPr>
        <w:t xml:space="preserve">email: </w:t>
      </w:r>
      <w:r>
        <w:rPr>
          <w:b w:val="0"/>
          <w:bCs w:val="0"/>
          <w:sz w:val="24"/>
          <w:szCs w:val="24"/>
          <w:u w:val="single"/>
        </w:rPr>
      </w:r>
      <w:hyperlink r:id="rId13" w:tooltip="http://mordoniez@alumnos.exa.unicen.edu.ar" w:history="1">
        <w:r>
          <w:rPr>
            <w:rStyle w:val="783"/>
            <w:b w:val="0"/>
            <w:bCs w:val="0"/>
            <w:sz w:val="24"/>
            <w:szCs w:val="24"/>
          </w:rPr>
          <w:t xml:space="preserve">mordoniez@alumnos.exa.unicen.edu.ar</w:t>
        </w:r>
        <w:r>
          <w:rPr>
            <w:rStyle w:val="783"/>
            <w:b w:val="0"/>
            <w:bCs w:val="0"/>
            <w:sz w:val="24"/>
            <w:szCs w:val="24"/>
          </w:rPr>
        </w:r>
      </w:hyperlink>
      <w:r>
        <w:rPr>
          <w:b w:val="0"/>
          <w:bCs w:val="0"/>
          <w:sz w:val="24"/>
          <w:szCs w:val="24"/>
          <w:highlight w:val="none"/>
          <w:u w:val="single"/>
        </w:rPr>
      </w:r>
      <w:r>
        <w:rPr>
          <w:b w:val="0"/>
          <w:bCs w:val="0"/>
          <w:sz w:val="24"/>
          <w:szCs w:val="24"/>
          <w:highlight w:val="none"/>
          <w:u w:val="single"/>
        </w:rPr>
      </w:r>
    </w:p>
    <w:p>
      <w:pPr>
        <w:pStyle w:val="812"/>
        <w:spacing/>
        <w:ind/>
        <w:jc w:val="center"/>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14:paraId="35244887">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14:paraId="1BBE9447">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14:paraId="5A3292F8">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pPr>
        <w:pStyle w:val="812"/>
        <w:spacing/>
        <w:ind/>
        <w:jc w:val="left"/>
        <w:rPr>
          <w:b w:val="0"/>
          <w:bCs w:val="0"/>
          <w:sz w:val="24"/>
          <w:szCs w:val="24"/>
          <w:u w:val="none"/>
        </w:rPr>
      </w:pPr>
      <w:r>
        <w:rPr>
          <w:b w:val="0"/>
          <w:bCs w:val="0"/>
          <w:sz w:val="24"/>
          <w:szCs w:val="24"/>
          <w:u w:val="none"/>
        </w:rPr>
      </w:r>
      <w:r>
        <w:rPr>
          <w:b w:val="0"/>
          <w:bCs w:val="0"/>
          <w:sz w:val="24"/>
          <w:szCs w:val="24"/>
          <w:u w:val="none"/>
        </w:rPr>
      </w:r>
      <w:r>
        <w:rPr>
          <w:b w:val="0"/>
          <w:bCs w:val="0"/>
          <w:sz w:val="24"/>
          <w:szCs w:val="24"/>
          <w:u w:val="none"/>
        </w:rPr>
      </w:r>
    </w:p>
    <w:p w14:paraId="11F1387D">
      <w:pPr>
        <w:pStyle w:val="812"/>
        <w:spacing/>
        <w:ind/>
        <w:jc w:val="both"/>
        <w:rPr/>
      </w:pPr>
      <w:r>
        <w:rPr>
          <w:highlight w:val="none"/>
        </w:rPr>
      </w:r>
      <w:r>
        <w:rPr>
          <w:highlight w:val="none"/>
        </w:rPr>
      </w:r>
      <w:r>
        <w:rPr>
          <w:highlight w:val="none"/>
        </w:rPr>
      </w:r>
    </w:p>
    <w:p>
      <w:pPr>
        <w:pStyle w:val="812"/>
        <w:spacing/>
        <w:ind/>
        <w:jc w:val="both"/>
        <w:rPr>
          <w:highlight w:val="none"/>
        </w:rPr>
      </w:pPr>
      <w:r>
        <w:t xml:space="preserve">Ejercicios</w:t>
      </w:r>
      <w:r/>
    </w:p>
    <w:p>
      <w:pPr>
        <w:pStyle w:val="812"/>
        <w:numPr>
          <w:ilvl w:val="0"/>
          <w:numId w:val="4"/>
        </w:numPr>
        <w:spacing w:after="0" w:before="0"/>
        <w:ind/>
        <w:jc w:val="both"/>
        <w:rPr/>
      </w:pPr>
      <w:r>
        <w:t xml:space="preserve">Configurar el R2 para que solo tengan acceso a internet los equipos conectados a la red Datacenter, Fábrica A y Fabrica B.</w:t>
      </w:r>
      <w:r/>
    </w:p>
    <w:p>
      <w:pPr>
        <w:pStyle w:val="812"/>
        <w:spacing w:after="0" w:before="0"/>
        <w:ind w:firstLine="0"/>
        <w:jc w:val="both"/>
        <w:rPr/>
      </w:pPr>
      <w:r/>
      <w:r/>
    </w:p>
    <w:tbl>
      <w:tblPr>
        <w:tblStyle w:val="944"/>
        <w:tblInd w:w="425" w:type="dxa"/>
        <w:tblW w:w="8504" w:type="dxa"/>
        <w:tblCellMar>
          <w:left w:w="100" w:type="dxa"/>
          <w:top w:w="100" w:type="dxa"/>
          <w:right w:w="100" w:type="dxa"/>
          <w:bottom w:w="100" w:type="dxa"/>
        </w:tblCellMar>
        <w:tblBorders/>
        <w:tblLayout w:type="fixed"/>
        <w:tblLook w:val="0600" w:firstRow="0" w:lastRow="0" w:firstColumn="0" w:lastColumn="0" w:noHBand="1" w:noVBand="1"/>
      </w:tblPr>
      <w:tblGrid>
        <w:gridCol w:w="5860"/>
        <w:gridCol w:w="2644"/>
      </w:tblGrid>
      <w:tr>
        <w:trPr/>
        <w:tc>
          <w:tcPr>
            <w:shd w:val="clear" w:color="auto" w:fill="auto"/>
            <w:tcBorders>
              <w:top w:val="single" w:color="000000" w:sz="18" w:space="0"/>
              <w:left w:val="single" w:color="000000" w:sz="18" w:space="0"/>
              <w:bottom w:val="single" w:color="000000" w:sz="18" w:space="0"/>
              <w:right w:val="single" w:color="000000" w:sz="18" w:space="0"/>
            </w:tcBorders>
            <w:tcW w:w="5860" w:type="dxa"/>
          </w:tcPr>
          <w:p>
            <w:pPr>
              <w:pStyle w:val="812"/>
              <w:widowControl w:val="false"/>
              <w:spacing w:after="0" w:before="0" w:line="240" w:lineRule="auto"/>
              <w:ind/>
              <w:jc w:val="left"/>
              <w:rPr>
                <w:b/>
              </w:rPr>
            </w:pPr>
            <w:r>
              <w:rPr>
                <w:rFonts w:eastAsia="Calibri" w:cs="Calibri"/>
                <w:b/>
                <w:sz w:val="22"/>
                <w:szCs w:val="22"/>
                <w:lang w:val="es-AR" w:eastAsia="zh-CN" w:bidi="hi-IN"/>
              </w:rPr>
              <w:t xml:space="preserve">Comando (Netfilter/iptables)</w:t>
            </w:r>
            <w:r>
              <w:rPr>
                <w:b/>
              </w:rPr>
            </w:r>
            <w:r>
              <w:rPr>
                <w:b/>
              </w:rPr>
            </w:r>
          </w:p>
        </w:tc>
        <w:tc>
          <w:tcPr>
            <w:shd w:val="clear" w:color="auto" w:fill="auto"/>
            <w:tcBorders>
              <w:top w:val="single" w:color="000000" w:sz="18" w:space="0"/>
              <w:left w:val="single" w:color="000000" w:sz="18" w:space="0"/>
              <w:bottom w:val="single" w:color="000000" w:sz="18" w:space="0"/>
              <w:right w:val="single" w:color="000000" w:sz="18" w:space="0"/>
            </w:tcBorders>
            <w:tcW w:w="2644" w:type="dxa"/>
          </w:tcPr>
          <w:p>
            <w:pPr>
              <w:pStyle w:val="812"/>
              <w:widowControl w:val="false"/>
              <w:spacing w:after="0" w:before="0" w:line="240" w:lineRule="auto"/>
              <w:ind/>
              <w:jc w:val="left"/>
              <w:rPr>
                <w:b/>
              </w:rPr>
            </w:pPr>
            <w:r>
              <w:rPr>
                <w:rFonts w:eastAsia="Calibri" w:cs="Calibri"/>
                <w:b/>
                <w:sz w:val="22"/>
                <w:szCs w:val="22"/>
                <w:lang w:val="es-AR" w:eastAsia="zh-CN" w:bidi="hi-IN"/>
              </w:rPr>
              <w:t xml:space="preserve">Descripción </w:t>
            </w:r>
            <w:r>
              <w:rPr>
                <w:b/>
              </w:rPr>
            </w:r>
            <w:r>
              <w:rPr>
                <w:b/>
              </w:rPr>
            </w:r>
          </w:p>
        </w:tc>
      </w:tr>
      <w:tr>
        <w:trPr/>
        <w:tc>
          <w:tcPr>
            <w:shd w:val="clear" w:color="auto" w:fill="auto"/>
            <w:tcBorders>
              <w:top w:val="single" w:color="000000" w:sz="18" w:space="0"/>
              <w:left w:val="single" w:color="000000" w:sz="8" w:space="0"/>
              <w:bottom w:val="single" w:color="000000" w:sz="8" w:space="0"/>
              <w:right w:val="single" w:color="000000" w:sz="8" w:space="0"/>
            </w:tcBorders>
            <w:tcW w:w="5860" w:type="dxa"/>
          </w:tcPr>
          <w:p>
            <w:pPr>
              <w:pStyle w:val="812"/>
              <w:widowControl w:val="false"/>
              <w:spacing w:after="0" w:before="0" w:line="240" w:lineRule="auto"/>
              <w:ind/>
              <w:jc w:val="left"/>
              <w:rPr/>
            </w:pPr>
            <w:r>
              <w:rPr>
                <w:rFonts w:eastAsia="Calibri" w:cs="Calibri"/>
                <w:sz w:val="22"/>
                <w:szCs w:val="22"/>
                <w:lang w:val="es-AR" w:eastAsia="zh-CN" w:bidi="hi-IN"/>
              </w:rPr>
              <w:t xml:space="preserve">iptables -t filter -A FORWARD -s 10.2.0.0/23 -o eth0 -j ACCEPT</w:t>
            </w:r>
            <w:r/>
          </w:p>
        </w:tc>
        <w:tc>
          <w:tcPr>
            <w:shd w:val="clear" w:color="auto" w:fill="auto"/>
            <w:tcBorders>
              <w:top w:val="single" w:color="000000" w:sz="18" w:space="0"/>
              <w:left w:val="single" w:color="000000" w:sz="8" w:space="0"/>
              <w:bottom w:val="single" w:color="000000" w:sz="8" w:space="0"/>
              <w:right w:val="single" w:color="000000" w:sz="8" w:space="0"/>
            </w:tcBorders>
            <w:tcW w:w="2644" w:type="dxa"/>
          </w:tcPr>
          <w:p>
            <w:pPr>
              <w:pStyle w:val="812"/>
              <w:widowControl w:val="false"/>
              <w:spacing w:after="0" w:before="0" w:line="240" w:lineRule="auto"/>
              <w:ind/>
              <w:jc w:val="left"/>
              <w:rPr>
                <w:rFonts w:ascii="Calibri" w:hAnsi="Calibri" w:cs="Calibri"/>
                <w:sz w:val="22"/>
                <w:szCs w:val="22"/>
              </w:rPr>
            </w:pPr>
            <w:r>
              <w:rPr>
                <w:rFonts w:eastAsia="Calibri" w:cs="Calibri"/>
                <w:color w:val="000000"/>
                <w:sz w:val="22"/>
                <w:szCs w:val="22"/>
              </w:rPr>
              <w:t xml:space="preserve">Permite tráfico hacia Internet (por eth0) a los paquetes del Datacenter</w:t>
            </w:r>
            <w:r>
              <w:rPr>
                <w:rFonts w:ascii="Calibri" w:hAnsi="Calibri" w:cs="Calibri"/>
                <w:sz w:val="22"/>
                <w:szCs w:val="22"/>
              </w:rPr>
            </w:r>
            <w:r>
              <w:rPr>
                <w:rFonts w:ascii="Calibri" w:hAnsi="Calibri" w:cs="Calibri"/>
                <w:sz w:val="22"/>
                <w:szCs w:val="22"/>
              </w:rPr>
            </w:r>
          </w:p>
        </w:tc>
      </w:tr>
      <w:tr>
        <w:trPr/>
        <w:tc>
          <w:tcPr>
            <w:shd w:val="clear" w:color="ffffff" w:fill="ffffff"/>
            <w:tcBorders>
              <w:top w:val="single" w:color="000000" w:sz="18" w:space="0"/>
              <w:left w:val="single" w:color="000000" w:sz="8" w:space="0"/>
              <w:bottom w:val="single" w:color="000000" w:sz="8" w:space="0"/>
              <w:right w:val="single" w:color="000000" w:sz="8" w:space="0"/>
            </w:tcBorders>
            <w:tcW w:w="5860" w:type="dxa"/>
          </w:tcPr>
          <w:p>
            <w:pPr>
              <w:pStyle w:val="812"/>
              <w:widowControl w:val="false"/>
              <w:spacing w:after="0" w:before="0" w:line="240" w:lineRule="auto"/>
              <w:ind/>
              <w:jc w:val="left"/>
              <w:rPr/>
            </w:pPr>
            <w:r>
              <w:rPr>
                <w:rFonts w:eastAsia="Calibri" w:cs="Calibri"/>
                <w:sz w:val="22"/>
                <w:szCs w:val="22"/>
                <w:lang w:val="es-AR" w:eastAsia="zh-CN" w:bidi="hi-IN"/>
              </w:rPr>
              <w:t xml:space="preserve">iptables -t filter -A FORWARD -s 10.2.4.0/24 -o eth0 -j ACCEPT</w:t>
            </w:r>
            <w:r/>
          </w:p>
        </w:tc>
        <w:tc>
          <w:tcPr>
            <w:shd w:val="clear" w:color="ffffff" w:fill="ffffff"/>
            <w:tcBorders>
              <w:top w:val="single" w:color="000000" w:sz="18" w:space="0"/>
              <w:left w:val="single" w:color="000000" w:sz="8" w:space="0"/>
              <w:bottom w:val="single" w:color="000000" w:sz="8" w:space="0"/>
              <w:right w:val="single" w:color="000000" w:sz="8" w:space="0"/>
            </w:tcBorders>
            <w:tcW w:w="2644" w:type="dxa"/>
          </w:tcPr>
          <w:p>
            <w:pPr>
              <w:pStyle w:val="812"/>
              <w:widowControl w:val="false"/>
              <w:spacing w:after="0" w:before="0" w:line="240" w:lineRule="auto"/>
              <w:ind/>
              <w:jc w:val="left"/>
              <w:rPr>
                <w:rFonts w:ascii="Calibri" w:hAnsi="Calibri" w:cs="Calibri"/>
                <w:sz w:val="22"/>
                <w:szCs w:val="22"/>
              </w:rPr>
            </w:pPr>
            <w:r>
              <w:rPr>
                <w:rFonts w:eastAsia="Calibri" w:cs="Calibri"/>
                <w:color w:val="000000"/>
                <w:sz w:val="22"/>
                <w:szCs w:val="22"/>
              </w:rPr>
              <w:t xml:space="preserve">Permite tráfico hacia Internet (por eth0) a los paquetes </w:t>
            </w:r>
            <w:r>
              <w:rPr>
                <w:rFonts w:eastAsia="Calibri" w:cs="Calibri"/>
                <w:color w:val="000000"/>
                <w:sz w:val="22"/>
                <w:szCs w:val="22"/>
                <w:lang w:val="en-US"/>
              </w:rPr>
              <w:t xml:space="preserve">de la Fábrica A</w:t>
            </w:r>
            <w:r>
              <w:rPr>
                <w:rFonts w:ascii="Calibri" w:hAnsi="Calibri" w:cs="Calibri"/>
                <w:sz w:val="22"/>
                <w:szCs w:val="22"/>
              </w:rPr>
            </w:r>
            <w:r>
              <w:rPr>
                <w:rFonts w:ascii="Calibri" w:hAnsi="Calibri" w:cs="Calibri"/>
                <w:sz w:val="22"/>
                <w:szCs w:val="22"/>
              </w:rPr>
            </w:r>
          </w:p>
        </w:tc>
      </w:tr>
      <w:tr>
        <w:trPr/>
        <w:tc>
          <w:tcPr>
            <w:shd w:val="clear" w:color="ffffff" w:fill="ffffff"/>
            <w:tcBorders>
              <w:top w:val="single" w:color="000000" w:sz="18" w:space="0"/>
              <w:left w:val="single" w:color="000000" w:sz="8" w:space="0"/>
              <w:bottom w:val="single" w:color="000000" w:sz="8" w:space="0"/>
              <w:right w:val="single" w:color="000000" w:sz="8" w:space="0"/>
            </w:tcBorders>
            <w:tcW w:w="5860" w:type="dxa"/>
          </w:tcPr>
          <w:p>
            <w:pPr>
              <w:pStyle w:val="812"/>
              <w:widowControl w:val="false"/>
              <w:spacing w:after="0" w:before="0" w:line="240" w:lineRule="auto"/>
              <w:ind/>
              <w:jc w:val="left"/>
              <w:rPr/>
            </w:pPr>
            <w:r>
              <w:rPr>
                <w:rFonts w:eastAsia="Calibri" w:cs="Calibri"/>
                <w:sz w:val="22"/>
                <w:szCs w:val="22"/>
                <w:lang w:val="es-AR" w:eastAsia="zh-CN" w:bidi="hi-IN"/>
              </w:rPr>
              <w:t xml:space="preserve">iptables -t filter -A FORWARD -s 10.2.5.0/24 -o eth0 -j ACCEPT</w:t>
            </w:r>
            <w:r/>
          </w:p>
        </w:tc>
        <w:tc>
          <w:tcPr>
            <w:shd w:val="clear" w:color="ffffff" w:fill="ffffff"/>
            <w:tcBorders>
              <w:top w:val="single" w:color="000000" w:sz="18" w:space="0"/>
              <w:left w:val="single" w:color="000000" w:sz="8" w:space="0"/>
              <w:bottom w:val="single" w:color="000000" w:sz="8" w:space="0"/>
              <w:right w:val="single" w:color="000000" w:sz="8" w:space="0"/>
            </w:tcBorders>
            <w:tcW w:w="2644" w:type="dxa"/>
          </w:tcPr>
          <w:p>
            <w:pPr>
              <w:pStyle w:val="812"/>
              <w:widowControl w:val="false"/>
              <w:spacing w:after="0" w:before="0" w:line="240" w:lineRule="auto"/>
              <w:ind/>
              <w:jc w:val="left"/>
              <w:rPr>
                <w:rFonts w:ascii="Calibri" w:hAnsi="Calibri" w:cs="Calibri"/>
                <w:sz w:val="22"/>
                <w:szCs w:val="22"/>
              </w:rPr>
            </w:pPr>
            <w:r>
              <w:rPr>
                <w:rFonts w:eastAsia="Calibri" w:cs="Calibri"/>
                <w:color w:val="000000"/>
                <w:sz w:val="22"/>
                <w:szCs w:val="22"/>
              </w:rPr>
              <w:t xml:space="preserve">Permite tráfico hacia Internet (por</w:t>
            </w:r>
            <w:r>
              <w:rPr>
                <w:rFonts w:eastAsia="Calibri" w:cs="Calibri"/>
                <w:color w:val="000000"/>
                <w:sz w:val="22"/>
                <w:szCs w:val="22"/>
                <w:lang w:val="en-US"/>
              </w:rPr>
              <w:t xml:space="preserve"> </w:t>
            </w:r>
            <w:r>
              <w:rPr>
                <w:rFonts w:eastAsia="Calibri" w:cs="Calibri"/>
                <w:color w:val="000000"/>
                <w:sz w:val="22"/>
                <w:szCs w:val="22"/>
              </w:rPr>
              <w:t xml:space="preserve">eth0) a los paquetes </w:t>
            </w:r>
            <w:r>
              <w:rPr>
                <w:rFonts w:eastAsia="Calibri" w:cs="Calibri"/>
                <w:color w:val="000000"/>
                <w:sz w:val="22"/>
                <w:szCs w:val="22"/>
                <w:lang w:val="en-US"/>
              </w:rPr>
              <w:t xml:space="preserve">de la Fábrica B</w:t>
            </w:r>
            <w:r>
              <w:rPr>
                <w:rFonts w:ascii="Calibri" w:hAnsi="Calibri" w:cs="Calibri"/>
                <w:sz w:val="22"/>
                <w:szCs w:val="22"/>
              </w:rPr>
            </w:r>
            <w:r>
              <w:rPr>
                <w:rFonts w:ascii="Calibri" w:hAnsi="Calibri" w:cs="Calibri"/>
                <w:sz w:val="22"/>
                <w:szCs w:val="22"/>
              </w:rPr>
            </w:r>
          </w:p>
        </w:tc>
      </w:tr>
      <w:tr>
        <w:trPr/>
        <w:tc>
          <w:tcPr>
            <w:shd w:val="clear" w:color="ffffff" w:fill="ffffff"/>
            <w:tcBorders>
              <w:top w:val="single" w:color="000000" w:sz="18" w:space="0"/>
              <w:left w:val="single" w:color="000000" w:sz="8" w:space="0"/>
              <w:bottom w:val="single" w:color="000000" w:sz="8" w:space="0"/>
              <w:right w:val="single" w:color="000000" w:sz="8" w:space="0"/>
            </w:tcBorders>
            <w:tcW w:w="5860" w:type="dxa"/>
          </w:tcPr>
          <w:p>
            <w:pPr>
              <w:pStyle w:val="812"/>
              <w:widowControl w:val="false"/>
              <w:spacing w:after="0" w:before="0" w:line="240" w:lineRule="auto"/>
              <w:ind/>
              <w:jc w:val="left"/>
              <w:rPr>
                <w:rFonts w:ascii="Calibri" w:hAnsi="Calibri" w:eastAsia="Calibri" w:cs="Calibri"/>
                <w:sz w:val="22"/>
                <w:szCs w:val="22"/>
                <w:lang w:val="es-AR" w:eastAsia="zh-CN" w:bidi="hi-IN"/>
              </w:rPr>
            </w:pPr>
            <w:r>
              <w:rPr>
                <w:rFonts w:eastAsia="Calibri" w:cs="Calibri"/>
                <w:sz w:val="22"/>
                <w:szCs w:val="22"/>
                <w:lang w:val="es-AR" w:eastAsia="zh-CN" w:bidi="hi-IN"/>
              </w:rPr>
              <w:t xml:space="preserve">iptables -t filter -A FORWARD -o eth0 -j DROP</w:t>
            </w:r>
            <w:r>
              <w:rPr>
                <w:rFonts w:ascii="Calibri" w:hAnsi="Calibri" w:eastAsia="Calibri" w:cs="Calibri"/>
                <w:sz w:val="22"/>
                <w:szCs w:val="22"/>
                <w:lang w:val="es-AR" w:eastAsia="zh-CN" w:bidi="hi-IN"/>
              </w:rPr>
            </w:r>
            <w:r>
              <w:rPr>
                <w:rFonts w:ascii="Calibri" w:hAnsi="Calibri" w:eastAsia="Calibri" w:cs="Calibri"/>
                <w:sz w:val="22"/>
                <w:szCs w:val="22"/>
                <w:lang w:val="es-AR" w:eastAsia="zh-CN" w:bidi="hi-IN"/>
              </w:rPr>
            </w:r>
          </w:p>
        </w:tc>
        <w:tc>
          <w:tcPr>
            <w:shd w:val="clear" w:color="ffffff" w:fill="ffffff"/>
            <w:tcBorders>
              <w:top w:val="single" w:color="000000" w:sz="18" w:space="0"/>
              <w:left w:val="single" w:color="000000" w:sz="8" w:space="0"/>
              <w:bottom w:val="single" w:color="000000" w:sz="8" w:space="0"/>
              <w:right w:val="single" w:color="000000" w:sz="8" w:space="0"/>
            </w:tcBorders>
            <w:tcW w:w="2644" w:type="dxa"/>
          </w:tcPr>
          <w:p>
            <w:pPr>
              <w:pStyle w:val="812"/>
              <w:widowControl w:val="false"/>
              <w:spacing w:after="0" w:before="0" w:line="240" w:lineRule="auto"/>
              <w:ind/>
              <w:jc w:val="left"/>
              <w:rPr>
                <w:rFonts w:eastAsia="Calibri" w:cs="Calibri"/>
                <w:sz w:val="22"/>
                <w:szCs w:val="22"/>
                <w:lang w:val="es-AR" w:eastAsia="zh-CN" w:bidi="hi-IN"/>
              </w:rPr>
            </w:pPr>
            <w:r>
              <w:rPr>
                <w:rFonts w:eastAsia="Calibri" w:cs="Calibri"/>
                <w:sz w:val="22"/>
                <w:szCs w:val="22"/>
                <w:lang w:val="en-US"/>
              </w:rPr>
              <w:t xml:space="preserve">Descarta todo el tráfico restante hacia internet (por eth0)</w:t>
            </w:r>
            <w:r>
              <w:rPr>
                <w:rFonts w:eastAsia="Calibri" w:cs="Calibri"/>
                <w:sz w:val="22"/>
                <w:szCs w:val="22"/>
                <w:lang w:val="es-AR" w:eastAsia="zh-CN" w:bidi="hi-IN"/>
              </w:rPr>
            </w:r>
            <w:r>
              <w:rPr>
                <w:rFonts w:eastAsia="Calibri" w:cs="Calibri"/>
                <w:sz w:val="22"/>
                <w:szCs w:val="22"/>
                <w:lang w:val="es-AR" w:eastAsia="zh-CN" w:bidi="hi-IN"/>
              </w:rPr>
            </w:r>
          </w:p>
        </w:tc>
      </w:tr>
    </w:tbl>
    <w:p w14:paraId="137ED872">
      <w:pPr>
        <w:pStyle w:val="812"/>
        <w:spacing w:after="0" w:before="0"/>
        <w:ind/>
        <w:jc w:val="both"/>
        <w:rPr/>
      </w:pPr>
      <w:r>
        <w:rPr>
          <w:highlight w:val="none"/>
        </w:rPr>
      </w:r>
      <w:r>
        <w:rPr>
          <w:highlight w:val="none"/>
        </w:rPr>
      </w:r>
      <w:r/>
    </w:p>
    <w:p w14:paraId="5B1FE885">
      <w:pPr>
        <w:pStyle w:val="812"/>
        <w:spacing w:after="0" w:before="0"/>
        <w:ind/>
        <w:jc w:val="center"/>
        <w:rPr>
          <w:highlight w:val="none"/>
        </w:rPr>
      </w:pPr>
      <w:r>
        <mc:AlternateContent>
          <mc:Choice Requires="wpg">
            <w:drawing>
              <wp:inline xmlns:wp="http://schemas.openxmlformats.org/drawingml/2006/wordprocessingDrawing" distT="0" distB="0" distL="0" distR="0">
                <wp:extent cx="4353816" cy="4934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00730" name=""/>
                        <pic:cNvPicPr>
                          <a:picLocks noChangeAspect="1"/>
                        </pic:cNvPicPr>
                        <pic:nvPr/>
                      </pic:nvPicPr>
                      <pic:blipFill rotWithShape="1">
                        <a:blip r:embed="rId14"/>
                        <a:stretch/>
                      </pic:blipFill>
                      <pic:spPr bwMode="auto">
                        <a:xfrm flipH="0" flipV="0">
                          <a:off x="0" y="0"/>
                          <a:ext cx="4353815" cy="4934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2.82pt;height:388.56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520E4D28">
      <w:pPr>
        <w:pStyle w:val="812"/>
        <w:spacing w:after="0" w:before="0"/>
        <w:ind/>
        <w:jc w:val="center"/>
        <w:rPr>
          <w:highlight w:val="none"/>
        </w:rPr>
      </w:pPr>
      <w:r>
        <w:rPr>
          <w:highlight w:val="none"/>
        </w:rPr>
      </w:r>
      <w:r>
        <w:rPr>
          <w:highlight w:val="none"/>
        </w:rPr>
      </w:r>
      <w:r>
        <w:rPr>
          <w:highlight w:val="none"/>
        </w:rPr>
      </w:r>
    </w:p>
    <w:p w14:paraId="6E0C3FDD">
      <w:pPr>
        <w:pStyle w:val="812"/>
        <w:spacing w:after="0" w:before="0"/>
        <w:ind/>
        <w:jc w:val="left"/>
        <w:rPr>
          <w:highlight w:val="none"/>
        </w:rPr>
      </w:pPr>
      <w:r>
        <w:rPr>
          <w:highlight w:val="none"/>
          <w:lang w:val="en-US"/>
        </w:rPr>
        <w:t xml:space="preserve">En las primeras 3 terminales se observa el ping recibido en R1 por parte de Server1, PC6 y PC1 respectivamente, y en la </w:t>
      </w:r>
      <w:r>
        <w:rPr>
          <w:highlight w:val="none"/>
          <w:lang w:val="en-US"/>
        </w:rPr>
        <w:t xml:space="preserve">última terminal se ve como el contador de paquetes de R1 aumentan, representando el tr</w:t>
      </w:r>
      <w:r>
        <w:rPr>
          <w:highlight w:val="none"/>
          <w:lang w:val="en-US"/>
        </w:rPr>
        <w:t xml:space="preserve">áfico exitoso desde las f</w:t>
      </w:r>
      <w:r>
        <w:rPr>
          <w:highlight w:val="none"/>
          <w:lang w:val="en-US"/>
        </w:rPr>
        <w:t xml:space="preserve">ábricas y el datacenter hacia internet</w:t>
      </w:r>
      <w:r>
        <w:rPr>
          <w:highlight w:val="none"/>
        </w:rPr>
      </w:r>
      <w:r>
        <w:rPr>
          <w:highlight w:val="none"/>
        </w:rPr>
      </w:r>
    </w:p>
    <w:p>
      <w:pPr>
        <w:pStyle w:val="812"/>
        <w:spacing w:after="0" w:before="0"/>
        <w:ind/>
        <w:jc w:val="both"/>
        <w:rPr/>
      </w:pPr>
      <w:r/>
      <w:r/>
    </w:p>
    <w:p>
      <w:pPr>
        <w:pStyle w:val="812"/>
        <w:numPr>
          <w:ilvl w:val="0"/>
          <w:numId w:val="4"/>
        </w:numPr>
        <w:spacing w:after="0" w:before="0"/>
        <w:ind/>
        <w:jc w:val="both"/>
        <w:rPr/>
      </w:pPr>
      <w:r>
        <w:rPr>
          <w:color w:val="000000"/>
        </w:rPr>
        <w:t xml:space="preserve">Configurar el R</w:t>
      </w:r>
      <w:r>
        <w:t xml:space="preserve">5</w:t>
      </w:r>
      <w:r>
        <w:rPr>
          <w:color w:val="000000"/>
        </w:rPr>
        <w:t xml:space="preserve"> para que todos lo</w:t>
      </w:r>
      <w:r>
        <w:t xml:space="preserve">s dispositivos del área de servicio conectados a través del HUB </w:t>
      </w:r>
      <w:r>
        <w:rPr>
          <w:b/>
        </w:rPr>
        <w:t xml:space="preserve">solo </w:t>
      </w:r>
      <w:r>
        <w:t xml:space="preserve">se puedan conectar al resto de los equipos de la Fábrica B y también a los equipos del centro de cómputo conectados en el Datacenter.</w:t>
      </w:r>
      <w:r/>
    </w:p>
    <w:p>
      <w:pPr>
        <w:pStyle w:val="812"/>
        <w:spacing w:after="0" w:before="0" w:line="240" w:lineRule="auto"/>
        <w:ind w:firstLine="0" w:left="720"/>
        <w:jc w:val="both"/>
        <w:rPr/>
      </w:pPr>
      <w:r/>
      <w:r/>
    </w:p>
    <w:tbl>
      <w:tblPr>
        <w:tblStyle w:val="944"/>
        <w:tblInd w:w="283" w:type="dxa"/>
        <w:tblW w:w="8929" w:type="dxa"/>
        <w:tblCellMar>
          <w:left w:w="100" w:type="dxa"/>
          <w:top w:w="100" w:type="dxa"/>
          <w:right w:w="100" w:type="dxa"/>
          <w:bottom w:w="100" w:type="dxa"/>
        </w:tblCellMar>
        <w:tblBorders/>
        <w:tblLayout w:type="fixed"/>
        <w:tblLook w:val="0600" w:firstRow="0" w:lastRow="0" w:firstColumn="0" w:lastColumn="0" w:noHBand="1" w:noVBand="1"/>
      </w:tblPr>
      <w:tblGrid>
        <w:gridCol w:w="6001"/>
        <w:gridCol w:w="2928"/>
      </w:tblGrid>
      <w:tr>
        <w:trPr/>
        <w:tc>
          <w:tcPr>
            <w:shd w:val="clear" w:color="auto" w:fill="auto"/>
            <w:tcBorders>
              <w:top w:val="single" w:color="000000" w:sz="18" w:space="0"/>
              <w:left w:val="single" w:color="000000" w:sz="18" w:space="0"/>
              <w:bottom w:val="single" w:color="000000" w:sz="18" w:space="0"/>
              <w:right w:val="single" w:color="000000" w:sz="18" w:space="0"/>
            </w:tcBorders>
            <w:tcW w:w="6001" w:type="dxa"/>
          </w:tcPr>
          <w:p>
            <w:pPr>
              <w:pStyle w:val="812"/>
              <w:widowControl w:val="false"/>
              <w:spacing w:after="0" w:before="0" w:line="240" w:lineRule="auto"/>
              <w:ind/>
              <w:jc w:val="left"/>
              <w:rPr>
                <w:b/>
              </w:rPr>
            </w:pPr>
            <w:r>
              <w:rPr>
                <w:rFonts w:eastAsia="Calibri" w:cs="Calibri"/>
                <w:b/>
                <w:sz w:val="22"/>
                <w:szCs w:val="22"/>
                <w:lang w:val="es-AR" w:eastAsia="zh-CN" w:bidi="hi-IN"/>
              </w:rPr>
              <w:t xml:space="preserve">Comando (Netfilter/iptables)</w:t>
            </w:r>
            <w:r>
              <w:rPr>
                <w:b/>
              </w:rPr>
            </w:r>
            <w:r>
              <w:rPr>
                <w:b/>
              </w:rPr>
            </w:r>
          </w:p>
        </w:tc>
        <w:tc>
          <w:tcPr>
            <w:shd w:val="clear" w:color="auto" w:fill="auto"/>
            <w:tcBorders>
              <w:top w:val="single" w:color="000000" w:sz="18" w:space="0"/>
              <w:left w:val="single" w:color="000000" w:sz="18" w:space="0"/>
              <w:bottom w:val="single" w:color="000000" w:sz="18" w:space="0"/>
              <w:right w:val="single" w:color="000000" w:sz="18" w:space="0"/>
            </w:tcBorders>
            <w:tcW w:w="2928" w:type="dxa"/>
          </w:tcPr>
          <w:p>
            <w:pPr>
              <w:pStyle w:val="812"/>
              <w:widowControl w:val="false"/>
              <w:spacing w:after="0" w:before="0" w:line="240" w:lineRule="auto"/>
              <w:ind/>
              <w:jc w:val="left"/>
              <w:rPr>
                <w:b/>
              </w:rPr>
            </w:pPr>
            <w:r>
              <w:rPr>
                <w:rFonts w:eastAsia="Calibri" w:cs="Calibri"/>
                <w:b/>
                <w:sz w:val="22"/>
                <w:szCs w:val="22"/>
                <w:lang w:val="es-AR" w:eastAsia="zh-CN" w:bidi="hi-IN"/>
              </w:rPr>
              <w:t xml:space="preserve">Descripción </w:t>
            </w:r>
            <w:r>
              <w:rPr>
                <w:b/>
              </w:rPr>
            </w:r>
            <w:r>
              <w:rPr>
                <w:b/>
              </w:rPr>
            </w:r>
          </w:p>
        </w:tc>
      </w:tr>
      <w:tr>
        <w:trPr/>
        <w:tc>
          <w:tcPr>
            <w:shd w:val="clear" w:color="auto" w:fill="auto"/>
            <w:tcBorders>
              <w:top w:val="single" w:color="000000" w:sz="18" w:space="0"/>
              <w:left w:val="single" w:color="000000" w:sz="8" w:space="0"/>
              <w:bottom w:val="single" w:color="000000" w:sz="8" w:space="0"/>
              <w:right w:val="single" w:color="000000" w:sz="8" w:space="0"/>
            </w:tcBorders>
            <w:tcW w:w="6001" w:type="dxa"/>
          </w:tcPr>
          <w:p>
            <w:pPr>
              <w:pStyle w:val="812"/>
              <w:widowControl w:val="false"/>
              <w:spacing w:after="0" w:before="0" w:line="240" w:lineRule="auto"/>
              <w:ind/>
              <w:jc w:val="left"/>
              <w:rPr>
                <w:rFonts w:eastAsia="Calibri" w:cs="Calibri"/>
                <w:sz w:val="22"/>
                <w:szCs w:val="22"/>
                <w:highlight w:val="none"/>
                <w:lang w:val="es-AR" w:eastAsia="zh-CN" w:bidi="hi-IN"/>
              </w:rPr>
            </w:pPr>
            <w:r>
              <w:rPr>
                <w:rFonts w:eastAsia="Calibri" w:cs="Calibri"/>
                <w:sz w:val="22"/>
                <w:szCs w:val="22"/>
                <w:lang w:val="es-AR" w:eastAsia="zh-CN" w:bidi="hi-IN"/>
              </w:rPr>
              <w:t xml:space="preserve">iptables -t filter -A FORWARD -s 10.2.5.192/28 -d 10.2.5.0/24 -j ACCEPT</w:t>
            </w:r>
            <w:r>
              <w:rPr>
                <w:rFonts w:eastAsia="Calibri" w:cs="Calibri"/>
                <w:sz w:val="22"/>
                <w:szCs w:val="22"/>
                <w:highlight w:val="none"/>
                <w:lang w:val="es-AR" w:eastAsia="zh-CN" w:bidi="hi-IN"/>
              </w:rPr>
            </w:r>
            <w:r>
              <w:rPr>
                <w:rFonts w:eastAsia="Calibri" w:cs="Calibri"/>
                <w:sz w:val="22"/>
                <w:szCs w:val="22"/>
                <w:highlight w:val="none"/>
                <w:lang w:val="es-AR" w:eastAsia="zh-CN" w:bidi="hi-IN"/>
              </w:rPr>
            </w:r>
          </w:p>
        </w:tc>
        <w:tc>
          <w:tcPr>
            <w:shd w:val="clear" w:color="auto" w:fill="auto"/>
            <w:tcBorders>
              <w:top w:val="single" w:color="000000" w:sz="18" w:space="0"/>
              <w:left w:val="single" w:color="000000" w:sz="8" w:space="0"/>
              <w:bottom w:val="single" w:color="000000" w:sz="8" w:space="0"/>
              <w:right w:val="single" w:color="000000" w:sz="8" w:space="0"/>
            </w:tcBorders>
            <w:tcW w:w="2928" w:type="dxa"/>
          </w:tcPr>
          <w:p>
            <w:pPr>
              <w:pStyle w:val="812"/>
              <w:widowControl w:val="false"/>
              <w:spacing w:after="0" w:before="0" w:line="240" w:lineRule="auto"/>
              <w:ind/>
              <w:jc w:val="left"/>
              <w:rPr>
                <w:rFonts w:ascii="Calibri" w:hAnsi="Calibri" w:eastAsia="Calibri" w:cs="Calibri"/>
                <w:sz w:val="22"/>
                <w:szCs w:val="22"/>
                <w:lang w:val="es-AR" w:eastAsia="zh-CN" w:bidi="hi-IN"/>
              </w:rPr>
            </w:pPr>
            <w:r>
              <w:rPr>
                <w:rFonts w:eastAsia="Calibri" w:cs="Calibri"/>
                <w:sz w:val="22"/>
                <w:szCs w:val="22"/>
                <w:lang w:val="en-US"/>
              </w:rPr>
              <w:t xml:space="preserve">Permite el tráfico del área de servicio cuando su destino es dentro de la Fábrica B</w:t>
            </w:r>
            <w:r>
              <w:rPr>
                <w:rFonts w:ascii="Calibri" w:hAnsi="Calibri" w:eastAsia="Calibri" w:cs="Calibri"/>
                <w:sz w:val="22"/>
                <w:szCs w:val="22"/>
                <w:lang w:val="es-AR" w:eastAsia="zh-CN" w:bidi="hi-IN"/>
              </w:rPr>
            </w:r>
            <w:r>
              <w:rPr>
                <w:rFonts w:ascii="Calibri" w:hAnsi="Calibri" w:eastAsia="Calibri" w:cs="Calibri"/>
                <w:sz w:val="22"/>
                <w:szCs w:val="22"/>
                <w:lang w:val="es-AR" w:eastAsia="zh-CN" w:bidi="hi-IN"/>
              </w:rPr>
            </w:r>
          </w:p>
        </w:tc>
      </w:tr>
      <w:tr>
        <w:trPr/>
        <w:tc>
          <w:tcPr>
            <w:shd w:val="clear" w:color="ffffff" w:fill="ffffff"/>
            <w:tcBorders>
              <w:top w:val="single" w:color="000000" w:sz="18" w:space="0"/>
              <w:left w:val="single" w:color="000000" w:sz="8" w:space="0"/>
              <w:bottom w:val="single" w:color="000000" w:sz="8" w:space="0"/>
              <w:right w:val="single" w:color="000000" w:sz="8" w:space="0"/>
            </w:tcBorders>
            <w:tcW w:w="6001" w:type="dxa"/>
          </w:tcPr>
          <w:p>
            <w:pPr>
              <w:pStyle w:val="812"/>
              <w:widowControl w:val="false"/>
              <w:spacing w:after="0" w:before="0" w:line="240" w:lineRule="auto"/>
              <w:ind/>
              <w:jc w:val="left"/>
              <w:rPr>
                <w:rFonts w:eastAsia="Calibri" w:cs="Calibri"/>
                <w:sz w:val="22"/>
                <w:szCs w:val="22"/>
                <w:highlight w:val="none"/>
                <w:lang w:val="es-AR" w:eastAsia="zh-CN" w:bidi="es-AR"/>
              </w:rPr>
            </w:pPr>
            <w:r>
              <w:rPr>
                <w:rFonts w:eastAsia="Calibri" w:cs="Calibri"/>
                <w:sz w:val="22"/>
                <w:szCs w:val="22"/>
                <w:lang w:val="es-AR" w:eastAsia="zh-CN" w:bidi="es-AR"/>
              </w:rPr>
              <w:t xml:space="preserve">iptables -t filter -A FORWARD -s 10.2.5.192/28 -d 10.2.0.0</w:t>
            </w:r>
            <w:r>
              <w:rPr>
                <w:rFonts w:eastAsia="Calibri" w:cs="Calibri"/>
                <w:sz w:val="22"/>
                <w:szCs w:val="22"/>
                <w:lang w:val="en-US"/>
              </w:rPr>
              <w:t xml:space="preserve">/</w:t>
            </w:r>
            <w:r>
              <w:rPr>
                <w:rFonts w:eastAsia="Calibri" w:cs="Calibri"/>
                <w:sz w:val="22"/>
                <w:szCs w:val="22"/>
                <w:lang w:val="es-AR" w:eastAsia="zh-CN" w:bidi="es-AR"/>
              </w:rPr>
              <w:t xml:space="preserve">23 -j ACCEPT</w:t>
            </w:r>
            <w:r>
              <w:rPr>
                <w:rFonts w:eastAsia="Calibri" w:cs="Calibri"/>
                <w:sz w:val="22"/>
                <w:szCs w:val="22"/>
                <w:highlight w:val="none"/>
                <w:lang w:val="es-AR" w:eastAsia="zh-CN" w:bidi="es-AR"/>
              </w:rPr>
            </w:r>
            <w:r>
              <w:rPr>
                <w:rFonts w:eastAsia="Calibri" w:cs="Calibri"/>
                <w:sz w:val="22"/>
                <w:szCs w:val="22"/>
                <w:highlight w:val="none"/>
                <w:lang w:val="es-AR" w:eastAsia="zh-CN" w:bidi="es-AR"/>
              </w:rPr>
            </w:r>
          </w:p>
        </w:tc>
        <w:tc>
          <w:tcPr>
            <w:shd w:val="clear" w:color="ffffff" w:fill="ffffff"/>
            <w:tcBorders>
              <w:top w:val="single" w:color="000000" w:sz="18" w:space="0"/>
              <w:left w:val="single" w:color="000000" w:sz="8" w:space="0"/>
              <w:bottom w:val="single" w:color="000000" w:sz="8" w:space="0"/>
              <w:right w:val="single" w:color="000000" w:sz="8" w:space="0"/>
            </w:tcBorders>
            <w:tcW w:w="2928" w:type="dxa"/>
          </w:tcPr>
          <w:p>
            <w:pPr>
              <w:pStyle w:val="812"/>
              <w:widowControl w:val="false"/>
              <w:spacing w:after="0" w:before="0" w:line="240" w:lineRule="auto"/>
              <w:ind/>
              <w:jc w:val="left"/>
              <w:rPr>
                <w:rFonts w:eastAsia="Calibri" w:cs="Calibri"/>
                <w:sz w:val="22"/>
                <w:szCs w:val="22"/>
                <w:lang w:val="es-AR" w:eastAsia="zh-CN" w:bidi="hi-IN"/>
              </w:rPr>
            </w:pPr>
            <w:r>
              <w:rPr>
                <w:rFonts w:eastAsia="Calibri" w:cs="Calibri"/>
                <w:sz w:val="22"/>
                <w:szCs w:val="22"/>
                <w:lang w:val="en-US"/>
              </w:rPr>
              <w:t xml:space="preserve">Permite el tráfico del área de servicio cuando su destino es la red del Datacenter</w:t>
            </w:r>
            <w:r>
              <w:rPr>
                <w:rFonts w:eastAsia="Calibri" w:cs="Calibri"/>
                <w:sz w:val="22"/>
                <w:szCs w:val="22"/>
                <w:lang w:val="es-AR" w:eastAsia="zh-CN" w:bidi="hi-IN"/>
              </w:rPr>
            </w:r>
            <w:r>
              <w:rPr>
                <w:rFonts w:eastAsia="Calibri" w:cs="Calibri"/>
                <w:sz w:val="22"/>
                <w:szCs w:val="22"/>
                <w:lang w:val="es-AR" w:eastAsia="zh-CN" w:bidi="hi-IN"/>
              </w:rPr>
            </w:r>
          </w:p>
        </w:tc>
      </w:tr>
      <w:tr>
        <w:trPr/>
        <w:tc>
          <w:tcPr>
            <w:shd w:val="clear" w:color="ffffff" w:fill="ffffff"/>
            <w:tcBorders>
              <w:top w:val="single" w:color="000000" w:sz="18" w:space="0"/>
              <w:left w:val="single" w:color="000000" w:sz="8" w:space="0"/>
              <w:bottom w:val="single" w:color="000000" w:sz="8" w:space="0"/>
              <w:right w:val="single" w:color="000000" w:sz="8" w:space="0"/>
            </w:tcBorders>
            <w:tcW w:w="6001" w:type="dxa"/>
          </w:tcPr>
          <w:p>
            <w:pPr>
              <w:pStyle w:val="812"/>
              <w:widowControl w:val="false"/>
              <w:spacing w:after="0" w:before="0" w:line="240" w:lineRule="auto"/>
              <w:ind/>
              <w:jc w:val="left"/>
              <w:rPr>
                <w:rFonts w:ascii="Calibri" w:hAnsi="Calibri" w:eastAsia="Calibri" w:cs="Calibri"/>
                <w:sz w:val="22"/>
                <w:szCs w:val="22"/>
                <w:lang w:val="es-AR" w:eastAsia="zh-CN" w:bidi="hi-IN"/>
              </w:rPr>
            </w:pPr>
            <w:r>
              <w:rPr>
                <w:rFonts w:eastAsia="Calibri" w:cs="Calibri"/>
                <w:sz w:val="22"/>
                <w:szCs w:val="22"/>
                <w:lang w:val="es-AR" w:eastAsia="zh-CN" w:bidi="es-AR"/>
              </w:rPr>
              <w:t xml:space="preserve">iptables -t filter -A FORWARD -s 10.2.5.192/28 -j REJECT</w:t>
            </w:r>
            <w:r>
              <w:rPr>
                <w:rFonts w:ascii="Calibri" w:hAnsi="Calibri" w:eastAsia="Calibri" w:cs="Calibri"/>
                <w:sz w:val="22"/>
                <w:szCs w:val="22"/>
                <w:lang w:val="es-AR" w:eastAsia="zh-CN" w:bidi="hi-IN"/>
              </w:rPr>
            </w:r>
            <w:r>
              <w:rPr>
                <w:rFonts w:ascii="Calibri" w:hAnsi="Calibri" w:eastAsia="Calibri" w:cs="Calibri"/>
                <w:sz w:val="22"/>
                <w:szCs w:val="22"/>
                <w:lang w:val="es-AR" w:eastAsia="zh-CN" w:bidi="hi-IN"/>
              </w:rPr>
            </w:r>
          </w:p>
        </w:tc>
        <w:tc>
          <w:tcPr>
            <w:shd w:val="clear" w:color="ffffff" w:fill="ffffff"/>
            <w:tcBorders>
              <w:top w:val="single" w:color="000000" w:sz="18" w:space="0"/>
              <w:left w:val="single" w:color="000000" w:sz="8" w:space="0"/>
              <w:bottom w:val="single" w:color="000000" w:sz="8" w:space="0"/>
              <w:right w:val="single" w:color="000000" w:sz="8" w:space="0"/>
            </w:tcBorders>
            <w:tcW w:w="2928" w:type="dxa"/>
          </w:tcPr>
          <w:p>
            <w:pPr>
              <w:pStyle w:val="812"/>
              <w:widowControl w:val="false"/>
              <w:spacing w:after="0" w:before="0" w:line="240" w:lineRule="auto"/>
              <w:ind/>
              <w:jc w:val="left"/>
              <w:rPr>
                <w:rFonts w:eastAsia="Calibri" w:cs="Calibri"/>
                <w:sz w:val="22"/>
                <w:szCs w:val="22"/>
                <w:lang w:val="es-AR" w:eastAsia="zh-CN" w:bidi="hi-IN"/>
              </w:rPr>
            </w:pPr>
            <w:r>
              <w:rPr>
                <w:rFonts w:eastAsia="Calibri" w:cs="Calibri"/>
                <w:sz w:val="22"/>
                <w:szCs w:val="22"/>
                <w:lang w:val="en-US"/>
              </w:rPr>
              <w:t xml:space="preserve">Rechaza todos los paquetes del área de servicio (que no cumplan con las primeras dos reglas)</w:t>
            </w:r>
            <w:r>
              <w:rPr>
                <w:rFonts w:eastAsia="Calibri" w:cs="Calibri"/>
                <w:sz w:val="22"/>
                <w:szCs w:val="22"/>
                <w:lang w:val="es-AR" w:eastAsia="zh-CN" w:bidi="hi-IN"/>
              </w:rPr>
            </w:r>
            <w:r>
              <w:rPr>
                <w:rFonts w:eastAsia="Calibri" w:cs="Calibri"/>
                <w:sz w:val="22"/>
                <w:szCs w:val="22"/>
                <w:lang w:val="es-AR" w:eastAsia="zh-CN" w:bidi="hi-IN"/>
              </w:rPr>
            </w:r>
          </w:p>
        </w:tc>
      </w:tr>
    </w:tbl>
    <w:p w14:paraId="221A453C">
      <w:pPr>
        <w:pStyle w:val="812"/>
        <w:spacing w:after="0" w:before="0" w:line="240" w:lineRule="auto"/>
        <w:ind/>
        <w:jc w:val="center"/>
        <w:rPr>
          <w:color w:val="000000"/>
          <w:highlight w:val="none"/>
        </w:rPr>
      </w:pPr>
      <w:r>
        <w:rPr>
          <w:color w:val="000000"/>
        </w:rPr>
      </w:r>
      <w:r>
        <mc:AlternateContent>
          <mc:Choice Requires="wpg">
            <w:drawing>
              <wp:inline xmlns:wp="http://schemas.openxmlformats.org/drawingml/2006/wordprocessingDrawing" distT="0" distB="0" distL="0" distR="0">
                <wp:extent cx="4419879" cy="403320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67832" name=""/>
                        <pic:cNvPicPr>
                          <a:picLocks noChangeAspect="1"/>
                        </pic:cNvPicPr>
                        <pic:nvPr/>
                      </pic:nvPicPr>
                      <pic:blipFill rotWithShape="1">
                        <a:blip r:embed="rId15"/>
                        <a:stretch/>
                      </pic:blipFill>
                      <pic:spPr bwMode="auto">
                        <a:xfrm flipH="0" flipV="0">
                          <a:off x="0" y="0"/>
                          <a:ext cx="4419878" cy="40332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8.02pt;height:317.58pt;mso-wrap-distance-left:0.00pt;mso-wrap-distance-top:0.00pt;mso-wrap-distance-right:0.00pt;mso-wrap-distance-bottom:0.00pt;z-index:1;" stroked="false">
                <v:imagedata r:id="rId15" o:title=""/>
                <o:lock v:ext="edit" rotation="t"/>
              </v:shape>
            </w:pict>
          </mc:Fallback>
        </mc:AlternateContent>
      </w:r>
      <w:r>
        <w:rPr>
          <w:color w:val="000000"/>
        </w:rPr>
      </w:r>
      <w:r>
        <w:rPr>
          <w:color w:val="000000"/>
          <w:highlight w:val="none"/>
        </w:rPr>
      </w:r>
    </w:p>
    <w:p w14:paraId="5520DD7A">
      <w:pPr>
        <w:pStyle w:val="812"/>
        <w:spacing w:after="0" w:before="0" w:line="240" w:lineRule="auto"/>
        <w:ind/>
        <w:jc w:val="center"/>
        <w:rPr>
          <w:color w:val="000000"/>
        </w:rPr>
      </w:pPr>
      <w:r>
        <w:rPr>
          <w:color w:val="000000"/>
        </w:rPr>
      </w:r>
      <w:r>
        <w:rPr>
          <w:color w:val="000000"/>
        </w:rPr>
      </w:r>
      <w:r>
        <w:rPr>
          <w:color w:val="000000"/>
        </w:rPr>
      </w:r>
    </w:p>
    <w:p w14:paraId="4BCF6DDC">
      <w:pPr>
        <w:pStyle w:val="812"/>
        <w:spacing w:after="0" w:before="0" w:line="240" w:lineRule="auto"/>
        <w:ind/>
        <w:jc w:val="left"/>
        <w:rPr>
          <w:color w:val="000000"/>
          <w:highlight w:val="none"/>
          <w:lang w:val="en-US"/>
        </w:rPr>
      </w:pPr>
      <w:r>
        <w:rPr>
          <w:color w:val="000000"/>
          <w:highlight w:val="none"/>
          <w:lang w:val="en-US"/>
        </w:rPr>
        <w:t xml:space="preserve">En la primera terminal se observa como los primeros 2 pings dirigidos hacia la F</w:t>
      </w:r>
      <w:r>
        <w:rPr>
          <w:color w:val="000000"/>
          <w:highlight w:val="none"/>
          <w:lang w:val="en-US"/>
        </w:rPr>
        <w:t xml:space="preserve">ábrica B y el Datacenter respectivamente son recibidos, mientras que el ping enviado a la F</w:t>
      </w:r>
      <w:r>
        <w:rPr>
          <w:color w:val="000000"/>
          <w:highlight w:val="none"/>
          <w:lang w:val="en-US"/>
        </w:rPr>
        <w:t xml:space="preserve">ábrica A dio error exitosamente.</w:t>
        <w:br/>
        <w:t xml:space="preserve">En la segunda terminal se muestra como R5 aplica existosamente las reglas configuradas para </w:t>
      </w:r>
      <w:r>
        <w:rPr>
          <w:color w:val="000000"/>
          <w:highlight w:val="none"/>
          <w:lang w:val="en-US"/>
        </w:rPr>
        <w:t xml:space="preserve">permitir el tr</w:t>
      </w:r>
      <w:r>
        <w:rPr>
          <w:color w:val="000000"/>
          <w:highlight w:val="none"/>
          <w:lang w:val="en-US"/>
        </w:rPr>
        <w:t xml:space="preserve">áfico hacia los destinos ya mencionados, y rechazar el tr</w:t>
      </w:r>
      <w:r>
        <w:rPr>
          <w:color w:val="000000"/>
          <w:highlight w:val="none"/>
          <w:lang w:val="en-US"/>
        </w:rPr>
        <w:t xml:space="preserve">áfico hacia el resto de subredes</w:t>
      </w:r>
      <w:r>
        <w:rPr>
          <w:color w:val="000000"/>
        </w:rPr>
      </w:r>
      <w:r>
        <w:rPr>
          <w:color w:val="000000"/>
          <w:highlight w:val="none"/>
          <w:lang w:val="en-US"/>
        </w:rPr>
      </w:r>
    </w:p>
    <w:p w14:paraId="331F475B">
      <w:pPr>
        <w:pStyle w:val="812"/>
        <w:spacing w:after="0" w:before="0" w:line="240" w:lineRule="auto"/>
        <w:ind/>
        <w:jc w:val="left"/>
        <w:rPr>
          <w:color w:val="000000"/>
        </w:rPr>
      </w:pPr>
      <w:r>
        <w:rPr>
          <w:color w:val="000000"/>
          <w:highlight w:val="none"/>
          <w:lang w:val="en-US"/>
        </w:rPr>
      </w:r>
      <w:r>
        <w:rPr>
          <w:color w:val="000000"/>
          <w:highlight w:val="none"/>
          <w:lang w:val="en-US"/>
        </w:rPr>
      </w:r>
      <w:r>
        <w:rPr>
          <w:color w:val="000000"/>
        </w:rPr>
      </w:r>
    </w:p>
    <w:p>
      <w:pPr>
        <w:pStyle w:val="812"/>
        <w:spacing w:after="0" w:before="0" w:line="240" w:lineRule="auto"/>
        <w:ind/>
        <w:jc w:val="both"/>
        <w:rPr>
          <w:color w:val="000000"/>
        </w:rPr>
      </w:pPr>
      <w:r>
        <w:rPr>
          <w:color w:val="000000"/>
        </w:rPr>
      </w:r>
      <w:r>
        <w:rPr>
          <w:color w:val="000000"/>
        </w:rPr>
      </w:r>
      <w:r>
        <w:rPr>
          <w:color w:val="000000"/>
        </w:rPr>
      </w:r>
    </w:p>
    <w:p>
      <w:pPr>
        <w:pStyle w:val="812"/>
        <w:numPr>
          <w:ilvl w:val="0"/>
          <w:numId w:val="4"/>
        </w:numPr>
        <w:spacing w:after="0" w:before="0"/>
        <w:ind/>
        <w:jc w:val="both"/>
        <w:rPr/>
      </w:pPr>
      <w:r>
        <w:rPr>
          <w:color w:val="000000"/>
        </w:rPr>
        <w:t xml:space="preserve">Configurar el</w:t>
      </w:r>
      <w:r>
        <w:t xml:space="preserve"> R8</w:t>
      </w:r>
      <w:r>
        <w:rPr>
          <w:color w:val="000000"/>
        </w:rPr>
        <w:t xml:space="preserve"> para que la PC-Casa pueda acceder a internet.</w:t>
      </w:r>
      <w:r/>
    </w:p>
    <w:p>
      <w:pPr>
        <w:pStyle w:val="812"/>
        <w:spacing w:after="0" w:before="0" w:line="240" w:lineRule="auto"/>
        <w:ind w:firstLine="0" w:left="720"/>
        <w:jc w:val="both"/>
        <w:rPr/>
      </w:pPr>
      <w:r/>
      <w:r/>
    </w:p>
    <w:tbl>
      <w:tblPr>
        <w:tblStyle w:val="944"/>
        <w:tblInd w:w="283" w:type="dxa"/>
        <w:tblW w:w="8929" w:type="dxa"/>
        <w:tblCellMar>
          <w:left w:w="100" w:type="dxa"/>
          <w:top w:w="100" w:type="dxa"/>
          <w:right w:w="100" w:type="dxa"/>
          <w:bottom w:w="100" w:type="dxa"/>
        </w:tblCellMar>
        <w:tblBorders/>
        <w:tblLayout w:type="fixed"/>
        <w:tblLook w:val="0600" w:firstRow="0" w:lastRow="0" w:firstColumn="0" w:lastColumn="0" w:noHBand="1" w:noVBand="1"/>
      </w:tblPr>
      <w:tblGrid>
        <w:gridCol w:w="6001"/>
        <w:gridCol w:w="2928"/>
      </w:tblGrid>
      <w:tr>
        <w:trPr/>
        <w:tc>
          <w:tcPr>
            <w:shd w:val="clear" w:color="auto" w:fill="auto"/>
            <w:tcBorders>
              <w:top w:val="single" w:color="000000" w:sz="18" w:space="0"/>
              <w:left w:val="single" w:color="000000" w:sz="18" w:space="0"/>
              <w:bottom w:val="single" w:color="000000" w:sz="18" w:space="0"/>
              <w:right w:val="single" w:color="000000" w:sz="18" w:space="0"/>
            </w:tcBorders>
            <w:tcW w:w="6001" w:type="dxa"/>
          </w:tcPr>
          <w:p>
            <w:pPr>
              <w:pStyle w:val="812"/>
              <w:widowControl w:val="false"/>
              <w:spacing w:after="0" w:before="0" w:line="240" w:lineRule="auto"/>
              <w:ind/>
              <w:jc w:val="left"/>
              <w:rPr>
                <w:b/>
              </w:rPr>
            </w:pPr>
            <w:r>
              <w:rPr>
                <w:rFonts w:eastAsia="Calibri" w:cs="Calibri"/>
                <w:b/>
                <w:sz w:val="22"/>
                <w:szCs w:val="22"/>
                <w:lang w:val="es-AR" w:eastAsia="zh-CN" w:bidi="hi-IN"/>
              </w:rPr>
              <w:t xml:space="preserve">Comando (Netfilter/iptables)</w:t>
            </w:r>
            <w:r>
              <w:rPr>
                <w:b/>
              </w:rPr>
            </w:r>
            <w:r>
              <w:rPr>
                <w:b/>
              </w:rPr>
            </w:r>
          </w:p>
        </w:tc>
        <w:tc>
          <w:tcPr>
            <w:shd w:val="clear" w:color="auto" w:fill="auto"/>
            <w:tcBorders>
              <w:top w:val="single" w:color="000000" w:sz="18" w:space="0"/>
              <w:left w:val="single" w:color="000000" w:sz="18" w:space="0"/>
              <w:bottom w:val="single" w:color="000000" w:sz="18" w:space="0"/>
              <w:right w:val="single" w:color="000000" w:sz="18" w:space="0"/>
            </w:tcBorders>
            <w:tcW w:w="2928" w:type="dxa"/>
          </w:tcPr>
          <w:p>
            <w:pPr>
              <w:pStyle w:val="812"/>
              <w:widowControl w:val="false"/>
              <w:spacing w:after="0" w:before="0" w:line="240" w:lineRule="auto"/>
              <w:ind/>
              <w:jc w:val="left"/>
              <w:rPr>
                <w:b/>
              </w:rPr>
            </w:pPr>
            <w:r>
              <w:rPr>
                <w:rFonts w:eastAsia="Calibri" w:cs="Calibri"/>
                <w:b/>
                <w:sz w:val="22"/>
                <w:szCs w:val="22"/>
                <w:lang w:val="es-AR" w:eastAsia="zh-CN" w:bidi="hi-IN"/>
              </w:rPr>
              <w:t xml:space="preserve">Descripción </w:t>
            </w:r>
            <w:r>
              <w:rPr>
                <w:b/>
              </w:rPr>
            </w:r>
            <w:r>
              <w:rPr>
                <w:b/>
              </w:rPr>
            </w:r>
          </w:p>
        </w:tc>
      </w:tr>
      <w:tr>
        <w:trPr/>
        <w:tc>
          <w:tcPr>
            <w:shd w:val="clear" w:color="auto" w:fill="auto"/>
            <w:tcBorders>
              <w:top w:val="single" w:color="000000" w:sz="18" w:space="0"/>
              <w:left w:val="single" w:color="000000" w:sz="8" w:space="0"/>
              <w:bottom w:val="single" w:color="000000" w:sz="8" w:space="0"/>
              <w:right w:val="single" w:color="000000" w:sz="8" w:space="0"/>
            </w:tcBorders>
            <w:tcW w:w="6001" w:type="dxa"/>
          </w:tcPr>
          <w:p>
            <w:pPr>
              <w:pStyle w:val="812"/>
              <w:widowControl w:val="false"/>
              <w:spacing w:after="0" w:before="0" w:line="240" w:lineRule="auto"/>
              <w:ind/>
              <w:jc w:val="left"/>
              <w:rPr>
                <w:rFonts w:eastAsia="Calibri" w:cs="Calibri"/>
                <w:sz w:val="22"/>
                <w:szCs w:val="22"/>
                <w:highlight w:val="none"/>
                <w:lang w:val="es-AR" w:eastAsia="zh-CN" w:bidi="es-AR"/>
              </w:rPr>
            </w:pPr>
            <w:r>
              <w:rPr>
                <w:rFonts w:eastAsia="Calibri" w:cs="Calibri"/>
                <w:sz w:val="22"/>
                <w:szCs w:val="22"/>
                <w:lang w:val="es-AR" w:eastAsia="zh-CN" w:bidi="es-AR"/>
              </w:rPr>
              <w:t xml:space="preserve">iptables -t nat -A POSTROUTING –o eth0 -j MASQUERADE</w:t>
            </w:r>
            <w:r>
              <w:rPr>
                <w:rFonts w:eastAsia="Calibri" w:cs="Calibri"/>
                <w:sz w:val="22"/>
                <w:szCs w:val="22"/>
                <w:highlight w:val="none"/>
                <w:lang w:val="es-AR" w:eastAsia="zh-CN" w:bidi="es-AR"/>
              </w:rPr>
            </w:r>
            <w:r>
              <w:rPr>
                <w:rFonts w:eastAsia="Calibri" w:cs="Calibri"/>
                <w:sz w:val="22"/>
                <w:szCs w:val="22"/>
                <w:highlight w:val="none"/>
                <w:lang w:val="es-AR" w:eastAsia="zh-CN" w:bidi="es-AR"/>
              </w:rPr>
            </w:r>
          </w:p>
        </w:tc>
        <w:tc>
          <w:tcPr>
            <w:shd w:val="clear" w:color="auto" w:fill="auto"/>
            <w:tcBorders>
              <w:top w:val="single" w:color="000000" w:sz="18" w:space="0"/>
              <w:left w:val="single" w:color="000000" w:sz="8" w:space="0"/>
              <w:bottom w:val="single" w:color="000000" w:sz="8" w:space="0"/>
              <w:right w:val="single" w:color="000000" w:sz="8" w:space="0"/>
            </w:tcBorders>
            <w:tcW w:w="2928" w:type="dxa"/>
          </w:tcPr>
          <w:p>
            <w:pPr>
              <w:pStyle w:val="812"/>
              <w:widowControl w:val="false"/>
              <w:spacing w:after="0" w:before="0" w:line="240" w:lineRule="auto"/>
              <w:ind/>
              <w:jc w:val="left"/>
              <w:rPr>
                <w:rFonts w:ascii="Calibri" w:hAnsi="Calibri" w:eastAsia="Calibri" w:cs="Calibri"/>
                <w:sz w:val="22"/>
                <w:szCs w:val="22"/>
                <w:lang w:val="es-AR" w:eastAsia="zh-CN" w:bidi="hi-IN"/>
              </w:rPr>
            </w:pPr>
            <w:r>
              <w:rPr>
                <w:rFonts w:eastAsia="Calibri" w:cs="Calibri"/>
                <w:sz w:val="22"/>
                <w:szCs w:val="22"/>
                <w:lang w:val="en-US"/>
              </w:rPr>
              <w:t xml:space="preserve">Reemplaza la IP de CasaJefe por la IP pública de R8, permitiendo tráfico a </w:t>
            </w:r>
            <w:r>
              <w:rPr>
                <w:rFonts w:eastAsia="Calibri" w:cs="Calibri"/>
                <w:sz w:val="22"/>
                <w:szCs w:val="22"/>
                <w:lang w:val="en-US"/>
              </w:rPr>
              <w:t xml:space="preserve">internet</w:t>
            </w:r>
            <w:r>
              <w:rPr>
                <w:rFonts w:ascii="Calibri" w:hAnsi="Calibri" w:eastAsia="Calibri" w:cs="Calibri"/>
                <w:sz w:val="22"/>
                <w:szCs w:val="22"/>
                <w:lang w:val="es-AR" w:eastAsia="zh-CN" w:bidi="hi-IN"/>
              </w:rPr>
            </w:r>
            <w:r>
              <w:rPr>
                <w:rFonts w:ascii="Calibri" w:hAnsi="Calibri" w:eastAsia="Calibri" w:cs="Calibri"/>
                <w:sz w:val="22"/>
                <w:szCs w:val="22"/>
                <w:lang w:val="es-AR" w:eastAsia="zh-CN" w:bidi="hi-IN"/>
              </w:rPr>
            </w:r>
          </w:p>
        </w:tc>
      </w:tr>
    </w:tbl>
    <w:p>
      <w:pPr>
        <w:pStyle w:val="812"/>
        <w:spacing w:after="0" w:before="0"/>
        <w:ind/>
        <w:jc w:val="both"/>
        <w:rPr/>
      </w:pPr>
      <w:r/>
      <w:r/>
    </w:p>
    <w:p>
      <w:pPr>
        <w:pStyle w:val="812"/>
        <w:spacing w:after="0" w:before="0"/>
        <w:ind w:firstLine="0" w:left="720"/>
        <w:jc w:val="center"/>
        <w:rPr>
          <w:highlight w:val="none"/>
        </w:rPr>
      </w:pPr>
      <w:r>
        <mc:AlternateContent>
          <mc:Choice Requires="wpg">
            <w:drawing>
              <wp:inline xmlns:wp="http://schemas.openxmlformats.org/drawingml/2006/wordprocessingDrawing" distT="0" distB="0" distL="0" distR="0">
                <wp:extent cx="5400040" cy="275283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60350" name=""/>
                        <pic:cNvPicPr>
                          <a:picLocks noChangeAspect="1"/>
                        </pic:cNvPicPr>
                        <pic:nvPr/>
                      </pic:nvPicPr>
                      <pic:blipFill rotWithShape="1">
                        <a:blip r:embed="rId16"/>
                        <a:stretch/>
                      </pic:blipFill>
                      <pic:spPr bwMode="auto">
                        <a:xfrm>
                          <a:off x="0" y="0"/>
                          <a:ext cx="5400039" cy="27528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0pt;height:216.76pt;mso-wrap-distance-left:0.00pt;mso-wrap-distance-top:0.00pt;mso-wrap-distance-right:0.00pt;mso-wrap-distance-bottom:0.00pt;z-index:1;" stroked="false">
                <v:imagedata r:id="rId16" o:title=""/>
                <o:lock v:ext="edit" rotation="t"/>
              </v:shape>
            </w:pict>
          </mc:Fallback>
        </mc:AlternateContent>
      </w:r>
      <w:r>
        <w:rPr>
          <w:highlight w:val="none"/>
        </w:rPr>
      </w:r>
    </w:p>
    <w:p w14:paraId="791F233B">
      <w:pPr>
        <w:pStyle w:val="812"/>
        <w:spacing w:after="0" w:before="0"/>
        <w:ind w:firstLine="0" w:left="720"/>
        <w:jc w:val="center"/>
        <w:rPr/>
      </w:pPr>
      <w:r/>
      <w:r/>
    </w:p>
    <w:p w14:paraId="5C5311EC">
      <w:pPr>
        <w:pStyle w:val="812"/>
        <w:spacing w:after="0" w:before="0"/>
        <w:ind w:firstLine="0" w:left="720"/>
        <w:jc w:val="left"/>
        <w:rPr/>
      </w:pPr>
      <w:r>
        <w:rPr>
          <w:highlight w:val="none"/>
          <w:lang w:val="en-US"/>
        </w:rPr>
        <w:t xml:space="preserve">En la primera terminal se ve como la PC en CasaJefe logra alcanzar la red externa al lograr enviar el ping sin problemas, mientras que en la segunda terminal vemos como la regla MASQUERADE se aplica exitosamiente a los paquetes recibidos</w:t>
      </w:r>
      <w:r>
        <w:rPr>
          <w:highlight w:val="none"/>
        </w:rPr>
      </w:r>
      <w:r/>
    </w:p>
    <w:p>
      <w:pPr>
        <w:pStyle w:val="812"/>
        <w:spacing w:after="0" w:before="0"/>
        <w:ind w:firstLine="0" w:left="720"/>
        <w:jc w:val="both"/>
        <w:rPr/>
      </w:pPr>
      <w:r/>
      <w:r/>
    </w:p>
    <w:p>
      <w:pPr>
        <w:pStyle w:val="812"/>
        <w:numPr>
          <w:ilvl w:val="0"/>
          <w:numId w:val="4"/>
        </w:numPr>
        <w:spacing w:after="0" w:before="0"/>
        <w:ind/>
        <w:jc w:val="both"/>
        <w:rPr/>
      </w:pPr>
      <w:r>
        <w:t xml:space="preserve">Por cuestiones de seguridad, todo el trá</w:t>
      </w:r>
      <w:r>
        <w:t xml:space="preserve">fico proveniente de las fábricas y dirigido al datacenter debe pasar por el router R4 y su respuesta puede regresar por R3 o R4. Además, el tráfico proveniente de las fábricas y dirigido a Internet, debe pasar tanto de ida como de vuelta, por el router R3.</w:t>
      </w:r>
      <w:r/>
    </w:p>
    <w:p>
      <w:pPr>
        <w:pStyle w:val="812"/>
        <w:spacing w:after="0" w:before="0"/>
        <w:ind w:hanging="720" w:left="720"/>
        <w:jc w:val="center"/>
        <w:rPr>
          <w:color w:val="000000"/>
        </w:rPr>
      </w:pPr>
      <w:r>
        <mc:AlternateContent>
          <mc:Choice Requires="wpg">
            <w:drawing>
              <wp:inline xmlns:wp="http://schemas.openxmlformats.org/drawingml/2006/wordprocessingDrawing" distT="0" distB="0" distL="0" distR="0">
                <wp:extent cx="4530725" cy="1047750"/>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pic:cNvPicPr>
                        <pic:nvPr/>
                      </pic:nvPicPr>
                      <pic:blipFill rotWithShape="1">
                        <a:blip r:embed="rId17"/>
                        <a:srcRect l="0" t="0" r="0" b="63961"/>
                        <a:stretch/>
                      </pic:blipFill>
                      <pic:spPr bwMode="auto">
                        <a:xfrm>
                          <a:off x="0" y="0"/>
                          <a:ext cx="4530725" cy="10477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56.75pt;height:82.50pt;mso-wrap-distance-left:0.00pt;mso-wrap-distance-top:0.00pt;mso-wrap-distance-right:0.00pt;mso-wrap-distance-bottom:0.00pt;z-index:1;" stroked="false">
                <v:imagedata r:id="rId17" o:title="" croptop="0f" cropleft="0f" cropbottom="41917f" cropright="0f"/>
                <o:lock v:ext="edit" rotation="t"/>
              </v:shape>
            </w:pict>
          </mc:Fallback>
        </mc:AlternateContent>
      </w:r>
      <w:r>
        <w:rPr>
          <w:color w:val="000000"/>
        </w:rPr>
      </w:r>
      <w:r>
        <w:rPr>
          <w:color w:val="000000"/>
        </w:rPr>
      </w:r>
    </w:p>
    <w:p>
      <w:pPr>
        <w:pStyle w:val="812"/>
        <w:spacing w:after="0" w:before="0"/>
        <w:ind w:hanging="720" w:left="720"/>
        <w:rPr>
          <w:color w:val="000000"/>
        </w:rPr>
      </w:pPr>
      <w:r>
        <w:rPr>
          <w:color w:val="000000"/>
        </w:rPr>
      </w:r>
      <w:r>
        <w:rPr>
          <w:color w:val="000000"/>
        </w:rPr>
      </w:r>
      <w:r>
        <w:rPr>
          <w:color w:val="000000"/>
        </w:rPr>
      </w:r>
    </w:p>
    <w:p>
      <w:pPr>
        <w:pStyle w:val="812"/>
        <w:spacing w:after="0" w:before="0"/>
        <w:ind w:hanging="720" w:left="720"/>
        <w:rPr/>
      </w:pPr>
      <w:r>
        <w:rPr>
          <w:color w:val="000000"/>
          <w:lang w:val="en-US"/>
        </w:rPr>
        <w:t xml:space="preserve">Para resolver este punto reemplazamos las rutas por defecto de R5 y R6, por </w:t>
      </w:r>
      <w:r>
        <w:t xml:space="preserve">ip route add</w:t>
      </w:r>
      <w:r/>
    </w:p>
    <w:p>
      <w:pPr>
        <w:pStyle w:val="812"/>
        <w:spacing w:after="0" w:before="0"/>
        <w:ind w:right="0" w:firstLine="0" w:left="0"/>
        <w:rPr>
          <w:highlight w:val="none"/>
          <w:lang w:val="en-US"/>
        </w:rPr>
      </w:pPr>
      <w:r>
        <w:t xml:space="preserve">default</w:t>
      </w:r>
      <w:r>
        <w:rPr>
          <w:lang w:val="en-US"/>
        </w:rPr>
        <w:t xml:space="preserve"> </w:t>
      </w:r>
      <w:r>
        <w:t xml:space="preserve">via 10.2.2.1 dev eth0</w:t>
      </w:r>
      <w:r>
        <w:rPr>
          <w:color w:val="000000"/>
          <w:lang w:val="en-US"/>
        </w:rPr>
        <w:t xml:space="preserve">, y además agregamos la ruta </w:t>
      </w:r>
      <w:r>
        <w:t xml:space="preserve">ip route add 10.2.0.0/23 via 10.2.2.</w:t>
      </w:r>
      <w:r>
        <w:rPr>
          <w:lang w:val="en-US"/>
        </w:rPr>
        <w:t xml:space="preserve">2 </w:t>
      </w:r>
      <w:r>
        <w:t xml:space="preserve">de</w:t>
      </w:r>
      <w:r>
        <w:rPr>
          <w:lang w:val="en-US"/>
        </w:rPr>
        <w:t xml:space="preserve">v </w:t>
      </w:r>
      <w:r>
        <w:t xml:space="preserve">eth0</w:t>
      </w:r>
      <w:r>
        <w:rPr>
          <w:lang w:val="en-US"/>
        </w:rPr>
        <w:t xml:space="preserve"> para que el tráfico que no va dirigido desde las fábricas al datacenter, pase solo por R3</w:t>
      </w:r>
      <w:r>
        <w:rPr>
          <w:highlight w:val="none"/>
          <w:lang w:val="en-US"/>
        </w:rPr>
      </w:r>
      <w:r>
        <w:rPr>
          <w:highlight w:val="none"/>
          <w:lang w:val="en-US"/>
        </w:rPr>
      </w:r>
    </w:p>
    <w:p>
      <w:pPr>
        <w:pStyle w:val="812"/>
        <w:spacing w:after="0" w:before="0"/>
        <w:ind w:right="0" w:firstLine="0" w:left="0"/>
        <w:rPr/>
      </w:pPr>
      <w:r/>
      <w:r/>
    </w:p>
    <w:p>
      <w:pPr>
        <w:pStyle w:val="812"/>
        <w:spacing w:after="0" w:before="0"/>
        <w:ind w:hanging="720" w:left="720"/>
        <w:rPr>
          <w:color w:val="000000"/>
        </w:rPr>
      </w:pPr>
      <w:r>
        <w:rPr>
          <w:color w:val="000000"/>
        </w:rPr>
      </w:r>
      <w:r>
        <w:rPr>
          <w:color w:val="000000"/>
        </w:rPr>
      </w:r>
      <w:r>
        <w:rPr>
          <w:color w:val="000000"/>
        </w:rPr>
      </w:r>
    </w:p>
    <w:p>
      <w:pPr>
        <w:pStyle w:val="812"/>
        <w:numPr>
          <w:ilvl w:val="0"/>
          <w:numId w:val="4"/>
        </w:numPr>
        <w:spacing w:after="0" w:before="0"/>
        <w:ind/>
        <w:jc w:val="both"/>
        <w:rPr/>
      </w:pPr>
      <w:r>
        <w:rPr>
          <w:color w:val="000000"/>
        </w:rPr>
        <w:t xml:space="preserve">Configure la red de manera de poder enviar el mensaje “Hola Data Center” desde PC-</w:t>
      </w:r>
      <w:r/>
    </w:p>
    <w:p>
      <w:pPr>
        <w:pStyle w:val="812"/>
        <w:spacing w:after="0" w:before="0"/>
        <w:ind w:firstLine="0" w:left="708"/>
        <w:rPr>
          <w:color w:val="000000"/>
        </w:rPr>
      </w:pPr>
      <w:r>
        <w:rPr>
          <w:color w:val="000000"/>
        </w:rPr>
        <w:t xml:space="preserve">Casa hasta </w:t>
      </w:r>
      <w:r>
        <w:t xml:space="preserve">Server 1</w:t>
      </w:r>
      <w:r>
        <w:rPr>
          <w:color w:val="000000"/>
        </w:rPr>
        <w:t xml:space="preserve">, utilizando Netcat. Tenga en</w:t>
      </w:r>
      <w:r>
        <w:t xml:space="preserve"> </w:t>
      </w:r>
      <w:r>
        <w:rPr>
          <w:color w:val="000000"/>
        </w:rPr>
        <w:t xml:space="preserve">cuenta configurar el reenvío de</w:t>
      </w:r>
      <w:r>
        <w:t xml:space="preserve"> </w:t>
      </w:r>
      <w:r>
        <w:rPr>
          <w:color w:val="000000"/>
        </w:rPr>
        <w:t xml:space="preserve">paquetes en</w:t>
      </w:r>
      <w:r>
        <w:t xml:space="preserve"> </w:t>
      </w:r>
      <w:r>
        <w:rPr>
          <w:color w:val="000000"/>
        </w:rPr>
        <w:t xml:space="preserve">Router </w:t>
      </w:r>
      <w:r>
        <w:t xml:space="preserve">2</w:t>
      </w:r>
      <w:r>
        <w:rPr>
          <w:color w:val="000000"/>
        </w:rPr>
        <w:t xml:space="preserve">. Considere que el puerto que</w:t>
      </w:r>
      <w:r>
        <w:t xml:space="preserve"> </w:t>
      </w:r>
      <w:r>
        <w:rPr>
          <w:color w:val="000000"/>
        </w:rPr>
        <w:t xml:space="preserve">está abierto en el Router</w:t>
      </w:r>
      <w:r>
        <w:t xml:space="preserve"> 2</w:t>
      </w:r>
      <w:r>
        <w:rPr>
          <w:color w:val="000000"/>
        </w:rPr>
        <w:t xml:space="preserve"> es el 80, mientras que el servicio en el </w:t>
      </w:r>
      <w:r>
        <w:t xml:space="preserve">Server 1 </w:t>
      </w:r>
      <w:r>
        <w:rPr>
          <w:color w:val="000000"/>
        </w:rPr>
        <w:t xml:space="preserve">está corriendo en el puerto 8080. </w:t>
      </w:r>
      <w:r>
        <w:rPr>
          <w:color w:val="000000"/>
        </w:rPr>
      </w:r>
      <w:r>
        <w:rPr>
          <w:color w:val="000000"/>
        </w:rPr>
      </w:r>
    </w:p>
    <w:p>
      <w:pPr>
        <w:pStyle w:val="812"/>
        <w:spacing w:after="0" w:before="0"/>
        <w:ind w:firstLine="0" w:left="708"/>
        <w:rPr/>
      </w:pPr>
      <w:r>
        <w:t xml:space="preserve">Luego, replique la conexión desde la Pc1.</w:t>
      </w:r>
      <w:r/>
    </w:p>
    <w:p>
      <w:pPr>
        <w:pStyle w:val="812"/>
        <w:spacing w:after="0" w:before="0"/>
        <w:ind w:firstLine="0" w:left="708"/>
        <w:rPr>
          <w:highlight w:val="none"/>
        </w:rPr>
      </w:pPr>
      <w:r>
        <w:tab/>
        <w:t xml:space="preserve">Indique para ambos casos, ¿qué dirección IP y qué puertos se deben utilizar? </w:t>
      </w:r>
      <w:r>
        <w:rPr>
          <w:highlight w:val="none"/>
        </w:rPr>
      </w:r>
      <w:r>
        <w:rPr>
          <w:highlight w:val="none"/>
        </w:rPr>
      </w:r>
    </w:p>
    <w:p>
      <w:pPr>
        <w:pStyle w:val="812"/>
        <w:spacing w:after="0" w:before="0"/>
        <w:ind w:firstLine="0" w:left="708"/>
        <w:rPr>
          <w:highlight w:val="none"/>
        </w:rPr>
      </w:pPr>
      <w:r>
        <w:rPr>
          <w:highlight w:val="none"/>
        </w:rPr>
      </w:r>
      <w:r>
        <w:rPr>
          <w:highlight w:val="none"/>
        </w:rPr>
      </w:r>
      <w:r>
        <w:rPr>
          <w:highlight w:val="none"/>
        </w:rPr>
      </w:r>
    </w:p>
    <w:p>
      <w:pPr>
        <w:pStyle w:val="812"/>
        <w:spacing w:after="0" w:before="0"/>
        <w:ind w:firstLine="0" w:left="708"/>
        <w:rPr>
          <w:highlight w:val="none"/>
          <w:lang w:val="en-US"/>
        </w:rPr>
      </w:pPr>
      <w:r>
        <w:rPr>
          <w:lang w:val="en-US"/>
        </w:rPr>
        <w:t xml:space="preserve">Desde PC1:</w:t>
      </w:r>
      <w:r>
        <w:rPr>
          <w:highlight w:val="none"/>
          <w:lang w:val="en-US"/>
        </w:rPr>
      </w:r>
      <w:r>
        <w:rPr>
          <w:highlight w:val="none"/>
          <w:lang w:val="en-US"/>
        </w:rPr>
      </w:r>
    </w:p>
    <w:p>
      <w:pPr>
        <w:pStyle w:val="812"/>
        <w:spacing w:after="0" w:before="0"/>
        <w:ind w:firstLine="0" w:left="708"/>
        <w:rPr>
          <w:highlight w:val="none"/>
          <w:lang w:val="en-US"/>
        </w:rPr>
      </w:pPr>
      <w:r>
        <w:rPr>
          <w:lang w:val="en-US"/>
        </w:rPr>
      </w:r>
      <w:r>
        <w:rPr>
          <w:highlight w:val="none"/>
          <w:lang w:val="en-US"/>
        </w:rPr>
      </w:r>
      <w:r>
        <w:rPr>
          <w:highlight w:val="none"/>
          <w:lang w:val="en-US"/>
        </w:rPr>
      </w:r>
    </w:p>
    <w:p>
      <w:pPr>
        <w:pStyle w:val="812"/>
        <w:spacing w:after="0" w:before="0"/>
        <w:ind w:firstLine="0" w:left="708"/>
        <w:rPr>
          <w:highlight w:val="none"/>
          <w:lang w:val="en-US"/>
        </w:rPr>
      </w:pPr>
      <w:r>
        <w:rPr>
          <w:lang w:val="en-US"/>
        </w:rPr>
        <w:t xml:space="preserve">Se debe usar la IP 10.2.0.11 y el puerto 8080, ya que PC1 está dentro de la red del parque industrial, llega directamente a  Server1, sin necesidad de traducciones, y por eso se usa el número de puerto real</w:t>
      </w:r>
      <w:r>
        <w:rPr>
          <w:highlight w:val="none"/>
          <w:lang w:val="en-US"/>
        </w:rPr>
      </w:r>
      <w:r>
        <w:rPr>
          <w:highlight w:val="none"/>
          <w:lang w:val="en-US"/>
        </w:rPr>
      </w:r>
    </w:p>
    <w:p>
      <w:pPr>
        <w:pStyle w:val="812"/>
        <w:spacing w:after="0" w:before="0"/>
        <w:ind w:firstLine="0" w:left="708"/>
        <w:rPr>
          <w:highlight w:val="none"/>
          <w:lang w:val="en-US"/>
        </w:rPr>
      </w:pPr>
      <w:r>
        <w:rPr>
          <w:lang w:val="en-US"/>
        </w:rPr>
      </w:r>
      <w:r>
        <w:rPr>
          <w:highlight w:val="none"/>
          <w:lang w:val="en-US"/>
        </w:rPr>
      </w:r>
      <w:r>
        <w:rPr>
          <w:highlight w:val="none"/>
          <w:lang w:val="en-US"/>
        </w:rPr>
      </w:r>
    </w:p>
    <w:p>
      <w:pPr>
        <w:pStyle w:val="812"/>
        <w:spacing w:after="0" w:before="0"/>
        <w:ind w:firstLine="0" w:left="708"/>
        <w:rPr>
          <w:highlight w:val="none"/>
          <w:lang w:val="en-US"/>
        </w:rPr>
      </w:pPr>
      <w:r>
        <mc:AlternateContent>
          <mc:Choice Requires="wpg">
            <w:drawing>
              <wp:inline xmlns:wp="http://schemas.openxmlformats.org/drawingml/2006/wordprocessingDrawing" distT="0" distB="0" distL="0" distR="0">
                <wp:extent cx="3659505" cy="1689100"/>
                <wp:effectExtent l="0" t="0" r="0" b="0"/>
                <wp:docPr id="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pic:cNvPicPr>
                        <pic:nvPr/>
                      </pic:nvPicPr>
                      <pic:blipFill rotWithShape="1">
                        <a:blip r:embed="rId18"/>
                        <a:stretch/>
                      </pic:blipFill>
                      <pic:spPr bwMode="auto">
                        <a:xfrm>
                          <a:off x="0" y="0"/>
                          <a:ext cx="3659505" cy="1689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88.15pt;height:133.00pt;mso-wrap-distance-left:0.00pt;mso-wrap-distance-top:0.00pt;mso-wrap-distance-right:0.00pt;mso-wrap-distance-bottom:0.00pt;z-index:1;" stroked="false">
                <v:imagedata r:id="rId18" o:title=""/>
                <o:lock v:ext="edit" rotation="t"/>
              </v:shape>
            </w:pict>
          </mc:Fallback>
        </mc:AlternateContent>
      </w:r>
      <w:r>
        <w:rPr>
          <w:highlight w:val="none"/>
          <w:lang w:val="en-US"/>
        </w:rPr>
      </w:r>
      <w:r>
        <w:rPr>
          <w:highlight w:val="none"/>
          <w:lang w:val="en-US"/>
        </w:rPr>
      </w:r>
    </w:p>
    <w:p>
      <w:pPr>
        <w:pStyle w:val="812"/>
        <w:spacing w:after="0" w:before="0"/>
        <w:ind w:firstLine="0" w:left="708"/>
        <w:rPr/>
      </w:pPr>
      <w:r/>
      <w:r/>
    </w:p>
    <w:p>
      <w:pPr>
        <w:pStyle w:val="812"/>
        <w:spacing w:after="0" w:before="0"/>
        <w:ind w:firstLine="0" w:left="708"/>
        <w:rPr>
          <w:highlight w:val="none"/>
          <w:lang w:val="en-US"/>
        </w:rPr>
      </w:pPr>
      <w:r>
        <w:rPr>
          <w:lang w:val="en-US"/>
        </w:rPr>
        <w:t xml:space="preserve">Desde CasaJefe:</w:t>
      </w:r>
      <w:r>
        <w:rPr>
          <w:highlight w:val="none"/>
          <w:lang w:val="en-US"/>
        </w:rPr>
      </w:r>
      <w:r>
        <w:rPr>
          <w:highlight w:val="none"/>
          <w:lang w:val="en-US"/>
        </w:rPr>
      </w:r>
    </w:p>
    <w:p>
      <w:pPr>
        <w:pStyle w:val="812"/>
        <w:spacing w:after="0" w:before="0"/>
        <w:ind w:firstLine="0" w:left="708"/>
        <w:rPr>
          <w:highlight w:val="none"/>
          <w:lang w:val="en-US"/>
        </w:rPr>
      </w:pPr>
      <w:r>
        <w:rPr>
          <w:lang w:val="en-US"/>
        </w:rPr>
      </w:r>
      <w:r>
        <w:rPr>
          <w:highlight w:val="none"/>
          <w:lang w:val="en-US"/>
        </w:rPr>
      </w:r>
      <w:r>
        <w:rPr>
          <w:highlight w:val="none"/>
          <w:lang w:val="en-US"/>
        </w:rPr>
      </w:r>
    </w:p>
    <w:p>
      <w:pPr>
        <w:pStyle w:val="812"/>
        <w:spacing w:after="0" w:before="0"/>
        <w:ind w:firstLine="0" w:left="708"/>
        <w:rPr>
          <w:highlight w:val="none"/>
        </w:rPr>
      </w:pPr>
      <w:r>
        <w:rPr>
          <w:lang w:val="en-US"/>
        </w:rPr>
        <w:t xml:space="preserve">Se debe usar la IP </w:t>
      </w:r>
      <w:r>
        <w:t xml:space="preserve">201.0.2.2</w:t>
      </w:r>
      <w:r>
        <w:rPr>
          <w:lang w:val="en-US"/>
        </w:rPr>
        <w:t xml:space="preserve"> y el puerto 80, ya que el R2 actúa como intermediario para cualquier paquete que llegue de una red externa, y luego aplica la regla</w:t>
      </w:r>
      <w:r>
        <w:rPr>
          <w:lang w:val="en-US"/>
        </w:rPr>
        <w:t xml:space="preserve">:</w:t>
        <w:br/>
        <w:t xml:space="preserve">i</w:t>
      </w:r>
      <w:r>
        <w:t xml:space="preserve">ptables -t nat -A PREROUTING -i eth0 -p tcp --dport </w:t>
      </w:r>
      <w:r>
        <w:rPr>
          <w:lang w:val="en-US"/>
        </w:rPr>
        <w:t xml:space="preserve">80</w:t>
      </w:r>
      <w:r>
        <w:t xml:space="preserve"> -j DNAT --to-destination 10.2.0.11:</w:t>
      </w:r>
      <w:r>
        <w:rPr>
          <w:lang w:val="en-US"/>
        </w:rPr>
        <w:t xml:space="preserve">8080</w:t>
      </w:r>
      <w:r>
        <w:rPr>
          <w:highlight w:val="none"/>
        </w:rPr>
      </w:r>
      <w:r>
        <w:rPr>
          <w:highlight w:val="none"/>
        </w:rPr>
      </w:r>
    </w:p>
    <w:p>
      <w:pPr>
        <w:pStyle w:val="812"/>
        <w:spacing w:after="0" w:before="0"/>
        <w:ind w:firstLine="0" w:left="708"/>
        <w:rPr>
          <w:highlight w:val="none"/>
          <w:lang w:val="en-US"/>
        </w:rPr>
      </w:pPr>
      <w:r>
        <w:rPr>
          <w:lang w:val="en-US" w:bidi="en-US"/>
        </w:rPr>
        <w:t xml:space="preserve">Para redirigir el mensaje hacia el puerto 8080 en el Server1</w:t>
      </w:r>
      <w:r>
        <w:rPr>
          <w:highlight w:val="none"/>
          <w:lang w:val="en-US"/>
        </w:rPr>
      </w:r>
      <w:r>
        <w:rPr>
          <w:highlight w:val="none"/>
          <w:lang w:val="en-US"/>
        </w:rPr>
      </w:r>
    </w:p>
    <w:p>
      <w:pPr>
        <w:pStyle w:val="812"/>
        <w:spacing w:after="0" w:before="0"/>
        <w:ind w:firstLine="0" w:left="708"/>
        <w:rPr>
          <w:highlight w:val="none"/>
          <w:lang w:val="en-US"/>
        </w:rPr>
      </w:pPr>
      <w:r>
        <w:rPr>
          <w:lang w:val="en-US"/>
        </w:rPr>
      </w:r>
      <w:r>
        <w:rPr>
          <w:highlight w:val="none"/>
          <w:lang w:val="en-US"/>
        </w:rPr>
      </w:r>
      <w:r>
        <w:rPr>
          <w:highlight w:val="none"/>
          <w:lang w:val="en-US"/>
        </w:rPr>
      </w:r>
    </w:p>
    <w:p>
      <w:pPr>
        <w:pStyle w:val="812"/>
        <w:spacing w:after="0" w:before="0"/>
        <w:ind w:firstLine="0" w:left="708"/>
        <w:rPr>
          <w:highlight w:val="none"/>
          <w:lang w:val="en-US" w:bidi="en-US"/>
        </w:rPr>
      </w:pPr>
      <w:r>
        <mc:AlternateContent>
          <mc:Choice Requires="wpg">
            <w:drawing>
              <wp:inline xmlns:wp="http://schemas.openxmlformats.org/drawingml/2006/wordprocessingDrawing" distT="0" distB="0" distL="0" distR="0">
                <wp:extent cx="3659505" cy="1709420"/>
                <wp:effectExtent l="0" t="0" r="0" b="0"/>
                <wp:docPr id="6"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pic:cNvPicPr>
                        <pic:nvPr/>
                      </pic:nvPicPr>
                      <pic:blipFill rotWithShape="1">
                        <a:blip r:embed="rId19"/>
                        <a:stretch/>
                      </pic:blipFill>
                      <pic:spPr bwMode="auto">
                        <a:xfrm>
                          <a:off x="0" y="0"/>
                          <a:ext cx="3659505" cy="17094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8.15pt;height:134.60pt;mso-wrap-distance-left:0.00pt;mso-wrap-distance-top:0.00pt;mso-wrap-distance-right:0.00pt;mso-wrap-distance-bottom:0.00pt;z-index:1;" stroked="false">
                <v:imagedata r:id="rId19" o:title=""/>
                <o:lock v:ext="edit" rotation="t"/>
              </v:shape>
            </w:pict>
          </mc:Fallback>
        </mc:AlternateContent>
      </w:r>
      <w:r>
        <w:rPr>
          <w:highlight w:val="none"/>
          <w:lang w:val="en-US" w:bidi="en-US"/>
        </w:rPr>
      </w:r>
      <w:r>
        <w:rPr>
          <w:highlight w:val="none"/>
          <w:lang w:val="en-US" w:bidi="en-US"/>
        </w:rPr>
      </w:r>
    </w:p>
    <w:p>
      <w:pPr>
        <w:pStyle w:val="812"/>
        <w:numPr>
          <w:ilvl w:val="0"/>
          <w:numId w:val="4"/>
        </w:numPr>
        <w:spacing w:after="0" w:before="0"/>
        <w:ind/>
        <w:jc w:val="both"/>
        <w:rPr/>
      </w:pPr>
      <w:r>
        <w:t xml:space="preserve">Realice los siguiente ping (utilizando la opción -c 1 en ambos): </w:t>
      </w:r>
      <w:r/>
    </w:p>
    <w:p>
      <w:pPr>
        <w:pStyle w:val="812"/>
        <w:numPr>
          <w:ilvl w:val="0"/>
          <w:numId w:val="5"/>
        </w:numPr>
        <w:spacing w:after="0" w:before="0"/>
        <w:ind/>
        <w:jc w:val="both"/>
        <w:rPr/>
      </w:pPr>
      <w:r>
        <w:t xml:space="preserve">Desde la PC4  a una dirección que pertenezca a la misma red pero que no esté conectada.</w:t>
      </w:r>
      <w:r/>
    </w:p>
    <w:p>
      <w:pPr>
        <w:pStyle w:val="812"/>
        <w:spacing w:after="0" w:before="0"/>
        <w:ind w:firstLine="0" w:left="1440"/>
        <w:jc w:val="both"/>
        <w:rPr/>
      </w:pPr>
      <w:r/>
      <w:r/>
    </w:p>
    <w:p>
      <w:pPr>
        <w:pStyle w:val="812"/>
        <w:spacing w:after="0" w:before="0"/>
        <w:ind w:firstLine="0" w:left="1440"/>
        <w:jc w:val="both"/>
        <w:rPr>
          <w:highlight w:val="none"/>
        </w:rPr>
      </w:pPr>
      <w:r>
        <mc:AlternateContent>
          <mc:Choice Requires="wpg">
            <w:drawing>
              <wp:inline xmlns:wp="http://schemas.openxmlformats.org/drawingml/2006/wordprocessingDrawing" distT="0" distB="0" distL="0" distR="0">
                <wp:extent cx="4081145" cy="2992755"/>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pic:cNvPicPr>
                        <pic:nvPr/>
                      </pic:nvPicPr>
                      <pic:blipFill rotWithShape="1">
                        <a:blip r:embed="rId20"/>
                        <a:stretch/>
                      </pic:blipFill>
                      <pic:spPr bwMode="auto">
                        <a:xfrm>
                          <a:off x="0" y="0"/>
                          <a:ext cx="4081145" cy="2992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21.35pt;height:235.6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812"/>
        <w:spacing w:after="0" w:before="0"/>
        <w:ind w:firstLine="0" w:left="1440"/>
        <w:jc w:val="both"/>
        <w:rPr>
          <w:highlight w:val="none"/>
        </w:rPr>
      </w:pPr>
      <w:r>
        <mc:AlternateContent>
          <mc:Choice Requires="wpg">
            <w:drawing>
              <wp:inline xmlns:wp="http://schemas.openxmlformats.org/drawingml/2006/wordprocessingDrawing" distT="0" distB="0" distL="0" distR="0">
                <wp:extent cx="4081145" cy="1891665"/>
                <wp:effectExtent l="0" t="0" r="0" b="0"/>
                <wp:docPr id="8"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pic:cNvPicPr>
                        <pic:nvPr/>
                      </pic:nvPicPr>
                      <pic:blipFill rotWithShape="1">
                        <a:blip r:embed="rId21"/>
                        <a:stretch/>
                      </pic:blipFill>
                      <pic:spPr bwMode="auto">
                        <a:xfrm>
                          <a:off x="0" y="0"/>
                          <a:ext cx="4081145" cy="189166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1.35pt;height:148.9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812"/>
        <w:spacing w:after="0" w:before="0"/>
        <w:ind w:firstLine="0" w:left="1440"/>
        <w:jc w:val="both"/>
        <w:rPr/>
      </w:pPr>
      <w:r/>
      <w:r/>
    </w:p>
    <w:p>
      <w:pPr>
        <w:pStyle w:val="812"/>
        <w:numPr>
          <w:ilvl w:val="0"/>
          <w:numId w:val="5"/>
        </w:numPr>
        <w:spacing w:after="0" w:before="0" w:line="240" w:lineRule="auto"/>
        <w:ind/>
        <w:jc w:val="both"/>
        <w:rPr/>
      </w:pPr>
      <w:r>
        <w:t xml:space="preserve">desde la PC4 a una dirección que pertenezca a la red Datacenter pero que no esté conectada</w:t>
      </w:r>
      <w:r/>
    </w:p>
    <w:p>
      <w:pPr>
        <w:pStyle w:val="812"/>
        <w:spacing w:after="0" w:before="0" w:line="240" w:lineRule="auto"/>
        <w:ind w:firstLine="0" w:left="1440"/>
        <w:jc w:val="both"/>
        <w:rPr>
          <w:highlight w:val="none"/>
        </w:rPr>
      </w:pPr>
      <w:r>
        <mc:AlternateContent>
          <mc:Choice Requires="wpg">
            <w:drawing>
              <wp:inline xmlns:wp="http://schemas.openxmlformats.org/drawingml/2006/wordprocessingDrawing" distT="0" distB="0" distL="0" distR="0">
                <wp:extent cx="4081145" cy="1822450"/>
                <wp:effectExtent l="0" t="0" r="0" b="0"/>
                <wp:docPr id="9"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pic:cNvPicPr>
                        <pic:nvPr/>
                      </pic:nvPicPr>
                      <pic:blipFill rotWithShape="1">
                        <a:blip r:embed="rId22"/>
                        <a:stretch/>
                      </pic:blipFill>
                      <pic:spPr bwMode="auto">
                        <a:xfrm>
                          <a:off x="0" y="0"/>
                          <a:ext cx="4081145" cy="18224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1.35pt;height:143.50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Style w:val="812"/>
        <w:spacing w:after="0" w:before="0" w:line="240" w:lineRule="auto"/>
        <w:ind w:firstLine="0" w:left="1440"/>
        <w:jc w:val="both"/>
        <w:rPr>
          <w:highlight w:val="none"/>
        </w:rPr>
      </w:pPr>
      <w:r>
        <mc:AlternateContent>
          <mc:Choice Requires="wpg">
            <w:drawing>
              <wp:inline xmlns:wp="http://schemas.openxmlformats.org/drawingml/2006/wordprocessingDrawing" distT="0" distB="0" distL="0" distR="0">
                <wp:extent cx="4081145" cy="2997835"/>
                <wp:effectExtent l="0" t="0" r="0" b="0"/>
                <wp:docPr id="10"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pic:cNvPicPr>
                        <pic:nvPr/>
                      </pic:nvPicPr>
                      <pic:blipFill rotWithShape="1">
                        <a:blip r:embed="rId23"/>
                        <a:stretch/>
                      </pic:blipFill>
                      <pic:spPr bwMode="auto">
                        <a:xfrm>
                          <a:off x="0" y="0"/>
                          <a:ext cx="4081145" cy="2997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21.35pt;height:236.0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12"/>
        <w:spacing w:after="0" w:before="0" w:line="240" w:lineRule="auto"/>
        <w:ind w:firstLine="0" w:left="1440"/>
        <w:jc w:val="both"/>
        <w:rPr>
          <w:highlight w:val="none"/>
        </w:rPr>
      </w:pPr>
      <w:r>
        <mc:AlternateContent>
          <mc:Choice Requires="wpg">
            <w:drawing>
              <wp:inline xmlns:wp="http://schemas.openxmlformats.org/drawingml/2006/wordprocessingDrawing" distT="0" distB="0" distL="0" distR="0">
                <wp:extent cx="4081145" cy="741680"/>
                <wp:effectExtent l="0" t="0" r="0" b="0"/>
                <wp:docPr id="1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pic:cNvPicPr>
                        <pic:nvPr/>
                      </pic:nvPicPr>
                      <pic:blipFill rotWithShape="1">
                        <a:blip r:embed="rId24"/>
                        <a:stretch/>
                      </pic:blipFill>
                      <pic:spPr bwMode="auto">
                        <a:xfrm>
                          <a:off x="0" y="0"/>
                          <a:ext cx="4081145" cy="7416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21.35pt;height:58.4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14:paraId="7473F3C5">
      <w:pPr>
        <w:pStyle w:val="812"/>
        <w:spacing w:after="0" w:before="0" w:line="240" w:lineRule="auto"/>
        <w:ind w:firstLine="0" w:left="1440"/>
        <w:jc w:val="both"/>
        <w:rPr/>
      </w:pPr>
      <w:r>
        <w:rPr>
          <w:highlight w:val="none"/>
          <w:lang w:val="en-US"/>
        </w:rPr>
        <w:t xml:space="preserve">(accidentalmente escrib</w:t>
      </w:r>
      <w:r>
        <w:rPr>
          <w:highlight w:val="none"/>
          <w:lang w:val="en-US"/>
        </w:rPr>
        <w:t xml:space="preserve">í –c 2 en vez de –c 1, por eso las lineas 3 y 4 en wireshark son iguales a las lines 5 y 6, repite el proceso para ambos pings</w:t>
      </w:r>
      <w:r>
        <w:rPr>
          <w:highlight w:val="none"/>
          <w:lang w:val="en-US"/>
        </w:rPr>
        <w:t xml:space="preserve">)</w:t>
      </w:r>
      <w:r>
        <w:rPr>
          <w:highlight w:val="none"/>
        </w:rPr>
      </w:r>
      <w:r/>
    </w:p>
    <w:p>
      <w:pPr>
        <w:pStyle w:val="812"/>
        <w:spacing w:after="0" w:before="0" w:line="240" w:lineRule="auto"/>
        <w:ind/>
        <w:jc w:val="both"/>
        <w:rPr/>
      </w:pPr>
      <w:r/>
      <w:r/>
    </w:p>
    <w:p>
      <w:pPr>
        <w:pStyle w:val="812"/>
        <w:spacing w:after="0" w:before="0" w:line="240" w:lineRule="auto"/>
        <w:ind w:firstLine="720"/>
        <w:jc w:val="both"/>
        <w:rPr/>
      </w:pPr>
      <w:r>
        <w:t xml:space="preserve">Analice en ambos casos con wireshark los paquetes que se generan (mensajes ICMP y ARP) y resuma la siguiente información:</w:t>
      </w:r>
      <w:r/>
    </w:p>
    <w:p>
      <w:pPr>
        <w:pStyle w:val="812"/>
        <w:numPr>
          <w:ilvl w:val="0"/>
          <w:numId w:val="1"/>
        </w:numPr>
        <w:spacing w:after="0" w:before="0" w:line="240" w:lineRule="auto"/>
        <w:ind/>
        <w:jc w:val="both"/>
        <w:rPr/>
      </w:pPr>
      <w:r>
        <w:t xml:space="preserve">Captura de wireshark en PC4 para cada ping</w:t>
      </w:r>
      <w:r/>
    </w:p>
    <w:p>
      <w:pPr>
        <w:pStyle w:val="812"/>
        <w:numPr>
          <w:ilvl w:val="0"/>
          <w:numId w:val="1"/>
        </w:numPr>
        <w:spacing w:after="0" w:before="0" w:line="240" w:lineRule="auto"/>
        <w:ind/>
        <w:jc w:val="both"/>
        <w:rPr/>
      </w:pPr>
      <w:r>
        <w:t xml:space="preserve">Protocolos que intervienen en cada captura</w:t>
      </w:r>
      <w:r/>
    </w:p>
    <w:p>
      <w:pPr>
        <w:pStyle w:val="812"/>
        <w:numPr>
          <w:ilvl w:val="0"/>
          <w:numId w:val="1"/>
        </w:numPr>
        <w:spacing w:after="0" w:before="0" w:line="240" w:lineRule="auto"/>
        <w:ind/>
        <w:jc w:val="both"/>
        <w:rPr/>
      </w:pPr>
      <w:r>
        <w:t xml:space="preserve">Diferencie en un párrafo, por qué aparecen diferentes protocolos</w:t>
      </w:r>
      <w:r/>
    </w:p>
    <w:p>
      <w:pPr>
        <w:pStyle w:val="812"/>
        <w:spacing w:after="0" w:before="0" w:line="240" w:lineRule="auto"/>
        <w:ind/>
        <w:jc w:val="both"/>
        <w:rPr/>
      </w:pPr>
      <w:r/>
      <w:r/>
    </w:p>
    <w:p>
      <w:pPr>
        <w:pStyle w:val="744"/>
        <w:spacing/>
        <w:ind w:right="0" w:firstLine="0" w:left="0"/>
        <w:jc w:val="left"/>
        <w:rPr>
          <w:rFonts w:ascii="Calibri" w:hAnsi="Calibri" w:eastAsia="Calibri" w:cs="Calibri"/>
          <w:b w:val="0"/>
          <w:bCs w:val="0"/>
          <w:i w:val="0"/>
          <w:color w:val="000000"/>
          <w:sz w:val="22"/>
          <w:szCs w:val="22"/>
        </w:rPr>
      </w:pPr>
      <w:r>
        <w:rPr>
          <w:rFonts w:eastAsia="Calibri" w:cs="Calibri"/>
          <w:b w:val="0"/>
          <w:bCs w:val="0"/>
          <w:i w:val="0"/>
          <w:iCs w:val="0"/>
          <w:color w:val="000000"/>
          <w:sz w:val="22"/>
          <w:szCs w:val="20"/>
        </w:rPr>
        <w:t xml:space="preserve">Primera captura (</w:t>
      </w:r>
      <w:r>
        <w:rPr>
          <w:rFonts w:eastAsia="Calibri" w:cs="Calibri"/>
          <w:b w:val="0"/>
          <w:bCs w:val="0"/>
          <w:i w:val="0"/>
          <w:iCs w:val="0"/>
          <w:color w:val="000000"/>
          <w:sz w:val="22"/>
          <w:szCs w:val="20"/>
          <w:lang w:val="en-US"/>
        </w:rPr>
        <w:t xml:space="preserve">captura.pcap</w:t>
      </w:r>
      <w:r>
        <w:rPr>
          <w:rFonts w:eastAsia="Calibri" w:cs="Calibri"/>
          <w:b w:val="0"/>
          <w:bCs w:val="0"/>
          <w:i w:val="0"/>
          <w:iCs w:val="0"/>
          <w:color w:val="000000"/>
          <w:sz w:val="22"/>
          <w:szCs w:val="20"/>
        </w:rPr>
        <w:t xml:space="preserve">): Intervienen el protocolo ARP (solicitudes broadcast buscando la dirección</w:t>
      </w:r>
      <w:r>
        <w:rPr>
          <w:rFonts w:eastAsia="Calibri" w:cs="Calibri"/>
          <w:b w:val="0"/>
          <w:bCs w:val="0"/>
          <w:i w:val="0"/>
          <w:iCs w:val="0"/>
          <w:color w:val="000000"/>
          <w:sz w:val="22"/>
          <w:szCs w:val="20"/>
          <w:lang w:val="en-US"/>
        </w:rPr>
        <w:t xml:space="preserve"> </w:t>
      </w:r>
      <w:r>
        <w:rPr>
          <w:rFonts w:eastAsia="Calibri" w:cs="Calibri"/>
          <w:b w:val="0"/>
          <w:bCs w:val="0"/>
          <w:i w:val="0"/>
          <w:iCs w:val="0"/>
          <w:color w:val="000000"/>
          <w:sz w:val="22"/>
          <w:szCs w:val="20"/>
        </w:rPr>
        <w:t xml:space="preserve">destino) y el protocolo ICMP (generado </w:t>
      </w:r>
      <w:r>
        <w:rPr>
          <w:rFonts w:eastAsia="Calibri" w:cs="Calibri"/>
          <w:b w:val="0"/>
          <w:bCs w:val="0"/>
          <w:i w:val="0"/>
          <w:iCs w:val="0"/>
          <w:color w:val="000000"/>
          <w:sz w:val="22"/>
          <w:szCs w:val="20"/>
          <w:lang w:val="en-US"/>
        </w:rPr>
        <w:t xml:space="preserve">por</w:t>
      </w:r>
      <w:r>
        <w:rPr>
          <w:rFonts w:eastAsia="Calibri" w:cs="Calibri"/>
          <w:b w:val="0"/>
          <w:bCs w:val="0"/>
          <w:i w:val="0"/>
          <w:iCs w:val="0"/>
          <w:color w:val="000000"/>
          <w:sz w:val="22"/>
          <w:szCs w:val="20"/>
        </w:rPr>
        <w:t xml:space="preserve"> PC4 para </w:t>
      </w:r>
      <w:r>
        <w:rPr>
          <w:rFonts w:eastAsia="Calibri" w:cs="Calibri"/>
          <w:b w:val="0"/>
          <w:bCs w:val="0"/>
          <w:i w:val="0"/>
          <w:iCs w:val="0"/>
          <w:color w:val="000000"/>
          <w:sz w:val="22"/>
          <w:szCs w:val="20"/>
          <w:lang w:val="en-US"/>
        </w:rPr>
        <w:t xml:space="preserve">informar </w:t>
      </w:r>
      <w:r>
        <w:rPr>
          <w:rFonts w:eastAsia="Calibri" w:cs="Calibri"/>
          <w:b w:val="0"/>
          <w:bCs w:val="0"/>
          <w:i w:val="0"/>
          <w:iCs w:val="0"/>
          <w:color w:val="000000"/>
          <w:sz w:val="22"/>
          <w:szCs w:val="20"/>
        </w:rPr>
        <w:t xml:space="preserve">el error </w:t>
      </w:r>
      <w:r>
        <w:rPr>
          <w:rFonts w:eastAsia="Calibri" w:cs="Calibri"/>
          <w:b w:val="0"/>
          <w:bCs w:val="0"/>
          <w:i w:val="0"/>
          <w:iCs w:val="0"/>
          <w:color w:val="000000"/>
          <w:sz w:val="22"/>
          <w:szCs w:val="20"/>
          <w:lang w:val="en-US"/>
        </w:rPr>
        <w:t xml:space="preserve">al no encontrar el equipo con dicha IP</w:t>
      </w:r>
      <w:r>
        <w:rPr>
          <w:rFonts w:eastAsia="Calibri" w:cs="Calibri"/>
          <w:b w:val="0"/>
          <w:bCs w:val="0"/>
          <w:i w:val="0"/>
          <w:iCs w:val="0"/>
          <w:color w:val="000000"/>
          <w:sz w:val="22"/>
          <w:szCs w:val="20"/>
        </w:rPr>
        <w:t xml:space="preserve">)</w:t>
      </w:r>
      <w:r>
        <w:rPr>
          <w:rFonts w:ascii="Calibri" w:hAnsi="Calibri" w:eastAsia="Calibri" w:cs="Calibri"/>
          <w:b w:val="0"/>
          <w:bCs w:val="0"/>
          <w:i w:val="0"/>
          <w:color w:val="000000"/>
          <w:sz w:val="22"/>
          <w:szCs w:val="22"/>
        </w:rPr>
      </w:r>
      <w:r>
        <w:rPr>
          <w:rFonts w:ascii="Calibri" w:hAnsi="Calibri" w:eastAsia="Calibri" w:cs="Calibri"/>
          <w:b w:val="0"/>
          <w:bCs w:val="0"/>
          <w:i w:val="0"/>
          <w:color w:val="000000"/>
          <w:sz w:val="22"/>
          <w:szCs w:val="22"/>
        </w:rPr>
      </w:r>
    </w:p>
    <w:p>
      <w:pPr>
        <w:pStyle w:val="744"/>
        <w:spacing/>
        <w:ind w:right="0" w:firstLine="0" w:left="0"/>
        <w:jc w:val="left"/>
        <w:rPr>
          <w:rFonts w:ascii="Calibri" w:hAnsi="Calibri" w:cs="Calibri"/>
          <w:b w:val="0"/>
          <w:bCs w:val="0"/>
          <w:i w:val="0"/>
          <w:sz w:val="22"/>
          <w:szCs w:val="22"/>
        </w:rPr>
      </w:pPr>
      <w:r>
        <w:rPr>
          <w:rFonts w:eastAsia="Calibri" w:cs="Calibri"/>
          <w:b w:val="0"/>
          <w:bCs w:val="0"/>
          <w:i w:val="0"/>
          <w:iCs w:val="0"/>
          <w:color w:val="000000"/>
          <w:sz w:val="22"/>
          <w:szCs w:val="20"/>
        </w:rPr>
        <w:t xml:space="preserve">Segunda captura (</w:t>
      </w:r>
      <w:r>
        <w:rPr>
          <w:rFonts w:eastAsia="Calibri" w:cs="Calibri"/>
          <w:b w:val="0"/>
          <w:bCs w:val="0"/>
          <w:i w:val="0"/>
          <w:iCs w:val="0"/>
          <w:color w:val="000000"/>
          <w:sz w:val="22"/>
          <w:szCs w:val="20"/>
          <w:lang w:val="en-US"/>
        </w:rPr>
        <w:t xml:space="preserve">captura2.pcap</w:t>
      </w:r>
      <w:r>
        <w:rPr>
          <w:rFonts w:eastAsia="Calibri" w:cs="Calibri"/>
          <w:b w:val="0"/>
          <w:bCs w:val="0"/>
          <w:i w:val="0"/>
          <w:iCs w:val="0"/>
          <w:color w:val="000000"/>
          <w:sz w:val="22"/>
          <w:szCs w:val="20"/>
        </w:rPr>
        <w:t xml:space="preserve">): Intervienen el protocolo ARP (</w:t>
      </w:r>
      <w:r>
        <w:rPr>
          <w:rFonts w:eastAsia="Calibri" w:cs="Calibri"/>
          <w:b w:val="0"/>
          <w:bCs w:val="0"/>
          <w:i w:val="0"/>
          <w:iCs w:val="0"/>
          <w:color w:val="000000"/>
          <w:sz w:val="22"/>
          <w:szCs w:val="20"/>
          <w:lang w:val="en-US"/>
        </w:rPr>
        <w:t xml:space="preserve">usado por PC4 para encontrar el router hacia el Datacenter</w:t>
      </w:r>
      <w:r>
        <w:rPr>
          <w:rFonts w:eastAsia="Calibri" w:cs="Calibri"/>
          <w:b w:val="0"/>
          <w:bCs w:val="0"/>
          <w:i w:val="0"/>
          <w:iCs w:val="0"/>
          <w:color w:val="000000"/>
          <w:sz w:val="22"/>
          <w:szCs w:val="20"/>
        </w:rPr>
        <w:t xml:space="preserve">) y el protocolo ICMP (para el envío del paquete hacia el Datacenter y para el error Destination unreachable devuelto por el router)</w:t>
      </w:r>
      <w:r>
        <w:rPr>
          <w:rFonts w:ascii="Calibri" w:hAnsi="Calibri" w:cs="Calibri"/>
          <w:b w:val="0"/>
          <w:bCs w:val="0"/>
          <w:i w:val="0"/>
          <w:sz w:val="22"/>
          <w:szCs w:val="22"/>
        </w:rPr>
      </w:r>
      <w:r>
        <w:rPr>
          <w:rFonts w:ascii="Calibri" w:hAnsi="Calibri" w:cs="Calibri"/>
          <w:b w:val="0"/>
          <w:bCs w:val="0"/>
          <w:i w:val="0"/>
          <w:sz w:val="22"/>
          <w:szCs w:val="22"/>
        </w:rPr>
      </w:r>
    </w:p>
    <w:p>
      <w:pPr>
        <w:pStyle w:val="812"/>
        <w:spacing w:after="0" w:before="0" w:line="240" w:lineRule="auto"/>
        <w:ind/>
        <w:jc w:val="both"/>
        <w:rPr/>
      </w:pPr>
      <w:r/>
      <w:r/>
    </w:p>
    <w:p>
      <w:pPr>
        <w:pStyle w:val="812"/>
        <w:spacing w:after="0" w:before="0" w:line="240" w:lineRule="auto"/>
        <w:ind/>
        <w:jc w:val="both"/>
        <w:rPr>
          <w:highlight w:val="none"/>
          <w:lang w:val="en-US"/>
        </w:rPr>
      </w:pPr>
      <w:r>
        <w:rPr>
          <w:lang w:val="en-US"/>
        </w:rPr>
        <w:t xml:space="preserve">En la primera captura de wireshark (captura.pcap) se observa que PC4 intentó 3 veces mandar un mensaje a broadcast para saber que equipo tenía la IP </w:t>
      </w:r>
      <w:r>
        <w:t xml:space="preserve">10.2.5.200</w:t>
      </w:r>
      <w:r>
        <w:rPr>
          <w:lang w:val="en-US"/>
        </w:rPr>
        <w:t xml:space="preserve">, al no tener respuesta preparó un mensaje de error. Mientras que en la segunda captura (captura2.pcap) la PC4 le pasa el mensaje al R5, y al no encontrar la IP indicada en el Datacenter, devuelve un mensaje de error</w:t>
      </w:r>
      <w:r>
        <w:rPr>
          <w:highlight w:val="none"/>
          <w:lang w:val="en-US"/>
        </w:rPr>
      </w:r>
      <w:r>
        <w:rPr>
          <w:highlight w:val="none"/>
          <w:lang w:val="en-US"/>
        </w:rPr>
      </w:r>
    </w:p>
    <w:sectPr>
      <w:headerReference w:type="default" r:id="rId9"/>
      <w:headerReference w:type="even" r:id="rId10"/>
      <w:headerReference w:type="first" r:id="rId11"/>
      <w:footnotePr/>
      <w:endnotePr/>
      <w:type w:val="nextPage"/>
      <w:pgSz w:h="16838" w:orient="portrait" w:w="11906"/>
      <w:pgMar w:top="1417" w:right="1701" w:bottom="397" w:left="1701" w:header="708" w:footer="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panose1 w:val="020B0502040504020204"/>
  </w:font>
  <w:font w:name="Georgia">
    <w:panose1 w:val="02020502060505020204"/>
  </w:font>
  <w:font w:name="Wingdings 2">
    <w:panose1 w:val="05040102010807070707"/>
  </w:font>
  <w:font w:name="AR PL UMing CN">
    <w:panose1 w:val="05040102010807070707"/>
  </w:font>
  <w:font w:name="Wingdings">
    <w:panose1 w:val="05010000000000000000"/>
  </w:font>
  <w:font w:name="Liberation Sans">
    <w:panose1 w:val="020B0604020202020204"/>
  </w:font>
  <w:font w:name="Courier New">
    <w:panose1 w:val="02070409020205020404"/>
  </w:font>
  <w:font w:name="Lohit Devanagari">
    <w:panose1 w:val="05040102010807070707"/>
  </w:font>
  <w:font w:name="Open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12"/>
      <w:widowControl w:val="true"/>
      <w:bidi w:val="false"/>
      <w:spacing w:after="160" w:before="0" w:line="259" w:lineRule="auto"/>
      <w:ind/>
      <w:jc w:val="left"/>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15"/>
      <w:spacing w:after="160" w:before="0"/>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12"/>
      <w:widowControl w:val="true"/>
      <w:bidi w:val="false"/>
      <w:spacing w:after="160" w:before="0" w:line="259" w:lineRule="auto"/>
      <w:ind/>
      <w:jc w:val="left"/>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bullet"/>
      <w:pPr>
        <w:pBdr/>
        <w:tabs>
          <w:tab w:val="num" w:leader="none" w:pos="0"/>
        </w:tabs>
        <w:spacing/>
        <w:ind w:hanging="360" w:left="720"/>
      </w:pPr>
      <w:rPr>
        <w:rFonts w:hint="default" w:ascii="Wingdings" w:hAnsi="Wingdings" w:cs="Wingdings"/>
        <w:u w:val="none"/>
      </w:rPr>
      <w:start w:val="1"/>
      <w:suff w:val="tab"/>
    </w:lvl>
    <w:lvl w:ilvl="1">
      <w:isLgl w:val="true"/>
      <w:lvlJc w:val="left"/>
      <w:lvlText w:val=""/>
      <w:numFmt w:val="bullet"/>
      <w:pPr>
        <w:pBdr/>
        <w:tabs>
          <w:tab w:val="num" w:leader="none" w:pos="0"/>
        </w:tabs>
        <w:spacing/>
        <w:ind w:hanging="360" w:left="1440"/>
      </w:pPr>
      <w:rPr>
        <w:rFonts w:hint="default" w:ascii="Wingdings 2" w:hAnsi="Wingdings 2" w:cs="Wingdings 2"/>
        <w:u w:val="none"/>
      </w:rPr>
      <w:start w:val="1"/>
      <w:suff w:val="tab"/>
    </w:lvl>
    <w:lvl w:ilvl="2">
      <w:isLgl w:val="true"/>
      <w:lvlJc w:val="left"/>
      <w:lvlText w:val="■"/>
      <w:numFmt w:val="bullet"/>
      <w:pPr>
        <w:pBdr/>
        <w:tabs>
          <w:tab w:val="num" w:leader="none" w:pos="0"/>
        </w:tabs>
        <w:spacing/>
        <w:ind w:hanging="360" w:left="2160"/>
      </w:pPr>
      <w:rPr>
        <w:rFonts w:hint="default" w:ascii="OpenSymbol" w:hAnsi="OpenSymbol" w:cs="OpenSymbol"/>
        <w:u w:val="none"/>
      </w:rPr>
      <w:start w:val="1"/>
      <w:suff w:val="tab"/>
    </w:lvl>
    <w:lvl w:ilvl="3">
      <w:isLgl w:val="true"/>
      <w:lvlJc w:val="left"/>
      <w:lvlText w:val=""/>
      <w:numFmt w:val="bullet"/>
      <w:pPr>
        <w:pBdr/>
        <w:tabs>
          <w:tab w:val="num" w:leader="none" w:pos="0"/>
        </w:tabs>
        <w:spacing/>
        <w:ind w:hanging="360" w:left="2880"/>
      </w:pPr>
      <w:rPr>
        <w:rFonts w:hint="default" w:ascii="Wingdings" w:hAnsi="Wingdings" w:cs="Wingdings"/>
        <w:u w:val="none"/>
      </w:rPr>
      <w:start w:val="1"/>
      <w:suff w:val="tab"/>
    </w:lvl>
    <w:lvl w:ilvl="4">
      <w:isLgl w:val="true"/>
      <w:lvlJc w:val="left"/>
      <w:lvlText w:val=""/>
      <w:numFmt w:val="bullet"/>
      <w:pPr>
        <w:pBdr/>
        <w:tabs>
          <w:tab w:val="num" w:leader="none" w:pos="0"/>
        </w:tabs>
        <w:spacing/>
        <w:ind w:hanging="360" w:left="3600"/>
      </w:pPr>
      <w:rPr>
        <w:rFonts w:hint="default" w:ascii="Wingdings 2" w:hAnsi="Wingdings 2" w:cs="Wingdings 2"/>
        <w:u w:val="none"/>
      </w:rPr>
      <w:start w:val="1"/>
      <w:suff w:val="tab"/>
    </w:lvl>
    <w:lvl w:ilvl="5">
      <w:isLgl w:val="true"/>
      <w:lvlJc w:val="left"/>
      <w:lvlText w:val="■"/>
      <w:numFmt w:val="bullet"/>
      <w:pPr>
        <w:pBdr/>
        <w:tabs>
          <w:tab w:val="num" w:leader="none" w:pos="0"/>
        </w:tabs>
        <w:spacing/>
        <w:ind w:hanging="360" w:left="4320"/>
      </w:pPr>
      <w:rPr>
        <w:rFonts w:hint="default" w:ascii="OpenSymbol" w:hAnsi="OpenSymbol" w:cs="OpenSymbol"/>
        <w:u w:val="none"/>
      </w:rPr>
      <w:start w:val="1"/>
      <w:suff w:val="tab"/>
    </w:lvl>
    <w:lvl w:ilvl="6">
      <w:isLgl w:val="true"/>
      <w:lvlJc w:val="left"/>
      <w:lvlText w:val=""/>
      <w:numFmt w:val="bullet"/>
      <w:pPr>
        <w:pBdr/>
        <w:tabs>
          <w:tab w:val="num" w:leader="none" w:pos="0"/>
        </w:tabs>
        <w:spacing/>
        <w:ind w:hanging="360" w:left="5040"/>
      </w:pPr>
      <w:rPr>
        <w:rFonts w:hint="default" w:ascii="Wingdings" w:hAnsi="Wingdings" w:cs="Wingdings"/>
        <w:u w:val="none"/>
      </w:rPr>
      <w:start w:val="1"/>
      <w:suff w:val="tab"/>
    </w:lvl>
    <w:lvl w:ilvl="7">
      <w:isLgl w:val="true"/>
      <w:lvlJc w:val="left"/>
      <w:lvlText w:val=""/>
      <w:numFmt w:val="bullet"/>
      <w:pPr>
        <w:pBdr/>
        <w:tabs>
          <w:tab w:val="num" w:leader="none" w:pos="0"/>
        </w:tabs>
        <w:spacing/>
        <w:ind w:hanging="360" w:left="5760"/>
      </w:pPr>
      <w:rPr>
        <w:rFonts w:hint="default" w:ascii="Wingdings 2" w:hAnsi="Wingdings 2" w:cs="Wingdings 2"/>
        <w:u w:val="none"/>
      </w:rPr>
      <w:start w:val="1"/>
      <w:suff w:val="tab"/>
    </w:lvl>
    <w:lvl w:ilvl="8">
      <w:isLgl w:val="true"/>
      <w:lvlJc w:val="left"/>
      <w:lvlText w:val="■"/>
      <w:numFmt w:val="bullet"/>
      <w:pPr>
        <w:pBdr/>
        <w:tabs>
          <w:tab w:val="num" w:leader="none" w:pos="0"/>
        </w:tabs>
        <w:spacing/>
        <w:ind w:hanging="360" w:left="6480"/>
      </w:pPr>
      <w:rPr>
        <w:rFonts w:hint="default" w:ascii="OpenSymbol" w:hAnsi="OpenSymbol" w:cs="OpenSymbol"/>
        <w:u w:val="none"/>
      </w:rPr>
      <w:start w:val="1"/>
      <w:suff w:val="tab"/>
    </w:lvl>
  </w:abstractNum>
  <w:abstractNum w:abstractNumId="1">
    <w:lvl w:ilvl="0">
      <w:isLgl w:val="true"/>
      <w:lvlJc w:val="left"/>
      <w:lvlText w:val="●"/>
      <w:numFmt w:val="bullet"/>
      <w:pPr>
        <w:pBdr/>
        <w:tabs>
          <w:tab w:val="num" w:leader="none" w:pos="0"/>
        </w:tabs>
        <w:spacing/>
        <w:ind w:hanging="360" w:left="720"/>
      </w:pPr>
      <w:rPr>
        <w:rFonts w:hint="default" w:ascii="Noto Sans Symbols" w:hAnsi="Noto Sans Symbols" w:cs="Noto Sans Symbols"/>
      </w:rPr>
      <w:start w:val="1"/>
      <w:suff w:val="tab"/>
    </w:lvl>
    <w:lvl w:ilvl="1">
      <w:isLgl w:val="tru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60"/>
      </w:pPr>
      <w:rPr>
        <w:rFonts w:hint="default" w:ascii="Noto Sans Symbols" w:hAnsi="Noto Sans Symbols" w:cs="Noto Sans Symbols"/>
      </w:rPr>
      <w:start w:val="1"/>
      <w:suff w:val="tab"/>
    </w:lvl>
    <w:lvl w:ilvl="3">
      <w:isLgl w:val="true"/>
      <w:lvlJc w:val="left"/>
      <w:lvlText w:val="●"/>
      <w:numFmt w:val="bullet"/>
      <w:pPr>
        <w:pBdr/>
        <w:tabs>
          <w:tab w:val="num" w:leader="none" w:pos="0"/>
        </w:tabs>
        <w:spacing/>
        <w:ind w:hanging="360" w:left="2880"/>
      </w:pPr>
      <w:rPr>
        <w:rFonts w:hint="default" w:ascii="Noto Sans Symbols" w:hAnsi="Noto Sans Symbols" w:cs="Noto Sans Symbols"/>
      </w:rPr>
      <w:start w:val="1"/>
      <w:suff w:val="tab"/>
    </w:lvl>
    <w:lvl w:ilvl="4">
      <w:isLgl w:val="tru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20"/>
      </w:pPr>
      <w:rPr>
        <w:rFonts w:hint="default" w:ascii="Noto Sans Symbols" w:hAnsi="Noto Sans Symbols" w:cs="Noto Sans Symbols"/>
      </w:rPr>
      <w:start w:val="1"/>
      <w:suff w:val="tab"/>
    </w:lvl>
    <w:lvl w:ilvl="6">
      <w:isLgl w:val="true"/>
      <w:lvlJc w:val="left"/>
      <w:lvlText w:val="●"/>
      <w:numFmt w:val="bullet"/>
      <w:pPr>
        <w:pBdr/>
        <w:tabs>
          <w:tab w:val="num" w:leader="none" w:pos="0"/>
        </w:tabs>
        <w:spacing/>
        <w:ind w:hanging="360" w:left="5040"/>
      </w:pPr>
      <w:rPr>
        <w:rFonts w:hint="default" w:ascii="Noto Sans Symbols" w:hAnsi="Noto Sans Symbols" w:cs="Noto Sans Symbols"/>
      </w:rPr>
      <w:start w:val="1"/>
      <w:suff w:val="tab"/>
    </w:lvl>
    <w:lvl w:ilvl="7">
      <w:isLgl w:val="tru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80"/>
      </w:pPr>
      <w:rPr>
        <w:rFonts w:hint="default" w:ascii="Noto Sans Symbols" w:hAnsi="Noto Sans Symbols" w:cs="Noto Sans Symbols"/>
      </w:rPr>
      <w:start w:val="1"/>
      <w:suff w:val="tab"/>
    </w:lvl>
  </w:abstractNum>
  <w:abstractNum w:abstractNumId="2">
    <w:lvl w:ilvl="0">
      <w:isLgl w:val="true"/>
      <w:lvlJc w:val="left"/>
      <w:lvlText w:val="●"/>
      <w:numFmt w:val="bullet"/>
      <w:pPr>
        <w:pBdr/>
        <w:tabs>
          <w:tab w:val="num" w:leader="none" w:pos="0"/>
        </w:tabs>
        <w:spacing/>
        <w:ind w:hanging="360" w:left="720"/>
      </w:pPr>
      <w:rPr>
        <w:rFonts w:hint="default" w:ascii="Noto Sans Symbols" w:hAnsi="Noto Sans Symbols" w:cs="Noto Sans Symbols"/>
      </w:rPr>
      <w:start w:val="1"/>
      <w:suff w:val="tab"/>
    </w:lvl>
    <w:lvl w:ilvl="1">
      <w:isLgl w:val="tru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60"/>
      </w:pPr>
      <w:rPr>
        <w:rFonts w:hint="default" w:ascii="Noto Sans Symbols" w:hAnsi="Noto Sans Symbols" w:cs="Noto Sans Symbols"/>
      </w:rPr>
      <w:start w:val="1"/>
      <w:suff w:val="tab"/>
    </w:lvl>
    <w:lvl w:ilvl="3">
      <w:isLgl w:val="true"/>
      <w:lvlJc w:val="left"/>
      <w:lvlText w:val="●"/>
      <w:numFmt w:val="bullet"/>
      <w:pPr>
        <w:pBdr/>
        <w:tabs>
          <w:tab w:val="num" w:leader="none" w:pos="0"/>
        </w:tabs>
        <w:spacing/>
        <w:ind w:hanging="360" w:left="2880"/>
      </w:pPr>
      <w:rPr>
        <w:rFonts w:hint="default" w:ascii="Noto Sans Symbols" w:hAnsi="Noto Sans Symbols" w:cs="Noto Sans Symbols"/>
      </w:rPr>
      <w:start w:val="1"/>
      <w:suff w:val="tab"/>
    </w:lvl>
    <w:lvl w:ilvl="4">
      <w:isLgl w:val="tru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20"/>
      </w:pPr>
      <w:rPr>
        <w:rFonts w:hint="default" w:ascii="Noto Sans Symbols" w:hAnsi="Noto Sans Symbols" w:cs="Noto Sans Symbols"/>
      </w:rPr>
      <w:start w:val="1"/>
      <w:suff w:val="tab"/>
    </w:lvl>
    <w:lvl w:ilvl="6">
      <w:isLgl w:val="true"/>
      <w:lvlJc w:val="left"/>
      <w:lvlText w:val="●"/>
      <w:numFmt w:val="bullet"/>
      <w:pPr>
        <w:pBdr/>
        <w:tabs>
          <w:tab w:val="num" w:leader="none" w:pos="0"/>
        </w:tabs>
        <w:spacing/>
        <w:ind w:hanging="360" w:left="5040"/>
      </w:pPr>
      <w:rPr>
        <w:rFonts w:hint="default" w:ascii="Noto Sans Symbols" w:hAnsi="Noto Sans Symbols" w:cs="Noto Sans Symbols"/>
      </w:rPr>
      <w:start w:val="1"/>
      <w:suff w:val="tab"/>
    </w:lvl>
    <w:lvl w:ilvl="7">
      <w:isLgl w:val="tru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80"/>
      </w:pPr>
      <w:rPr>
        <w:rFonts w:hint="default" w:ascii="Noto Sans Symbols" w:hAnsi="Noto Sans Symbols" w:cs="Noto Sans Symbols"/>
      </w:rPr>
      <w:start w:val="1"/>
      <w:suff w:val="tab"/>
    </w:lvl>
  </w:abstractNum>
  <w:abstractNum w:abstractNumId="3">
    <w:lvl w:ilvl="0">
      <w:isLgl w:val="true"/>
      <w:lvlJc w:val="left"/>
      <w:lvlText w:val="%1-"/>
      <w:numFmt w:val="decimal"/>
      <w:pPr>
        <w:pBdr/>
        <w:tabs>
          <w:tab w:val="num" w:leader="none" w:pos="0"/>
        </w:tabs>
        <w:spacing/>
        <w:ind w:hanging="360" w:left="720"/>
      </w:pPr>
      <w:rPr>
        <w:rFonts w:ascii="Calibri" w:hAnsi="Calibri" w:eastAsia="Calibri" w:cs="Calibri"/>
        <w:b w:val="0"/>
      </w:rPr>
      <w:start w:val="1"/>
      <w:suff w:val="tab"/>
    </w:lvl>
    <w:lvl w:ilvl="1">
      <w:isLgl w:val="true"/>
      <w:lvlJc w:val="left"/>
      <w:lvlText w:val="%2."/>
      <w:numFmt w:val="lowerLetter"/>
      <w:pPr>
        <w:pBdr/>
        <w:tabs>
          <w:tab w:val="num" w:leader="none" w:pos="0"/>
        </w:tabs>
        <w:spacing/>
        <w:ind w:hanging="360" w:left="1440"/>
      </w:pPr>
      <w:rPr/>
      <w:start w:val="1"/>
      <w:suff w:val="tab"/>
    </w:lvl>
    <w:lvl w:ilvl="2">
      <w:isLgl w:val="true"/>
      <w:lvlJc w:val="right"/>
      <w:lvlText w:val="%3."/>
      <w:numFmt w:val="lowerRoman"/>
      <w:pPr>
        <w:pBdr/>
        <w:tabs>
          <w:tab w:val="num" w:leader="none" w:pos="0"/>
        </w:tabs>
        <w:spacing/>
        <w:ind w:hanging="180" w:left="2160"/>
      </w:pPr>
      <w:rPr/>
      <w:start w:val="1"/>
      <w:suff w:val="tab"/>
    </w:lvl>
    <w:lvl w:ilvl="3">
      <w:isLgl w:val="true"/>
      <w:lvlJc w:val="left"/>
      <w:lvlText w:val="%4."/>
      <w:numFmt w:val="decimal"/>
      <w:pPr>
        <w:pBdr/>
        <w:tabs>
          <w:tab w:val="num" w:leader="none" w:pos="0"/>
        </w:tabs>
        <w:spacing/>
        <w:ind w:hanging="360" w:left="2880"/>
      </w:pPr>
      <w:rPr/>
      <w:start w:val="1"/>
      <w:suff w:val="tab"/>
    </w:lvl>
    <w:lvl w:ilvl="4">
      <w:isLgl w:val="true"/>
      <w:lvlJc w:val="left"/>
      <w:lvlText w:val="%5."/>
      <w:numFmt w:val="lowerLetter"/>
      <w:pPr>
        <w:pBdr/>
        <w:tabs>
          <w:tab w:val="num" w:leader="none" w:pos="0"/>
        </w:tabs>
        <w:spacing/>
        <w:ind w:hanging="360" w:left="3600"/>
      </w:pPr>
      <w:rPr/>
      <w:start w:val="1"/>
      <w:suff w:val="tab"/>
    </w:lvl>
    <w:lvl w:ilvl="5">
      <w:isLgl w:val="true"/>
      <w:lvlJc w:val="right"/>
      <w:lvlText w:val="%6."/>
      <w:numFmt w:val="lowerRoman"/>
      <w:pPr>
        <w:pBdr/>
        <w:tabs>
          <w:tab w:val="num" w:leader="none" w:pos="0"/>
        </w:tabs>
        <w:spacing/>
        <w:ind w:hanging="180" w:left="4320"/>
      </w:pPr>
      <w:rPr/>
      <w:start w:val="1"/>
      <w:suff w:val="tab"/>
    </w:lvl>
    <w:lvl w:ilvl="6">
      <w:isLgl w:val="true"/>
      <w:lvlJc w:val="left"/>
      <w:lvlText w:val="%7."/>
      <w:numFmt w:val="decimal"/>
      <w:pPr>
        <w:pBdr/>
        <w:tabs>
          <w:tab w:val="num" w:leader="none" w:pos="0"/>
        </w:tabs>
        <w:spacing/>
        <w:ind w:hanging="360" w:left="5040"/>
      </w:pPr>
      <w:rPr/>
      <w:start w:val="1"/>
      <w:suff w:val="tab"/>
    </w:lvl>
    <w:lvl w:ilvl="7">
      <w:isLgl w:val="true"/>
      <w:lvlJc w:val="left"/>
      <w:lvlText w:val="%8."/>
      <w:numFmt w:val="lowerLetter"/>
      <w:pPr>
        <w:pBdr/>
        <w:tabs>
          <w:tab w:val="num" w:leader="none" w:pos="0"/>
        </w:tabs>
        <w:spacing/>
        <w:ind w:hanging="360" w:left="5760"/>
      </w:pPr>
      <w:rPr/>
      <w:start w:val="1"/>
      <w:suff w:val="tab"/>
    </w:lvl>
    <w:lvl w:ilvl="8">
      <w:isLgl w:val="true"/>
      <w:lvlJc w:val="right"/>
      <w:lvlText w:val="%9."/>
      <w:numFmt w:val="lowerRoman"/>
      <w:pPr>
        <w:pBdr/>
        <w:tabs>
          <w:tab w:val="num" w:leader="none" w:pos="0"/>
        </w:tabs>
        <w:spacing/>
        <w:ind w:hanging="180" w:left="6480"/>
      </w:pPr>
      <w:rPr/>
      <w:start w:val="1"/>
      <w:suff w:val="tab"/>
    </w:lvl>
  </w:abstractNum>
  <w:abstractNum w:abstractNumId="4">
    <w:lvl w:ilvl="0">
      <w:isLgl w:val="true"/>
      <w:lvlJc w:val="left"/>
      <w:lvlText w:val="%1)"/>
      <w:numFmt w:val="lowerLetter"/>
      <w:pPr>
        <w:pBdr/>
        <w:tabs>
          <w:tab w:val="num" w:leader="none" w:pos="0"/>
        </w:tabs>
        <w:spacing/>
        <w:ind w:hanging="360" w:left="1440"/>
      </w:pPr>
      <w:rPr>
        <w:u w:val="none"/>
      </w:rPr>
      <w:start w:val="1"/>
      <w:suff w:val="tab"/>
    </w:lvl>
    <w:lvl w:ilvl="1">
      <w:isLgl w:val="true"/>
      <w:lvlJc w:val="right"/>
      <w:lvlText w:val="%2)"/>
      <w:numFmt w:val="lowerRoman"/>
      <w:pPr>
        <w:pBdr/>
        <w:tabs>
          <w:tab w:val="num" w:leader="none" w:pos="0"/>
        </w:tabs>
        <w:spacing/>
        <w:ind w:hanging="360" w:left="2160"/>
      </w:pPr>
      <w:rPr>
        <w:u w:val="none"/>
      </w:rPr>
      <w:start w:val="1"/>
      <w:suff w:val="tab"/>
    </w:lvl>
    <w:lvl w:ilvl="2">
      <w:isLgl w:val="true"/>
      <w:lvlJc w:val="left"/>
      <w:lvlText w:val="%3)"/>
      <w:numFmt w:val="decimal"/>
      <w:pPr>
        <w:pBdr/>
        <w:tabs>
          <w:tab w:val="num" w:leader="none" w:pos="0"/>
        </w:tabs>
        <w:spacing/>
        <w:ind w:hanging="360" w:left="2880"/>
      </w:pPr>
      <w:rPr>
        <w:u w:val="none"/>
      </w:rPr>
      <w:start w:val="1"/>
      <w:suff w:val="tab"/>
    </w:lvl>
    <w:lvl w:ilvl="3">
      <w:isLgl w:val="true"/>
      <w:lvlJc w:val="left"/>
      <w:lvlText w:val="(%4)"/>
      <w:numFmt w:val="lowerLetter"/>
      <w:pPr>
        <w:pBdr/>
        <w:tabs>
          <w:tab w:val="num" w:leader="none" w:pos="0"/>
        </w:tabs>
        <w:spacing/>
        <w:ind w:hanging="360" w:left="3600"/>
      </w:pPr>
      <w:rPr>
        <w:u w:val="none"/>
      </w:rPr>
      <w:start w:val="1"/>
      <w:suff w:val="tab"/>
    </w:lvl>
    <w:lvl w:ilvl="4">
      <w:isLgl w:val="true"/>
      <w:lvlJc w:val="right"/>
      <w:lvlText w:val="(%5)"/>
      <w:numFmt w:val="lowerRoman"/>
      <w:pPr>
        <w:pBdr/>
        <w:tabs>
          <w:tab w:val="num" w:leader="none" w:pos="0"/>
        </w:tabs>
        <w:spacing/>
        <w:ind w:hanging="360" w:left="4320"/>
      </w:pPr>
      <w:rPr>
        <w:u w:val="none"/>
      </w:rPr>
      <w:start w:val="1"/>
      <w:suff w:val="tab"/>
    </w:lvl>
    <w:lvl w:ilvl="5">
      <w:isLgl w:val="true"/>
      <w:lvlJc w:val="left"/>
      <w:lvlText w:val="(%6)"/>
      <w:numFmt w:val="decimal"/>
      <w:pPr>
        <w:pBdr/>
        <w:tabs>
          <w:tab w:val="num" w:leader="none" w:pos="0"/>
        </w:tabs>
        <w:spacing/>
        <w:ind w:hanging="360" w:left="5040"/>
      </w:pPr>
      <w:rPr>
        <w:u w:val="none"/>
      </w:rPr>
      <w:start w:val="1"/>
      <w:suff w:val="tab"/>
    </w:lvl>
    <w:lvl w:ilvl="6">
      <w:isLgl w:val="true"/>
      <w:lvlJc w:val="left"/>
      <w:lvlText w:val="%7."/>
      <w:numFmt w:val="lowerLetter"/>
      <w:pPr>
        <w:pBdr/>
        <w:tabs>
          <w:tab w:val="num" w:leader="none" w:pos="0"/>
        </w:tabs>
        <w:spacing/>
        <w:ind w:hanging="360" w:left="5760"/>
      </w:pPr>
      <w:rPr>
        <w:u w:val="none"/>
      </w:rPr>
      <w:start w:val="1"/>
      <w:suff w:val="tab"/>
    </w:lvl>
    <w:lvl w:ilvl="7">
      <w:isLgl w:val="true"/>
      <w:lvlJc w:val="right"/>
      <w:lvlText w:val="%8."/>
      <w:numFmt w:val="lowerRoman"/>
      <w:pPr>
        <w:pBdr/>
        <w:tabs>
          <w:tab w:val="num" w:leader="none" w:pos="0"/>
        </w:tabs>
        <w:spacing/>
        <w:ind w:hanging="360" w:left="6480"/>
      </w:pPr>
      <w:rPr>
        <w:u w:val="none"/>
      </w:rPr>
      <w:start w:val="1"/>
      <w:suff w:val="tab"/>
    </w:lvl>
    <w:lvl w:ilvl="8">
      <w:isLgl w:val="true"/>
      <w:lvlJc w:val="left"/>
      <w:lvlText w:val="%9."/>
      <w:numFmt w:val="decimal"/>
      <w:pPr>
        <w:pBdr/>
        <w:tabs>
          <w:tab w:val="num" w:leader="none" w:pos="0"/>
        </w:tabs>
        <w:spacing/>
        <w:ind w:hanging="360" w:left="7200"/>
      </w:pPr>
      <w:rPr>
        <w:u w:val="none"/>
      </w:rPr>
      <w:start w:val="1"/>
      <w:suff w:val="tab"/>
    </w:lvl>
  </w:abstractNum>
  <w:abstractNum w:abstractNumId="5">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es-AR"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numbering" w:styleId="743" w:default="1">
    <w:name w:val="No List"/>
    <w:uiPriority w:val="99"/>
    <w:semiHidden/>
    <w:unhideWhenUsed/>
    <w:pPr>
      <w:pBdr/>
      <w:spacing/>
      <w:ind/>
    </w:pPr>
  </w:style>
  <w:style w:type="paragraph" w:styleId="744" w:default="1">
    <w:name w:val="Normal"/>
    <w:qFormat/>
    <w:pPr>
      <w:widowControl w:val="true"/>
      <w:pBdr/>
      <w:bidi w:val="false"/>
      <w:spacing w:after="160" w:before="0" w:line="259" w:lineRule="auto"/>
      <w:ind/>
      <w:jc w:val="left"/>
    </w:pPr>
    <w:rPr>
      <w:rFonts w:ascii="Calibri" w:hAnsi="Calibri" w:eastAsia="Calibri" w:cs="Calibri"/>
      <w:color w:val="auto"/>
      <w:sz w:val="22"/>
      <w:szCs w:val="22"/>
      <w:lang w:val="es-AR" w:eastAsia="zh-CN" w:bidi="hi-IN"/>
    </w:rPr>
  </w:style>
  <w:style w:type="paragraph" w:styleId="745">
    <w:name w:val="Heading 1"/>
    <w:basedOn w:val="812"/>
    <w:next w:val="812"/>
    <w:qFormat/>
    <w:pPr>
      <w:keepNext w:val="true"/>
      <w:keepLines w:val="true"/>
      <w:pageBreakBefore w:val="false"/>
      <w:pBdr/>
      <w:spacing w:after="120" w:before="480" w:line="240" w:lineRule="auto"/>
      <w:ind/>
    </w:pPr>
    <w:rPr>
      <w:b/>
      <w:sz w:val="48"/>
      <w:szCs w:val="48"/>
    </w:rPr>
  </w:style>
  <w:style w:type="paragraph" w:styleId="746">
    <w:name w:val="Heading 2"/>
    <w:basedOn w:val="812"/>
    <w:next w:val="812"/>
    <w:qFormat/>
    <w:pPr>
      <w:keepNext w:val="true"/>
      <w:keepLines w:val="true"/>
      <w:pageBreakBefore w:val="false"/>
      <w:pBdr/>
      <w:spacing w:after="80" w:before="360" w:line="240" w:lineRule="auto"/>
      <w:ind/>
    </w:pPr>
    <w:rPr>
      <w:b/>
      <w:sz w:val="36"/>
      <w:szCs w:val="36"/>
    </w:rPr>
  </w:style>
  <w:style w:type="paragraph" w:styleId="747">
    <w:name w:val="Heading 3"/>
    <w:basedOn w:val="812"/>
    <w:next w:val="812"/>
    <w:qFormat/>
    <w:pPr>
      <w:keepNext w:val="true"/>
      <w:keepLines w:val="true"/>
      <w:pageBreakBefore w:val="false"/>
      <w:pBdr/>
      <w:spacing w:after="80" w:before="280" w:line="240" w:lineRule="auto"/>
      <w:ind/>
    </w:pPr>
    <w:rPr>
      <w:b/>
      <w:sz w:val="28"/>
      <w:szCs w:val="28"/>
    </w:rPr>
  </w:style>
  <w:style w:type="paragraph" w:styleId="748">
    <w:name w:val="Heading 4"/>
    <w:basedOn w:val="812"/>
    <w:next w:val="812"/>
    <w:qFormat/>
    <w:pPr>
      <w:keepNext w:val="true"/>
      <w:keepLines w:val="true"/>
      <w:pageBreakBefore w:val="false"/>
      <w:pBdr/>
      <w:spacing w:after="40" w:before="240" w:line="240" w:lineRule="auto"/>
      <w:ind/>
    </w:pPr>
    <w:rPr>
      <w:b/>
      <w:sz w:val="24"/>
      <w:szCs w:val="24"/>
    </w:rPr>
  </w:style>
  <w:style w:type="paragraph" w:styleId="749">
    <w:name w:val="Heading 5"/>
    <w:basedOn w:val="812"/>
    <w:next w:val="812"/>
    <w:qFormat/>
    <w:pPr>
      <w:keepNext w:val="true"/>
      <w:keepLines w:val="true"/>
      <w:pageBreakBefore w:val="false"/>
      <w:pBdr/>
      <w:spacing w:after="40" w:before="220" w:line="240" w:lineRule="auto"/>
      <w:ind/>
    </w:pPr>
    <w:rPr>
      <w:b/>
      <w:sz w:val="22"/>
      <w:szCs w:val="22"/>
    </w:rPr>
  </w:style>
  <w:style w:type="paragraph" w:styleId="750">
    <w:name w:val="Heading 6"/>
    <w:basedOn w:val="812"/>
    <w:next w:val="812"/>
    <w:qFormat/>
    <w:pPr>
      <w:keepNext w:val="true"/>
      <w:keepLines w:val="true"/>
      <w:pageBreakBefore w:val="false"/>
      <w:pBdr/>
      <w:spacing w:after="40" w:before="200" w:line="240" w:lineRule="auto"/>
      <w:ind/>
    </w:pPr>
    <w:rPr>
      <w:b/>
      <w:sz w:val="20"/>
      <w:szCs w:val="20"/>
    </w:rPr>
  </w:style>
  <w:style w:type="paragraph" w:styleId="751">
    <w:name w:val="Heading 7"/>
    <w:basedOn w:val="744"/>
    <w:next w:val="744"/>
    <w:link w:val="76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52">
    <w:name w:val="Heading 8"/>
    <w:basedOn w:val="744"/>
    <w:next w:val="744"/>
    <w:link w:val="762"/>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53">
    <w:name w:val="Heading 9"/>
    <w:basedOn w:val="744"/>
    <w:next w:val="744"/>
    <w:link w:val="763"/>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54" w:default="1">
    <w:name w:val="Default Paragraph Font"/>
    <w:uiPriority w:val="1"/>
    <w:semiHidden/>
    <w:unhideWhenUsed/>
    <w:pPr>
      <w:pBdr/>
      <w:spacing/>
      <w:ind/>
    </w:pPr>
  </w:style>
  <w:style w:type="character" w:styleId="755">
    <w:name w:val="Heading 1 Char"/>
    <w:basedOn w:val="754"/>
    <w:uiPriority w:val="9"/>
    <w:pPr>
      <w:pBdr/>
      <w:spacing/>
      <w:ind/>
    </w:pPr>
    <w:rPr>
      <w:rFonts w:ascii="Arial" w:hAnsi="Arial" w:eastAsia="Arial" w:cs="Arial"/>
      <w:color w:val="0f4761" w:themeColor="accent1" w:themeShade="BF"/>
      <w:sz w:val="40"/>
      <w:szCs w:val="40"/>
    </w:rPr>
  </w:style>
  <w:style w:type="character" w:styleId="756">
    <w:name w:val="Heading 2 Char"/>
    <w:basedOn w:val="754"/>
    <w:uiPriority w:val="9"/>
    <w:pPr>
      <w:pBdr/>
      <w:spacing/>
      <w:ind/>
    </w:pPr>
    <w:rPr>
      <w:rFonts w:ascii="Arial" w:hAnsi="Arial" w:eastAsia="Arial" w:cs="Arial"/>
      <w:color w:val="0f4761" w:themeColor="accent1" w:themeShade="BF"/>
      <w:sz w:val="32"/>
      <w:szCs w:val="32"/>
    </w:rPr>
  </w:style>
  <w:style w:type="character" w:styleId="757">
    <w:name w:val="Heading 3 Char"/>
    <w:basedOn w:val="754"/>
    <w:uiPriority w:val="9"/>
    <w:pPr>
      <w:pBdr/>
      <w:spacing/>
      <w:ind/>
    </w:pPr>
    <w:rPr>
      <w:rFonts w:ascii="Arial" w:hAnsi="Arial" w:eastAsia="Arial" w:cs="Arial"/>
      <w:color w:val="0f4761" w:themeColor="accent1" w:themeShade="BF"/>
      <w:sz w:val="28"/>
      <w:szCs w:val="28"/>
    </w:rPr>
  </w:style>
  <w:style w:type="character" w:styleId="758">
    <w:name w:val="Heading 4 Char"/>
    <w:basedOn w:val="754"/>
    <w:uiPriority w:val="9"/>
    <w:pPr>
      <w:pBdr/>
      <w:spacing/>
      <w:ind/>
    </w:pPr>
    <w:rPr>
      <w:rFonts w:ascii="Arial" w:hAnsi="Arial" w:eastAsia="Arial" w:cs="Arial"/>
      <w:i/>
      <w:iCs/>
      <w:color w:val="0f4761" w:themeColor="accent1" w:themeShade="BF"/>
    </w:rPr>
  </w:style>
  <w:style w:type="character" w:styleId="759">
    <w:name w:val="Heading 5 Char"/>
    <w:basedOn w:val="754"/>
    <w:uiPriority w:val="9"/>
    <w:pPr>
      <w:pBdr/>
      <w:spacing/>
      <w:ind/>
    </w:pPr>
    <w:rPr>
      <w:rFonts w:ascii="Arial" w:hAnsi="Arial" w:eastAsia="Arial" w:cs="Arial"/>
      <w:color w:val="0f4761" w:themeColor="accent1" w:themeShade="BF"/>
    </w:rPr>
  </w:style>
  <w:style w:type="character" w:styleId="760">
    <w:name w:val="Heading 6 Char"/>
    <w:basedOn w:val="754"/>
    <w:uiPriority w:val="9"/>
    <w:pPr>
      <w:pBdr/>
      <w:spacing/>
      <w:ind/>
    </w:pPr>
    <w:rPr>
      <w:rFonts w:ascii="Arial" w:hAnsi="Arial" w:eastAsia="Arial" w:cs="Arial"/>
      <w:i/>
      <w:iCs/>
      <w:color w:val="595959" w:themeColor="text1" w:themeTint="A6"/>
    </w:rPr>
  </w:style>
  <w:style w:type="character" w:styleId="761">
    <w:name w:val="Heading 7 Char"/>
    <w:basedOn w:val="754"/>
    <w:uiPriority w:val="9"/>
    <w:pPr>
      <w:pBdr/>
      <w:spacing/>
      <w:ind/>
    </w:pPr>
    <w:rPr>
      <w:rFonts w:ascii="Arial" w:hAnsi="Arial" w:eastAsia="Arial" w:cs="Arial"/>
      <w:color w:val="595959" w:themeColor="text1" w:themeTint="A6"/>
    </w:rPr>
  </w:style>
  <w:style w:type="character" w:styleId="762">
    <w:name w:val="Heading 8 Char"/>
    <w:basedOn w:val="754"/>
    <w:uiPriority w:val="9"/>
    <w:pPr>
      <w:pBdr/>
      <w:spacing/>
      <w:ind/>
    </w:pPr>
    <w:rPr>
      <w:rFonts w:ascii="Arial" w:hAnsi="Arial" w:eastAsia="Arial" w:cs="Arial"/>
      <w:i/>
      <w:iCs/>
      <w:color w:val="272727" w:themeColor="text1" w:themeTint="D8"/>
    </w:rPr>
  </w:style>
  <w:style w:type="character" w:styleId="763">
    <w:name w:val="Heading 9 Char"/>
    <w:basedOn w:val="754"/>
    <w:uiPriority w:val="9"/>
    <w:pPr>
      <w:pBdr/>
      <w:spacing/>
      <w:ind/>
    </w:pPr>
    <w:rPr>
      <w:rFonts w:ascii="Arial" w:hAnsi="Arial" w:eastAsia="Arial" w:cs="Arial"/>
      <w:i/>
      <w:iCs/>
      <w:color w:val="272727" w:themeColor="text1" w:themeTint="D8"/>
    </w:rPr>
  </w:style>
  <w:style w:type="character" w:styleId="764">
    <w:name w:val="Title Char"/>
    <w:basedOn w:val="754"/>
    <w:uiPriority w:val="10"/>
    <w:pPr>
      <w:pBdr/>
      <w:spacing/>
      <w:ind/>
    </w:pPr>
    <w:rPr>
      <w:rFonts w:ascii="Arial" w:hAnsi="Arial" w:eastAsia="Arial" w:cs="Arial"/>
      <w:spacing w:val="-10"/>
      <w:sz w:val="56"/>
      <w:szCs w:val="56"/>
    </w:rPr>
  </w:style>
  <w:style w:type="character" w:styleId="765">
    <w:name w:val="Subtitle Char"/>
    <w:basedOn w:val="754"/>
    <w:uiPriority w:val="11"/>
    <w:pPr>
      <w:pBdr/>
      <w:spacing/>
      <w:ind/>
    </w:pPr>
    <w:rPr>
      <w:color w:val="595959" w:themeColor="text1" w:themeTint="A6"/>
      <w:spacing w:val="15"/>
      <w:sz w:val="28"/>
      <w:szCs w:val="28"/>
    </w:rPr>
  </w:style>
  <w:style w:type="character" w:styleId="766">
    <w:name w:val="Quote Char"/>
    <w:basedOn w:val="754"/>
    <w:link w:val="792"/>
    <w:uiPriority w:val="29"/>
    <w:pPr>
      <w:pBdr/>
      <w:spacing/>
      <w:ind/>
    </w:pPr>
    <w:rPr>
      <w:i/>
      <w:iCs/>
      <w:color w:val="404040" w:themeColor="text1" w:themeTint="BF"/>
    </w:rPr>
  </w:style>
  <w:style w:type="character" w:styleId="767">
    <w:name w:val="Intense Emphasis"/>
    <w:basedOn w:val="754"/>
    <w:uiPriority w:val="21"/>
    <w:qFormat/>
    <w:pPr>
      <w:pBdr/>
      <w:spacing/>
      <w:ind/>
    </w:pPr>
    <w:rPr>
      <w:i/>
      <w:iCs/>
      <w:color w:val="0f4761" w:themeColor="accent1" w:themeShade="BF"/>
    </w:rPr>
  </w:style>
  <w:style w:type="character" w:styleId="768">
    <w:name w:val="Intense Quote Char"/>
    <w:basedOn w:val="754"/>
    <w:link w:val="794"/>
    <w:uiPriority w:val="30"/>
    <w:pPr>
      <w:pBdr/>
      <w:spacing/>
      <w:ind/>
    </w:pPr>
    <w:rPr>
      <w:i/>
      <w:iCs/>
      <w:color w:val="0f4761" w:themeColor="accent1" w:themeShade="BF"/>
    </w:rPr>
  </w:style>
  <w:style w:type="character" w:styleId="769">
    <w:name w:val="Intense Reference"/>
    <w:basedOn w:val="754"/>
    <w:uiPriority w:val="32"/>
    <w:qFormat/>
    <w:pPr>
      <w:pBdr/>
      <w:spacing/>
      <w:ind/>
    </w:pPr>
    <w:rPr>
      <w:b/>
      <w:bCs/>
      <w:smallCaps/>
      <w:color w:val="0f4761" w:themeColor="accent1" w:themeShade="BF"/>
      <w:spacing w:val="5"/>
    </w:rPr>
  </w:style>
  <w:style w:type="character" w:styleId="770">
    <w:name w:val="Subtle Emphasis"/>
    <w:basedOn w:val="754"/>
    <w:uiPriority w:val="19"/>
    <w:qFormat/>
    <w:pPr>
      <w:pBdr/>
      <w:spacing/>
      <w:ind/>
    </w:pPr>
    <w:rPr>
      <w:i/>
      <w:iCs/>
      <w:color w:val="404040" w:themeColor="text1" w:themeTint="BF"/>
    </w:rPr>
  </w:style>
  <w:style w:type="character" w:styleId="771">
    <w:name w:val="Emphasis"/>
    <w:basedOn w:val="754"/>
    <w:uiPriority w:val="20"/>
    <w:qFormat/>
    <w:pPr>
      <w:pBdr/>
      <w:spacing/>
      <w:ind/>
    </w:pPr>
    <w:rPr>
      <w:i/>
      <w:iCs/>
    </w:rPr>
  </w:style>
  <w:style w:type="character" w:styleId="772">
    <w:name w:val="Strong"/>
    <w:basedOn w:val="754"/>
    <w:uiPriority w:val="22"/>
    <w:qFormat/>
    <w:pPr>
      <w:pBdr/>
      <w:spacing/>
      <w:ind/>
    </w:pPr>
    <w:rPr>
      <w:b/>
      <w:bCs/>
    </w:rPr>
  </w:style>
  <w:style w:type="character" w:styleId="773">
    <w:name w:val="Subtle Reference"/>
    <w:basedOn w:val="754"/>
    <w:uiPriority w:val="31"/>
    <w:qFormat/>
    <w:pPr>
      <w:pBdr/>
      <w:spacing/>
      <w:ind/>
    </w:pPr>
    <w:rPr>
      <w:smallCaps/>
      <w:color w:val="5a5a5a" w:themeColor="text1" w:themeTint="A5"/>
    </w:rPr>
  </w:style>
  <w:style w:type="character" w:styleId="774">
    <w:name w:val="Book Title"/>
    <w:basedOn w:val="754"/>
    <w:uiPriority w:val="33"/>
    <w:qFormat/>
    <w:pPr>
      <w:pBdr/>
      <w:spacing/>
      <w:ind/>
    </w:pPr>
    <w:rPr>
      <w:b/>
      <w:bCs/>
      <w:i/>
      <w:iCs/>
      <w:spacing w:val="5"/>
    </w:rPr>
  </w:style>
  <w:style w:type="character" w:styleId="775">
    <w:name w:val="Header Char"/>
    <w:basedOn w:val="754"/>
    <w:uiPriority w:val="99"/>
    <w:pPr>
      <w:pBdr/>
      <w:spacing/>
      <w:ind/>
    </w:pPr>
  </w:style>
  <w:style w:type="character" w:styleId="776">
    <w:name w:val="Footer Char"/>
    <w:basedOn w:val="754"/>
    <w:uiPriority w:val="99"/>
    <w:pPr>
      <w:pBdr/>
      <w:spacing/>
      <w:ind/>
    </w:pPr>
  </w:style>
  <w:style w:type="character" w:styleId="777">
    <w:name w:val="Footnote Text Char"/>
    <w:basedOn w:val="754"/>
    <w:uiPriority w:val="99"/>
    <w:semiHidden/>
    <w:pPr>
      <w:pBdr/>
      <w:spacing/>
      <w:ind/>
    </w:pPr>
    <w:rPr>
      <w:sz w:val="20"/>
      <w:szCs w:val="20"/>
    </w:rPr>
  </w:style>
  <w:style w:type="character" w:styleId="778">
    <w:name w:val="Caracteres de nota al pie"/>
    <w:basedOn w:val="754"/>
    <w:uiPriority w:val="99"/>
    <w:semiHidden/>
    <w:unhideWhenUsed/>
    <w:pPr>
      <w:pBdr/>
      <w:spacing/>
      <w:ind/>
    </w:pPr>
    <w:rPr>
      <w:vertAlign w:val="superscript"/>
    </w:rPr>
  </w:style>
  <w:style w:type="character" w:styleId="779">
    <w:name w:val="footnote reference"/>
    <w:pPr>
      <w:pBdr/>
      <w:spacing/>
      <w:ind/>
    </w:pPr>
    <w:rPr>
      <w:vertAlign w:val="superscript"/>
    </w:rPr>
  </w:style>
  <w:style w:type="character" w:styleId="780">
    <w:name w:val="Endnote Text Char"/>
    <w:basedOn w:val="754"/>
    <w:uiPriority w:val="99"/>
    <w:semiHidden/>
    <w:pPr>
      <w:pBdr/>
      <w:spacing/>
      <w:ind/>
    </w:pPr>
    <w:rPr>
      <w:sz w:val="20"/>
      <w:szCs w:val="20"/>
    </w:rPr>
  </w:style>
  <w:style w:type="character" w:styleId="781">
    <w:name w:val="Caracteres de nota final"/>
    <w:basedOn w:val="754"/>
    <w:uiPriority w:val="99"/>
    <w:semiHidden/>
    <w:unhideWhenUsed/>
    <w:pPr>
      <w:pBdr/>
      <w:spacing/>
      <w:ind/>
    </w:pPr>
    <w:rPr>
      <w:vertAlign w:val="superscript"/>
    </w:rPr>
  </w:style>
  <w:style w:type="character" w:styleId="782">
    <w:name w:val="endnote reference"/>
    <w:pPr>
      <w:pBdr/>
      <w:spacing/>
      <w:ind/>
    </w:pPr>
    <w:rPr>
      <w:vertAlign w:val="superscript"/>
    </w:rPr>
  </w:style>
  <w:style w:type="character" w:styleId="783">
    <w:name w:val="Hyperlink"/>
    <w:basedOn w:val="754"/>
    <w:uiPriority w:val="99"/>
    <w:unhideWhenUsed/>
    <w:pPr>
      <w:pBdr/>
      <w:spacing/>
      <w:ind/>
    </w:pPr>
    <w:rPr>
      <w:color w:val="0563c1" w:themeColor="hyperlink"/>
      <w:u w:val="single"/>
    </w:rPr>
  </w:style>
  <w:style w:type="character" w:styleId="784">
    <w:name w:val="FollowedHyperlink"/>
    <w:basedOn w:val="754"/>
    <w:uiPriority w:val="99"/>
    <w:semiHidden/>
    <w:unhideWhenUsed/>
    <w:pPr>
      <w:pBdr/>
      <w:spacing/>
      <w:ind/>
    </w:pPr>
    <w:rPr>
      <w:color w:val="954f72" w:themeColor="followedHyperlink"/>
      <w:u w:val="single"/>
    </w:rPr>
  </w:style>
  <w:style w:type="character" w:styleId="785">
    <w:name w:val="Placeholder Text"/>
    <w:basedOn w:val="754"/>
    <w:uiPriority w:val="99"/>
    <w:semiHidden/>
    <w:pPr>
      <w:pBdr/>
      <w:spacing/>
      <w:ind/>
    </w:pPr>
    <w:rPr>
      <w:color w:val="666666"/>
    </w:rPr>
  </w:style>
  <w:style w:type="character" w:styleId="786">
    <w:name w:val="Bolos"/>
    <w:pPr>
      <w:pBdr/>
      <w:spacing/>
      <w:ind/>
    </w:pPr>
    <w:rPr>
      <w:rFonts w:ascii="OpenSymbol" w:hAnsi="OpenSymbol" w:eastAsia="OpenSymbol" w:cs="OpenSymbol"/>
    </w:rPr>
  </w:style>
  <w:style w:type="paragraph" w:styleId="787">
    <w:name w:val="Título"/>
    <w:basedOn w:val="744"/>
    <w:next w:val="788"/>
    <w:qFormat/>
    <w:pPr>
      <w:keepNext w:val="true"/>
      <w:pBdr/>
      <w:spacing w:after="120" w:before="240"/>
      <w:ind/>
    </w:pPr>
    <w:rPr>
      <w:rFonts w:ascii="Liberation Sans" w:hAnsi="Liberation Sans" w:eastAsia="AR PL UMing CN" w:cs="Lohit Devanagari"/>
      <w:sz w:val="28"/>
      <w:szCs w:val="28"/>
    </w:rPr>
  </w:style>
  <w:style w:type="paragraph" w:styleId="788">
    <w:name w:val="Body Text"/>
    <w:basedOn w:val="744"/>
    <w:pPr>
      <w:pBdr/>
      <w:spacing w:after="140" w:before="0" w:line="276" w:lineRule="auto"/>
      <w:ind/>
    </w:pPr>
  </w:style>
  <w:style w:type="paragraph" w:styleId="789">
    <w:name w:val="List"/>
    <w:basedOn w:val="788"/>
    <w:pPr>
      <w:pBdr/>
      <w:spacing/>
      <w:ind/>
    </w:pPr>
    <w:rPr>
      <w:rFonts w:cs="Lohit Devanagari"/>
    </w:rPr>
  </w:style>
  <w:style w:type="paragraph" w:styleId="790">
    <w:name w:val="Caption"/>
    <w:basedOn w:val="744"/>
    <w:qFormat/>
    <w:pPr>
      <w:suppressLineNumbers w:val="true"/>
      <w:pBdr/>
      <w:spacing w:after="120" w:before="120"/>
      <w:ind/>
    </w:pPr>
    <w:rPr>
      <w:rFonts w:cs="Lohit Devanagari"/>
      <w:i/>
      <w:iCs/>
      <w:sz w:val="24"/>
      <w:szCs w:val="24"/>
    </w:rPr>
  </w:style>
  <w:style w:type="paragraph" w:styleId="791">
    <w:name w:val="Índice"/>
    <w:basedOn w:val="744"/>
    <w:qFormat/>
    <w:pPr>
      <w:suppressLineNumbers w:val="true"/>
      <w:pBdr/>
      <w:spacing/>
      <w:ind/>
    </w:pPr>
    <w:rPr>
      <w:rFonts w:cs="Lohit Devanagari"/>
    </w:rPr>
  </w:style>
  <w:style w:type="paragraph" w:styleId="792">
    <w:name w:val="Quote"/>
    <w:basedOn w:val="744"/>
    <w:next w:val="744"/>
    <w:link w:val="766"/>
    <w:uiPriority w:val="29"/>
    <w:qFormat/>
    <w:pPr>
      <w:pBdr/>
      <w:spacing w:after="0" w:before="160"/>
      <w:ind/>
      <w:jc w:val="center"/>
    </w:pPr>
    <w:rPr>
      <w:i/>
      <w:iCs/>
      <w:color w:val="404040" w:themeColor="text1" w:themeTint="BF"/>
    </w:rPr>
  </w:style>
  <w:style w:type="paragraph" w:styleId="793">
    <w:name w:val="List Paragraph"/>
    <w:basedOn w:val="744"/>
    <w:uiPriority w:val="34"/>
    <w:qFormat/>
    <w:pPr>
      <w:pBdr/>
      <w:spacing w:after="0" w:before="0"/>
      <w:ind w:left="720"/>
      <w:contextualSpacing w:val="true"/>
    </w:pPr>
  </w:style>
  <w:style w:type="paragraph" w:styleId="794">
    <w:name w:val="Intense Quote"/>
    <w:basedOn w:val="744"/>
    <w:next w:val="744"/>
    <w:link w:val="7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5">
    <w:name w:val="No Spacing"/>
    <w:basedOn w:val="744"/>
    <w:uiPriority w:val="1"/>
    <w:qFormat/>
    <w:pPr>
      <w:pBdr/>
      <w:spacing w:after="0" w:before="0" w:line="240" w:lineRule="auto"/>
      <w:ind/>
    </w:pPr>
  </w:style>
  <w:style w:type="paragraph" w:styleId="796">
    <w:name w:val="Cabecera y pie"/>
    <w:basedOn w:val="744"/>
    <w:qFormat/>
    <w:pPr>
      <w:pBdr/>
      <w:spacing/>
      <w:ind/>
    </w:pPr>
  </w:style>
  <w:style w:type="paragraph" w:styleId="797">
    <w:name w:val="Footer"/>
    <w:basedOn w:val="744"/>
    <w:link w:val="776"/>
    <w:uiPriority w:val="99"/>
    <w:unhideWhenUsed/>
    <w:pPr>
      <w:pBdr/>
      <w:tabs>
        <w:tab w:val="clear" w:leader="none" w:pos="720"/>
        <w:tab w:val="center" w:leader="none" w:pos="4844"/>
        <w:tab w:val="right" w:leader="none" w:pos="9689"/>
      </w:tabs>
      <w:spacing w:after="0" w:before="0" w:line="240" w:lineRule="auto"/>
      <w:ind/>
    </w:pPr>
  </w:style>
  <w:style w:type="paragraph" w:styleId="798">
    <w:name w:val="footnote text"/>
    <w:basedOn w:val="744"/>
    <w:link w:val="777"/>
    <w:uiPriority w:val="99"/>
    <w:semiHidden/>
    <w:unhideWhenUsed/>
    <w:pPr>
      <w:pBdr/>
      <w:spacing w:after="0" w:before="0" w:line="240" w:lineRule="auto"/>
      <w:ind/>
    </w:pPr>
    <w:rPr>
      <w:sz w:val="20"/>
      <w:szCs w:val="20"/>
    </w:rPr>
  </w:style>
  <w:style w:type="paragraph" w:styleId="799">
    <w:name w:val="endnote text"/>
    <w:basedOn w:val="744"/>
    <w:link w:val="780"/>
    <w:uiPriority w:val="99"/>
    <w:semiHidden/>
    <w:unhideWhenUsed/>
    <w:pPr>
      <w:pBdr/>
      <w:spacing w:after="0" w:before="0" w:line="240" w:lineRule="auto"/>
      <w:ind/>
    </w:pPr>
    <w:rPr>
      <w:sz w:val="20"/>
      <w:szCs w:val="20"/>
    </w:rPr>
  </w:style>
  <w:style w:type="paragraph" w:styleId="800">
    <w:name w:val="toc 1"/>
    <w:basedOn w:val="744"/>
    <w:next w:val="744"/>
    <w:uiPriority w:val="39"/>
    <w:unhideWhenUsed/>
    <w:pPr>
      <w:pBdr/>
      <w:spacing w:after="100" w:before="0"/>
      <w:ind/>
    </w:pPr>
  </w:style>
  <w:style w:type="paragraph" w:styleId="801">
    <w:name w:val="toc 2"/>
    <w:basedOn w:val="744"/>
    <w:next w:val="744"/>
    <w:uiPriority w:val="39"/>
    <w:unhideWhenUsed/>
    <w:pPr>
      <w:pBdr/>
      <w:spacing w:after="100" w:before="0"/>
      <w:ind w:left="220"/>
    </w:pPr>
  </w:style>
  <w:style w:type="paragraph" w:styleId="802">
    <w:name w:val="toc 3"/>
    <w:basedOn w:val="744"/>
    <w:next w:val="744"/>
    <w:uiPriority w:val="39"/>
    <w:unhideWhenUsed/>
    <w:pPr>
      <w:pBdr/>
      <w:spacing w:after="100" w:before="0"/>
      <w:ind w:left="440"/>
    </w:pPr>
  </w:style>
  <w:style w:type="paragraph" w:styleId="803">
    <w:name w:val="toc 4"/>
    <w:basedOn w:val="744"/>
    <w:next w:val="744"/>
    <w:uiPriority w:val="39"/>
    <w:unhideWhenUsed/>
    <w:pPr>
      <w:pBdr/>
      <w:spacing w:after="100" w:before="0"/>
      <w:ind w:left="660"/>
    </w:pPr>
  </w:style>
  <w:style w:type="paragraph" w:styleId="804">
    <w:name w:val="toc 5"/>
    <w:basedOn w:val="744"/>
    <w:next w:val="744"/>
    <w:uiPriority w:val="39"/>
    <w:unhideWhenUsed/>
    <w:pPr>
      <w:pBdr/>
      <w:spacing w:after="100" w:before="0"/>
      <w:ind w:left="880"/>
    </w:pPr>
  </w:style>
  <w:style w:type="paragraph" w:styleId="805">
    <w:name w:val="toc 6"/>
    <w:basedOn w:val="744"/>
    <w:next w:val="744"/>
    <w:uiPriority w:val="39"/>
    <w:unhideWhenUsed/>
    <w:pPr>
      <w:pBdr/>
      <w:spacing w:after="100" w:before="0"/>
      <w:ind w:left="1100"/>
    </w:pPr>
  </w:style>
  <w:style w:type="paragraph" w:styleId="806">
    <w:name w:val="toc 7"/>
    <w:basedOn w:val="744"/>
    <w:next w:val="744"/>
    <w:uiPriority w:val="39"/>
    <w:unhideWhenUsed/>
    <w:pPr>
      <w:pBdr/>
      <w:spacing w:after="100" w:before="0"/>
      <w:ind w:left="1320"/>
    </w:pPr>
  </w:style>
  <w:style w:type="paragraph" w:styleId="807">
    <w:name w:val="toc 8"/>
    <w:basedOn w:val="744"/>
    <w:next w:val="744"/>
    <w:uiPriority w:val="39"/>
    <w:unhideWhenUsed/>
    <w:pPr>
      <w:pBdr/>
      <w:spacing w:after="100" w:before="0"/>
      <w:ind w:left="1540"/>
    </w:pPr>
  </w:style>
  <w:style w:type="paragraph" w:styleId="808">
    <w:name w:val="toc 9"/>
    <w:basedOn w:val="744"/>
    <w:next w:val="744"/>
    <w:uiPriority w:val="39"/>
    <w:unhideWhenUsed/>
    <w:pPr>
      <w:pBdr/>
      <w:spacing w:after="100" w:before="0"/>
      <w:ind w:left="1760"/>
    </w:pPr>
  </w:style>
  <w:style w:type="paragraph" w:styleId="809">
    <w:name w:val="index heading"/>
    <w:basedOn w:val="787"/>
    <w:pPr>
      <w:pBdr/>
      <w:spacing/>
      <w:ind/>
    </w:pPr>
  </w:style>
  <w:style w:type="paragraph" w:styleId="810">
    <w:name w:val="TOC Heading"/>
    <w:uiPriority w:val="39"/>
    <w:unhideWhenUsed/>
    <w:pPr>
      <w:widowControl w:val="true"/>
      <w:pBdr/>
      <w:bidi w:val="false"/>
      <w:spacing w:after="0" w:before="0"/>
      <w:ind/>
      <w:jc w:val="left"/>
    </w:pPr>
    <w:rPr>
      <w:rFonts w:ascii="Calibri" w:hAnsi="Calibri" w:eastAsia="Calibri" w:cs="Calibri"/>
      <w:color w:val="auto"/>
      <w:sz w:val="22"/>
      <w:szCs w:val="22"/>
      <w:lang w:val="es-AR" w:eastAsia="zh-CN" w:bidi="hi-IN"/>
    </w:rPr>
  </w:style>
  <w:style w:type="paragraph" w:styleId="811">
    <w:name w:val="table of figures"/>
    <w:basedOn w:val="744"/>
    <w:next w:val="744"/>
    <w:uiPriority w:val="99"/>
    <w:unhideWhenUsed/>
    <w:pPr>
      <w:pBdr/>
      <w:spacing w:after="0" w:afterAutospacing="0" w:before="0"/>
      <w:ind/>
    </w:pPr>
  </w:style>
  <w:style w:type="paragraph" w:styleId="812">
    <w:name w:val="LO-normal"/>
    <w:qFormat/>
    <w:pPr>
      <w:widowControl w:val="true"/>
      <w:pBdr/>
      <w:bidi w:val="false"/>
      <w:spacing w:after="160" w:before="0" w:line="259" w:lineRule="auto"/>
      <w:ind/>
      <w:jc w:val="left"/>
    </w:pPr>
    <w:rPr>
      <w:rFonts w:ascii="Calibri" w:hAnsi="Calibri" w:eastAsia="Calibri" w:cs="Calibri"/>
      <w:color w:val="auto"/>
      <w:sz w:val="22"/>
      <w:szCs w:val="22"/>
      <w:lang w:val="es-AR" w:eastAsia="zh-CN" w:bidi="hi-IN"/>
    </w:rPr>
  </w:style>
  <w:style w:type="paragraph" w:styleId="813">
    <w:name w:val="Title"/>
    <w:basedOn w:val="812"/>
    <w:next w:val="812"/>
    <w:qFormat/>
    <w:pPr>
      <w:keepNext w:val="true"/>
      <w:keepLines w:val="true"/>
      <w:pageBreakBefore w:val="false"/>
      <w:pBdr/>
      <w:spacing w:after="120" w:before="480" w:line="240" w:lineRule="auto"/>
      <w:ind/>
    </w:pPr>
    <w:rPr>
      <w:b/>
      <w:sz w:val="72"/>
      <w:szCs w:val="72"/>
    </w:rPr>
  </w:style>
  <w:style w:type="paragraph" w:styleId="814">
    <w:name w:val="Subtitle"/>
    <w:basedOn w:val="812"/>
    <w:next w:val="812"/>
    <w:qFormat/>
    <w:pPr>
      <w:keepNext w:val="true"/>
      <w:keepLines w:val="true"/>
      <w:pageBreakBefore w:val="false"/>
      <w:pBdr/>
      <w:spacing w:after="80" w:before="360" w:line="240" w:lineRule="auto"/>
      <w:ind/>
    </w:pPr>
    <w:rPr>
      <w:rFonts w:ascii="Georgia" w:hAnsi="Georgia" w:eastAsia="Georgia" w:cs="Georgia"/>
      <w:i/>
      <w:color w:val="666666"/>
      <w:sz w:val="48"/>
      <w:szCs w:val="48"/>
    </w:rPr>
  </w:style>
  <w:style w:type="paragraph" w:styleId="815">
    <w:name w:val="Header"/>
    <w:basedOn w:val="796"/>
    <w:pPr>
      <w:pBdr/>
      <w:spacing/>
      <w:ind/>
    </w:pPr>
  </w:style>
  <w:style w:type="numbering" w:styleId="816">
    <w:name w:val="Ninguna lista"/>
    <w:uiPriority w:val="99"/>
    <w:semiHidden/>
    <w:unhideWhenUsed/>
    <w:pPr>
      <w:pBdr/>
      <w:spacing/>
      <w:ind/>
    </w:pPr>
  </w:style>
  <w:style w:type="table" w:styleId="817"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Table Grid"/>
    <w:basedOn w:val="817"/>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Table Grid Light"/>
    <w:basedOn w:val="817"/>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1"/>
    <w:basedOn w:val="817"/>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2"/>
    <w:basedOn w:val="817"/>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3"/>
    <w:basedOn w:val="817"/>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4"/>
    <w:basedOn w:val="817"/>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5"/>
    <w:basedOn w:val="817"/>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w:basedOn w:val="817"/>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1"/>
    <w:basedOn w:val="817"/>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2"/>
    <w:basedOn w:val="817"/>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3"/>
    <w:basedOn w:val="817"/>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4"/>
    <w:basedOn w:val="817"/>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5"/>
    <w:basedOn w:val="817"/>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6"/>
    <w:basedOn w:val="817"/>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w:basedOn w:val="817"/>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1"/>
    <w:basedOn w:val="817"/>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dbe5f2" w:themeFill="accent1" w:themeFillTint="34"/>
        <w:tcBorders/>
      </w:tcPr>
    </w:tblStylePr>
    <w:tblStylePr w:type="band1Vert">
      <w:rPr>
        <w:sz w:val="22"/>
      </w:rPr>
      <w:pPr>
        <w:pBdr/>
        <w:spacing/>
        <w:ind/>
      </w:pPr>
      <w:tblPr>
        <w:tblBorders/>
      </w:tblPr>
      <w:tcPr>
        <w:shd w:val="clear" w:color="ffffff"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2"/>
    <w:basedOn w:val="817"/>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3dddc" w:themeFill="accent2" w:themeFillTint="32"/>
        <w:tcBorders/>
      </w:tcPr>
    </w:tblStylePr>
    <w:tblStylePr w:type="band1Vert">
      <w:rPr>
        <w:sz w:val="22"/>
      </w:rPr>
      <w:pPr>
        <w:pBdr/>
        <w:spacing/>
        <w:ind/>
      </w:pPr>
      <w:tblPr>
        <w:tblBorders/>
      </w:tblPr>
      <w:tcPr>
        <w:shd w:val="clear" w:color="ffffff"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3"/>
    <w:basedOn w:val="817"/>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ebf1dd" w:themeFill="accent3" w:themeFillTint="34"/>
        <w:tcBorders/>
      </w:tcPr>
    </w:tblStylePr>
    <w:tblStylePr w:type="band1Vert">
      <w:rPr>
        <w:sz w:val="22"/>
      </w:rPr>
      <w:pPr>
        <w:pBdr/>
        <w:spacing/>
        <w:ind/>
      </w:pPr>
      <w:tblPr>
        <w:tblBorders/>
      </w:tblPr>
      <w:tcPr>
        <w:shd w:val="clear" w:color="ffffff"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4"/>
    <w:basedOn w:val="817"/>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e5dfec" w:themeFill="accent4" w:themeFillTint="34"/>
        <w:tcBorders/>
      </w:tcPr>
    </w:tblStylePr>
    <w:tblStylePr w:type="band1Vert">
      <w:rPr>
        <w:sz w:val="22"/>
      </w:rPr>
      <w:pPr>
        <w:pBdr/>
        <w:spacing/>
        <w:ind/>
      </w:pPr>
      <w:tblPr>
        <w:tblBorders/>
      </w:tblPr>
      <w:tcPr>
        <w:shd w:val="clear" w:color="ffffff"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5"/>
    <w:basedOn w:val="817"/>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daeef3" w:themeFill="accent5" w:themeFillTint="34"/>
        <w:tcBorders/>
      </w:tcPr>
    </w:tblStylePr>
    <w:tblStylePr w:type="band1Vert">
      <w:rPr>
        <w:sz w:val="22"/>
      </w:rPr>
      <w:pPr>
        <w:pBdr/>
        <w:spacing/>
        <w:ind/>
      </w:pPr>
      <w:tblPr>
        <w:tblBorders/>
      </w:tblPr>
      <w:tcPr>
        <w:shd w:val="clear" w:color="ffffff"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6"/>
    <w:basedOn w:val="817"/>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dead9" w:themeFill="accent6" w:themeFillTint="34"/>
        <w:tcBorders/>
      </w:tcPr>
    </w:tblStylePr>
    <w:tblStylePr w:type="band1Vert">
      <w:rPr>
        <w:sz w:val="22"/>
      </w:rPr>
      <w:pPr>
        <w:pBdr/>
        <w:spacing/>
        <w:ind/>
      </w:pPr>
      <w:tblPr>
        <w:tblBorders/>
      </w:tblPr>
      <w:tcPr>
        <w:shd w:val="clear" w:color="ffffff"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w:basedOn w:val="817"/>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1"/>
    <w:basedOn w:val="817"/>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dbe5f2" w:themeFill="accent1" w:themeFillTint="34"/>
        <w:tcBorders/>
      </w:tcPr>
    </w:tblStylePr>
    <w:tblStylePr w:type="band1Vert">
      <w:rPr>
        <w:sz w:val="22"/>
      </w:rPr>
      <w:pPr>
        <w:pBdr/>
        <w:spacing/>
        <w:ind/>
      </w:pPr>
      <w:tblPr>
        <w:tblBorders/>
      </w:tblPr>
      <w:tcPr>
        <w:shd w:val="clear" w:color="ffffff"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2"/>
    <w:basedOn w:val="817"/>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3dddc" w:themeFill="accent2" w:themeFillTint="32"/>
        <w:tcBorders/>
      </w:tcPr>
    </w:tblStylePr>
    <w:tblStylePr w:type="band1Vert">
      <w:rPr>
        <w:sz w:val="22"/>
      </w:rPr>
      <w:pPr>
        <w:pBdr/>
        <w:spacing/>
        <w:ind/>
      </w:pPr>
      <w:tblPr>
        <w:tblBorders/>
      </w:tblPr>
      <w:tcPr>
        <w:shd w:val="clear" w:color="ffffff"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3"/>
    <w:basedOn w:val="817"/>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ebf1dd" w:themeFill="accent3" w:themeFillTint="34"/>
        <w:tcBorders/>
      </w:tcPr>
    </w:tblStylePr>
    <w:tblStylePr w:type="band1Vert">
      <w:rPr>
        <w:sz w:val="22"/>
      </w:rPr>
      <w:pPr>
        <w:pBdr/>
        <w:spacing/>
        <w:ind/>
      </w:pPr>
      <w:tblPr>
        <w:tblBorders/>
      </w:tblPr>
      <w:tcPr>
        <w:shd w:val="clear" w:color="ffffff"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4"/>
    <w:basedOn w:val="817"/>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e5dfec" w:themeFill="accent4" w:themeFillTint="34"/>
        <w:tcBorders/>
      </w:tcPr>
    </w:tblStylePr>
    <w:tblStylePr w:type="band1Vert">
      <w:rPr>
        <w:sz w:val="22"/>
      </w:rPr>
      <w:pPr>
        <w:pBdr/>
        <w:spacing/>
        <w:ind/>
      </w:pPr>
      <w:tblPr>
        <w:tblBorders/>
      </w:tblPr>
      <w:tcPr>
        <w:shd w:val="clear" w:color="ffffff"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5"/>
    <w:basedOn w:val="817"/>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daeef3" w:themeFill="accent5" w:themeFillTint="34"/>
        <w:tcBorders/>
      </w:tcPr>
    </w:tblStylePr>
    <w:tblStylePr w:type="band1Vert">
      <w:rPr>
        <w:sz w:val="22"/>
      </w:rPr>
      <w:pPr>
        <w:pBdr/>
        <w:spacing/>
        <w:ind/>
      </w:pPr>
      <w:tblPr>
        <w:tblBorders/>
      </w:tblPr>
      <w:tcPr>
        <w:shd w:val="clear" w:color="ffffff"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6"/>
    <w:basedOn w:val="817"/>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dead9" w:themeFill="accent6" w:themeFillTint="34"/>
        <w:tcBorders/>
      </w:tcPr>
    </w:tblStylePr>
    <w:tblStylePr w:type="band1Vert">
      <w:rPr>
        <w:sz w:val="22"/>
      </w:rPr>
      <w:pPr>
        <w:pBdr/>
        <w:spacing/>
        <w:ind/>
      </w:pPr>
      <w:tblPr>
        <w:tblBorders/>
      </w:tblPr>
      <w:tcPr>
        <w:shd w:val="clear" w:color="ffffff"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w:basedOn w:val="817"/>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1"/>
    <w:basedOn w:val="817"/>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dce6f2" w:themeFill="accent1" w:themeFillTint="32"/>
        <w:tcBorders/>
      </w:tcPr>
    </w:tblStylePr>
    <w:tblStylePr w:type="band1Vert">
      <w:rPr>
        <w:sz w:val="22"/>
      </w:rPr>
      <w:pPr>
        <w:pBdr/>
        <w:spacing/>
        <w:ind/>
      </w:pPr>
      <w:tblPr>
        <w:tblBorders/>
      </w:tblPr>
      <w:tcPr>
        <w:shd w:val="clear" w:color="ffffff"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5d8bc2"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2"/>
    <w:basedOn w:val="817"/>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f3dddc" w:themeFill="accent2" w:themeFillTint="32"/>
        <w:tcBorders/>
      </w:tcPr>
    </w:tblStylePr>
    <w:tblStylePr w:type="band1Vert">
      <w:rPr>
        <w:sz w:val="22"/>
      </w:rPr>
      <w:pPr>
        <w:pBdr/>
        <w:spacing/>
        <w:ind/>
      </w:pPr>
      <w:tblPr>
        <w:tblBorders/>
      </w:tblPr>
      <w:tcPr>
        <w:shd w:val="clear" w:color="ffffff"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da9796"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3"/>
    <w:basedOn w:val="817"/>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ebf1dd" w:themeFill="accent3" w:themeFillTint="34"/>
        <w:tcBorders/>
      </w:tcPr>
    </w:tblStylePr>
    <w:tblStylePr w:type="band1Vert">
      <w:rPr>
        <w:sz w:val="22"/>
      </w:rPr>
      <w:pPr>
        <w:pBdr/>
        <w:spacing/>
        <w:ind/>
      </w:pPr>
      <w:tblPr>
        <w:tblBorders/>
      </w:tblPr>
      <w:tcPr>
        <w:shd w:val="clear" w:color="ffffff"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9bbb5a"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4"/>
    <w:basedOn w:val="817"/>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e5dfec" w:themeFill="accent4" w:themeFillTint="34"/>
        <w:tcBorders/>
      </w:tcPr>
    </w:tblStylePr>
    <w:tblStylePr w:type="band1Vert">
      <w:rPr>
        <w:sz w:val="22"/>
      </w:rPr>
      <w:pPr>
        <w:pBdr/>
        <w:spacing/>
        <w:ind/>
      </w:pPr>
      <w:tblPr>
        <w:tblBorders/>
      </w:tblPr>
      <w:tcPr>
        <w:shd w:val="clear" w:color="ffffff"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b2a1c7"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5"/>
    <w:basedOn w:val="817"/>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daeef3" w:themeFill="accent5" w:themeFillTint="34"/>
        <w:tcBorders/>
      </w:tcPr>
    </w:tblStylePr>
    <w:tblStylePr w:type="band1Vert">
      <w:rPr>
        <w:sz w:val="22"/>
      </w:rPr>
      <w:pPr>
        <w:pBdr/>
        <w:spacing/>
        <w:ind/>
      </w:pPr>
      <w:tblPr>
        <w:tblBorders/>
      </w:tblPr>
      <w:tcPr>
        <w:shd w:val="clear" w:color="ffffff"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6"/>
    <w:basedOn w:val="817"/>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dead9" w:themeFill="accent6" w:themeFillTint="34"/>
        <w:tcBorders/>
      </w:tcPr>
    </w:tblStylePr>
    <w:tblStylePr w:type="band1Vert">
      <w:rPr>
        <w:sz w:val="22"/>
      </w:rPr>
      <w:pPr>
        <w:pBdr/>
        <w:spacing/>
        <w:ind/>
      </w:pPr>
      <w:tblPr>
        <w:tblBorders/>
      </w:tblPr>
      <w:tcPr>
        <w:shd w:val="clear" w:color="ffffff"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w:basedOn w:val="817"/>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Accent 1"/>
    <w:basedOn w:val="817"/>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aec5e1" w:themeFill="accent1" w:themeFillTint="75"/>
        <w:tcBorders/>
      </w:tcPr>
    </w:tblStylePr>
    <w:tblStylePr w:type="band1Vert">
      <w:pPr>
        <w:pBdr/>
        <w:spacing/>
        <w:ind/>
      </w:pPr>
      <w:tblPr>
        <w:tblBorders/>
      </w:tblPr>
      <w:tcPr>
        <w:shd w:val="clear" w:color="ffffff"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4f81bd" w:themeFill="accent1"/>
        <w:tcBorders/>
      </w:tcPr>
    </w:tblStylePr>
    <w:tblStylePr w:type="firstRow">
      <w:rPr>
        <w:b/>
        <w:sz w:val="22"/>
      </w:rPr>
      <w:pPr>
        <w:pBdr/>
        <w:spacing/>
        <w:ind/>
      </w:pPr>
      <w:tblPr>
        <w:tblBorders/>
      </w:tblPr>
      <w:tcPr>
        <w:shd w:val="clear" w:color="ffffff" w:fill="4f81bd" w:themeFill="accent1"/>
        <w:tcBorders/>
      </w:tcPr>
    </w:tblStylePr>
    <w:tblStylePr w:type="lastCol">
      <w:rPr>
        <w:b/>
        <w:sz w:val="22"/>
      </w:rPr>
      <w:pPr>
        <w:pBdr/>
        <w:spacing/>
        <w:ind/>
      </w:pPr>
      <w:tblPr>
        <w:tblBorders/>
      </w:tblPr>
      <w:tcPr>
        <w:shd w:val="clear" w:color="ffffff" w:fill="4f81bd" w:themeFill="accent1"/>
        <w:tcBorders/>
      </w:tcPr>
    </w:tblStylePr>
    <w:tblStylePr w:type="lastRow">
      <w:rPr>
        <w:b/>
        <w:sz w:val="22"/>
      </w:rPr>
      <w:pPr>
        <w:pBdr/>
        <w:spacing/>
        <w:ind/>
      </w:pPr>
      <w:tblPr>
        <w:tblBorders/>
      </w:tblPr>
      <w:tcPr>
        <w:shd w:val="clear" w:color="ffffff"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2"/>
    <w:basedOn w:val="817"/>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2afad" w:themeFill="accent2" w:themeFillTint="75"/>
        <w:tcBorders/>
      </w:tcPr>
    </w:tblStylePr>
    <w:tblStylePr w:type="band1Vert">
      <w:pPr>
        <w:pBdr/>
        <w:spacing/>
        <w:ind/>
      </w:pPr>
      <w:tblPr>
        <w:tblBorders/>
      </w:tblPr>
      <w:tcPr>
        <w:shd w:val="clear" w:color="ffffff"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0504d" w:themeFill="accent2"/>
        <w:tcBorders/>
      </w:tcPr>
    </w:tblStylePr>
    <w:tblStylePr w:type="firstRow">
      <w:rPr>
        <w:b/>
        <w:sz w:val="22"/>
      </w:rPr>
      <w:pPr>
        <w:pBdr/>
        <w:spacing/>
        <w:ind/>
      </w:pPr>
      <w:tblPr>
        <w:tblBorders/>
      </w:tblPr>
      <w:tcPr>
        <w:shd w:val="clear" w:color="ffffff" w:fill="c0504d" w:themeFill="accent2"/>
        <w:tcBorders/>
      </w:tcPr>
    </w:tblStylePr>
    <w:tblStylePr w:type="lastCol">
      <w:rPr>
        <w:b/>
        <w:sz w:val="22"/>
      </w:rPr>
      <w:pPr>
        <w:pBdr/>
        <w:spacing/>
        <w:ind/>
      </w:pPr>
      <w:tblPr>
        <w:tblBorders/>
      </w:tblPr>
      <w:tcPr>
        <w:shd w:val="clear" w:color="ffffff" w:fill="c0504d" w:themeFill="accent2"/>
        <w:tcBorders/>
      </w:tcPr>
    </w:tblStylePr>
    <w:tblStylePr w:type="lastRow">
      <w:rPr>
        <w:b/>
        <w:sz w:val="22"/>
      </w:rPr>
      <w:pPr>
        <w:pBdr/>
        <w:spacing/>
        <w:ind/>
      </w:pPr>
      <w:tblPr>
        <w:tblBorders/>
      </w:tblPr>
      <w:tcPr>
        <w:shd w:val="clear" w:color="ffffff"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3"/>
    <w:basedOn w:val="817"/>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d1e0b3" w:themeFill="accent3" w:themeFillTint="75"/>
        <w:tcBorders/>
      </w:tcPr>
    </w:tblStylePr>
    <w:tblStylePr w:type="band1Vert">
      <w:pPr>
        <w:pBdr/>
        <w:spacing/>
        <w:ind/>
      </w:pPr>
      <w:tblPr>
        <w:tblBorders/>
      </w:tblPr>
      <w:tcPr>
        <w:shd w:val="clear" w:color="ffffff"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9bbb59" w:themeFill="accent3"/>
        <w:tcBorders/>
      </w:tcPr>
    </w:tblStylePr>
    <w:tblStylePr w:type="firstRow">
      <w:rPr>
        <w:b/>
        <w:sz w:val="22"/>
      </w:rPr>
      <w:pPr>
        <w:pBdr/>
        <w:spacing/>
        <w:ind/>
      </w:pPr>
      <w:tblPr>
        <w:tblBorders/>
      </w:tblPr>
      <w:tcPr>
        <w:shd w:val="clear" w:color="ffffff" w:fill="9bbb59" w:themeFill="accent3"/>
        <w:tcBorders/>
      </w:tcPr>
    </w:tblStylePr>
    <w:tblStylePr w:type="lastCol">
      <w:rPr>
        <w:b/>
        <w:sz w:val="22"/>
      </w:rPr>
      <w:pPr>
        <w:pBdr/>
        <w:spacing/>
        <w:ind/>
      </w:pPr>
      <w:tblPr>
        <w:tblBorders/>
      </w:tblPr>
      <w:tcPr>
        <w:shd w:val="clear" w:color="ffffff" w:fill="9bbb59" w:themeFill="accent3"/>
        <w:tcBorders/>
      </w:tcPr>
    </w:tblStylePr>
    <w:tblStylePr w:type="lastRow">
      <w:rPr>
        <w:b/>
        <w:sz w:val="22"/>
      </w:rPr>
      <w:pPr>
        <w:pBdr/>
        <w:spacing/>
        <w:ind/>
      </w:pPr>
      <w:tblPr>
        <w:tblBorders/>
      </w:tblPr>
      <w:tcPr>
        <w:shd w:val="clear" w:color="ffffff"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Accent 4"/>
    <w:basedOn w:val="817"/>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c5b8d4" w:themeFill="accent4" w:themeFillTint="75"/>
        <w:tcBorders/>
      </w:tcPr>
    </w:tblStylePr>
    <w:tblStylePr w:type="band1Vert">
      <w:pPr>
        <w:pBdr/>
        <w:spacing/>
        <w:ind/>
      </w:pPr>
      <w:tblPr>
        <w:tblBorders/>
      </w:tblPr>
      <w:tcPr>
        <w:shd w:val="clear" w:color="ffffff"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064a2" w:themeFill="accent4"/>
        <w:tcBorders/>
      </w:tcPr>
    </w:tblStylePr>
    <w:tblStylePr w:type="firstRow">
      <w:rPr>
        <w:b/>
        <w:sz w:val="22"/>
      </w:rPr>
      <w:pPr>
        <w:pBdr/>
        <w:spacing/>
        <w:ind/>
      </w:pPr>
      <w:tblPr>
        <w:tblBorders/>
      </w:tblPr>
      <w:tcPr>
        <w:shd w:val="clear" w:color="ffffff" w:fill="8064a2" w:themeFill="accent4"/>
        <w:tcBorders/>
      </w:tcPr>
    </w:tblStylePr>
    <w:tblStylePr w:type="lastCol">
      <w:rPr>
        <w:b/>
        <w:sz w:val="22"/>
      </w:rPr>
      <w:pPr>
        <w:pBdr/>
        <w:spacing/>
        <w:ind/>
      </w:pPr>
      <w:tblPr>
        <w:tblBorders/>
      </w:tblPr>
      <w:tcPr>
        <w:shd w:val="clear" w:color="ffffff" w:fill="8064a2" w:themeFill="accent4"/>
        <w:tcBorders/>
      </w:tcPr>
    </w:tblStylePr>
    <w:tblStylePr w:type="lastRow">
      <w:rPr>
        <w:b/>
        <w:sz w:val="22"/>
      </w:rPr>
      <w:pPr>
        <w:pBdr/>
        <w:spacing/>
        <w:ind/>
      </w:pPr>
      <w:tblPr>
        <w:tblBorders/>
      </w:tblPr>
      <w:tcPr>
        <w:shd w:val="clear" w:color="ffffff"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 Accent 5"/>
    <w:basedOn w:val="817"/>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acd9e5" w:themeFill="accent5" w:themeFillTint="75"/>
        <w:tcBorders/>
      </w:tcPr>
    </w:tblStylePr>
    <w:tblStylePr w:type="band1Vert">
      <w:pPr>
        <w:pBdr/>
        <w:spacing/>
        <w:ind/>
      </w:pPr>
      <w:tblPr>
        <w:tblBorders/>
      </w:tblPr>
      <w:tcPr>
        <w:shd w:val="clear" w:color="ffffff"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4bacc6" w:themeFill="accent5"/>
        <w:tcBorders/>
      </w:tcPr>
    </w:tblStylePr>
    <w:tblStylePr w:type="firstRow">
      <w:rPr>
        <w:b/>
        <w:sz w:val="22"/>
      </w:rPr>
      <w:pPr>
        <w:pBdr/>
        <w:spacing/>
        <w:ind/>
      </w:pPr>
      <w:tblPr>
        <w:tblBorders/>
      </w:tblPr>
      <w:tcPr>
        <w:shd w:val="clear" w:color="ffffff" w:fill="4bacc6" w:themeFill="accent5"/>
        <w:tcBorders/>
      </w:tcPr>
    </w:tblStylePr>
    <w:tblStylePr w:type="lastCol">
      <w:rPr>
        <w:b/>
        <w:sz w:val="22"/>
      </w:rPr>
      <w:pPr>
        <w:pBdr/>
        <w:spacing/>
        <w:ind/>
      </w:pPr>
      <w:tblPr>
        <w:tblBorders/>
      </w:tblPr>
      <w:tcPr>
        <w:shd w:val="clear" w:color="ffffff" w:fill="4bacc6" w:themeFill="accent5"/>
        <w:tcBorders/>
      </w:tcPr>
    </w:tblStylePr>
    <w:tblStylePr w:type="lastRow">
      <w:rPr>
        <w:b/>
        <w:sz w:val="22"/>
      </w:rPr>
      <w:pPr>
        <w:pBdr/>
        <w:spacing/>
        <w:ind/>
      </w:pPr>
      <w:tblPr>
        <w:tblBorders/>
      </w:tblPr>
      <w:tcPr>
        <w:shd w:val="clear" w:color="ffffff"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6"/>
    <w:basedOn w:val="817"/>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bcfaa" w:themeFill="accent6" w:themeFillTint="75"/>
        <w:tcBorders/>
      </w:tcPr>
    </w:tblStylePr>
    <w:tblStylePr w:type="band1Vert">
      <w:pPr>
        <w:pBdr/>
        <w:spacing/>
        <w:ind/>
      </w:pPr>
      <w:tblPr>
        <w:tblBorders/>
      </w:tblPr>
      <w:tcPr>
        <w:shd w:val="clear" w:color="ffffff"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f79646" w:themeFill="accent6"/>
        <w:tcBorders/>
      </w:tcPr>
    </w:tblStylePr>
    <w:tblStylePr w:type="firstRow">
      <w:rPr>
        <w:b/>
        <w:sz w:val="22"/>
      </w:rPr>
      <w:pPr>
        <w:pBdr/>
        <w:spacing/>
        <w:ind/>
      </w:pPr>
      <w:tblPr>
        <w:tblBorders/>
      </w:tblPr>
      <w:tcPr>
        <w:shd w:val="clear" w:color="ffffff" w:fill="f79646" w:themeFill="accent6"/>
        <w:tcBorders/>
      </w:tcPr>
    </w:tblStylePr>
    <w:tblStylePr w:type="lastCol">
      <w:rPr>
        <w:b/>
        <w:sz w:val="22"/>
      </w:rPr>
      <w:pPr>
        <w:pBdr/>
        <w:spacing/>
        <w:ind/>
      </w:pPr>
      <w:tblPr>
        <w:tblBorders/>
      </w:tblPr>
      <w:tcPr>
        <w:shd w:val="clear" w:color="ffffff" w:fill="f79646" w:themeFill="accent6"/>
        <w:tcBorders/>
      </w:tcPr>
    </w:tblStylePr>
    <w:tblStylePr w:type="lastRow">
      <w:rPr>
        <w:b/>
        <w:sz w:val="22"/>
      </w:rPr>
      <w:pPr>
        <w:pBdr/>
        <w:spacing/>
        <w:ind/>
      </w:pPr>
      <w:tblPr>
        <w:tblBorders/>
      </w:tblPr>
      <w:tcPr>
        <w:shd w:val="clear" w:color="ffffff"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6 Colorful"/>
    <w:basedOn w:val="817"/>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61">
    <w:name w:val="Grid Table 6 Colorful - Accent 1"/>
    <w:basedOn w:val="817"/>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dbe5f2" w:themeFill="accent1" w:themeFillTint="34"/>
        <w:tcBorders/>
      </w:tcPr>
    </w:tblStylePr>
    <w:tblStylePr w:type="band1Vert">
      <w:pPr>
        <w:pBdr/>
        <w:spacing/>
        <w:ind/>
      </w:pPr>
      <w:tblPr>
        <w:tblBorders/>
      </w:tblPr>
      <w:tcPr>
        <w:shd w:val="clear" w:color="ffffff" w:fill="dbe5f2"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62">
    <w:name w:val="Grid Table 6 Colorful - Accent 2"/>
    <w:basedOn w:val="817"/>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f3dddc" w:themeFill="accent2" w:themeFillTint="32"/>
        <w:tcBorders/>
      </w:tcPr>
    </w:tblStylePr>
    <w:tblStylePr w:type="band1Vert">
      <w:pPr>
        <w:pBdr/>
        <w:spacing/>
        <w:ind/>
      </w:pPr>
      <w:tblPr>
        <w:tblBorders/>
      </w:tblPr>
      <w:tcPr>
        <w:shd w:val="clear" w:color="ffffff" w:fill="f3dddc"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63">
    <w:name w:val="Grid Table 6 Colorful - Accent 3"/>
    <w:basedOn w:val="817"/>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ebf1dd" w:themeFill="accent3" w:themeFillTint="34"/>
        <w:tcBorders/>
      </w:tcPr>
    </w:tblStylePr>
    <w:tblStylePr w:type="band1Vert">
      <w:pPr>
        <w:pBdr/>
        <w:spacing/>
        <w:ind/>
      </w:pPr>
      <w:tblPr>
        <w:tblBorders/>
      </w:tblPr>
      <w:tcPr>
        <w:shd w:val="clear" w:color="ffffff" w:fill="ebf1dd"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64">
    <w:name w:val="Grid Table 6 Colorful - Accent 4"/>
    <w:basedOn w:val="817"/>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e5dfec" w:themeFill="accent4" w:themeFillTint="34"/>
        <w:tcBorders/>
      </w:tcPr>
    </w:tblStylePr>
    <w:tblStylePr w:type="band1Vert">
      <w:pPr>
        <w:pBdr/>
        <w:spacing/>
        <w:ind/>
      </w:pPr>
      <w:tblPr>
        <w:tblBorders/>
      </w:tblPr>
      <w:tcPr>
        <w:shd w:val="clear" w:color="ffffff" w:fill="e5dfec"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65">
    <w:name w:val="Grid Table 6 Colorful - Accent 5"/>
    <w:basedOn w:val="817"/>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daeef3" w:themeFill="accent5" w:themeFillTint="34"/>
        <w:tcBorders/>
      </w:tcPr>
    </w:tblStylePr>
    <w:tblStylePr w:type="band1Vert">
      <w:pPr>
        <w:pBdr/>
        <w:spacing/>
        <w:ind/>
      </w:pPr>
      <w:tblPr>
        <w:tblBorders/>
      </w:tblPr>
      <w:tcPr>
        <w:shd w:val="clear" w:color="ffffff" w:fill="daeef3"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6">
    <w:name w:val="Grid Table 6 Colorful - Accent 6"/>
    <w:basedOn w:val="817"/>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dead9" w:themeFill="accent6" w:themeFillTint="34"/>
        <w:tcBorders/>
      </w:tcPr>
    </w:tblStylePr>
    <w:tblStylePr w:type="band1Vert">
      <w:pPr>
        <w:pBdr/>
        <w:spacing/>
        <w:ind/>
      </w:pPr>
      <w:tblPr>
        <w:tblBorders/>
      </w:tblPr>
      <w:tcPr>
        <w:shd w:val="clear" w:color="ffffff" w:fill="fdead9"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7">
    <w:name w:val="Grid Table 7 Colorful"/>
    <w:basedOn w:val="817"/>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1"/>
    <w:basedOn w:val="817"/>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3e6da5" w:themeColor="accent1" w:themeTint="80" w:themeShade="95"/>
        <w:sz w:val="22"/>
      </w:rPr>
      <w:pPr>
        <w:pBdr/>
        <w:spacing/>
        <w:ind/>
      </w:pPr>
      <w:tblPr>
        <w:tblBorders/>
      </w:tblPr>
      <w:tcPr>
        <w:shd w:val="clear" w:color="ffffff" w:fill="dbe5f2" w:themeFill="accent1" w:themeFillTint="34"/>
        <w:tcBorders/>
      </w:tcPr>
    </w:tblStylePr>
    <w:tblStylePr w:type="band1Vert">
      <w:pPr>
        <w:pBdr/>
        <w:spacing/>
        <w:ind/>
      </w:pPr>
      <w:tblPr>
        <w:tblBorders/>
      </w:tblPr>
      <w:tcPr>
        <w:shd w:val="clear" w:color="ffffff" w:fill="dbe5f2" w:themeFill="accent1" w:themeFillTint="34"/>
        <w:tcBorders/>
      </w:tcPr>
    </w:tblStylePr>
    <w:tblStylePr w:type="band2Horz">
      <w:rPr>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3e6da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3e6da5"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3e6da5"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2"/>
    <w:basedOn w:val="817"/>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9f3b38" w:themeColor="accent2" w:themeTint="97" w:themeShade="95"/>
        <w:sz w:val="22"/>
      </w:rPr>
      <w:pPr>
        <w:pBdr/>
        <w:spacing/>
        <w:ind/>
      </w:pPr>
      <w:tblPr>
        <w:tblBorders/>
      </w:tblPr>
      <w:tcPr>
        <w:shd w:val="clear" w:color="ffffff" w:fill="f3dddc" w:themeFill="accent2" w:themeFillTint="32"/>
        <w:tcBorders/>
      </w:tcPr>
    </w:tblStylePr>
    <w:tblStylePr w:type="band1Vert">
      <w:pPr>
        <w:pBdr/>
        <w:spacing/>
        <w:ind/>
      </w:pPr>
      <w:tblPr>
        <w:tblBorders/>
      </w:tblPr>
      <w:tcPr>
        <w:shd w:val="clear" w:color="ffffff" w:fill="f3dddc" w:themeFill="accent2" w:themeFillTint="32"/>
        <w:tcBorders/>
      </w:tcPr>
    </w:tblStylePr>
    <w:tblStylePr w:type="band2Horz">
      <w:rPr>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9f3b38"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9f3b38"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9f3b38"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3"/>
    <w:basedOn w:val="817"/>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5d732f" w:themeColor="accent3" w:themeTint="FE" w:themeShade="95"/>
        <w:sz w:val="22"/>
      </w:rPr>
      <w:pPr>
        <w:pBdr/>
        <w:spacing/>
        <w:ind/>
      </w:pPr>
      <w:tblPr>
        <w:tblBorders/>
      </w:tblPr>
      <w:tcPr>
        <w:shd w:val="clear" w:color="ffffff" w:fill="ebf1dd" w:themeFill="accent3" w:themeFillTint="34"/>
        <w:tcBorders/>
      </w:tcPr>
    </w:tblStylePr>
    <w:tblStylePr w:type="band1Vert">
      <w:pPr>
        <w:pBdr/>
        <w:spacing/>
        <w:ind/>
      </w:pPr>
      <w:tblPr>
        <w:tblBorders/>
      </w:tblPr>
      <w:tcPr>
        <w:shd w:val="clear" w:color="ffffff" w:fill="ebf1dd" w:themeFill="accent3" w:themeFillTint="34"/>
        <w:tcBorders/>
      </w:tcPr>
    </w:tblStylePr>
    <w:tblStylePr w:type="band2Horz">
      <w:rPr>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5d732f"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5d732f"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5d732f"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4"/>
    <w:basedOn w:val="817"/>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674f84" w:themeColor="accent4" w:themeTint="9A" w:themeShade="95"/>
        <w:sz w:val="22"/>
      </w:rPr>
      <w:pPr>
        <w:pBdr/>
        <w:spacing/>
        <w:ind/>
      </w:pPr>
      <w:tblPr>
        <w:tblBorders/>
      </w:tblPr>
      <w:tcPr>
        <w:shd w:val="clear" w:color="ffffff" w:fill="e5dfec" w:themeFill="accent4" w:themeFillTint="34"/>
        <w:tcBorders/>
      </w:tcPr>
    </w:tblStylePr>
    <w:tblStylePr w:type="band1Vert">
      <w:pPr>
        <w:pBdr/>
        <w:spacing/>
        <w:ind/>
      </w:pPr>
      <w:tblPr>
        <w:tblBorders/>
      </w:tblPr>
      <w:tcPr>
        <w:shd w:val="clear" w:color="ffffff" w:fill="e5dfec" w:themeFill="accent4" w:themeFillTint="34"/>
        <w:tcBorders/>
      </w:tcPr>
    </w:tblStylePr>
    <w:tblStylePr w:type="band2Horz">
      <w:rPr>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674f84"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674f84"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674f84"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5"/>
    <w:basedOn w:val="817"/>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266879" w:themeColor="accent5" w:themeShade="95"/>
        <w:sz w:val="22"/>
      </w:rPr>
      <w:pPr>
        <w:pBdr/>
        <w:spacing/>
        <w:ind/>
      </w:pPr>
      <w:tblPr>
        <w:tblBorders/>
      </w:tblPr>
      <w:tcPr>
        <w:shd w:val="clear" w:color="ffffff" w:fill="daeef3" w:themeFill="accent5" w:themeFillTint="34"/>
        <w:tcBorders/>
      </w:tcPr>
    </w:tblStylePr>
    <w:tblStylePr w:type="band1Vert">
      <w:pPr>
        <w:pBdr/>
        <w:spacing/>
        <w:ind/>
      </w:pPr>
      <w:tblPr>
        <w:tblBorders/>
      </w:tblPr>
      <w:tcPr>
        <w:shd w:val="clear" w:color="ffffff" w:fill="daeef3" w:themeFill="accent5" w:themeFillTint="34"/>
        <w:tcBorders/>
      </w:tcPr>
    </w:tblStylePr>
    <w:tblStylePr w:type="band2Horz">
      <w:rPr>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266879"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266879"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266879"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6"/>
    <w:basedOn w:val="817"/>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b25408" w:themeColor="accent6" w:themeShade="95"/>
        <w:sz w:val="22"/>
      </w:rPr>
      <w:pPr>
        <w:pBdr/>
        <w:spacing/>
        <w:ind/>
      </w:pPr>
      <w:tblPr>
        <w:tblBorders/>
      </w:tblPr>
      <w:tcPr>
        <w:shd w:val="clear" w:color="ffffff" w:fill="fdead9" w:themeFill="accent6" w:themeFillTint="34"/>
        <w:tcBorders/>
      </w:tcPr>
    </w:tblStylePr>
    <w:tblStylePr w:type="band1Vert">
      <w:pPr>
        <w:pBdr/>
        <w:spacing/>
        <w:ind/>
      </w:pPr>
      <w:tblPr>
        <w:tblBorders/>
      </w:tblPr>
      <w:tcPr>
        <w:shd w:val="clear" w:color="ffffff" w:fill="fdead9" w:themeFill="accent6" w:themeFillTint="34"/>
        <w:tcBorders/>
      </w:tcPr>
    </w:tblStylePr>
    <w:tblStylePr w:type="band2Horz">
      <w:rPr>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b25408"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b25408"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b25408"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1"/>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3dfee" w:themeFill="accent1" w:themeFillTint="40"/>
        <w:tcBorders/>
      </w:tcPr>
    </w:tblStylePr>
    <w:tblStylePr w:type="band1Vert">
      <w:pPr>
        <w:pBdr/>
        <w:spacing/>
        <w:ind/>
      </w:pPr>
      <w:tblPr>
        <w:tblBorders/>
      </w:tblPr>
      <w:tcPr>
        <w:shd w:val="clear" w:color="ffffff"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2"/>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efd3d2" w:themeFill="accent2" w:themeFillTint="40"/>
        <w:tcBorders/>
      </w:tcPr>
    </w:tblStylePr>
    <w:tblStylePr w:type="band1Vert">
      <w:pPr>
        <w:pBdr/>
        <w:spacing/>
        <w:ind/>
      </w:pPr>
      <w:tblPr>
        <w:tblBorders/>
      </w:tblPr>
      <w:tcPr>
        <w:shd w:val="clear" w:color="ffffff"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3"/>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e6eed5" w:themeFill="accent3" w:themeFillTint="40"/>
        <w:tcBorders/>
      </w:tcPr>
    </w:tblStylePr>
    <w:tblStylePr w:type="band1Vert">
      <w:pPr>
        <w:pBdr/>
        <w:spacing/>
        <w:ind/>
      </w:pPr>
      <w:tblPr>
        <w:tblBorders/>
      </w:tblPr>
      <w:tcPr>
        <w:shd w:val="clear" w:color="ffffff"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4"/>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fd8e8" w:themeFill="accent4" w:themeFillTint="40"/>
        <w:tcBorders/>
      </w:tcPr>
    </w:tblStylePr>
    <w:tblStylePr w:type="band1Vert">
      <w:pPr>
        <w:pBdr/>
        <w:spacing/>
        <w:ind/>
      </w:pPr>
      <w:tblPr>
        <w:tblBorders/>
      </w:tblPr>
      <w:tcPr>
        <w:shd w:val="clear" w:color="ffffff"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5"/>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2eaf1" w:themeFill="accent5" w:themeFillTint="40"/>
        <w:tcBorders/>
      </w:tcPr>
    </w:tblStylePr>
    <w:tblStylePr w:type="band1Vert">
      <w:pPr>
        <w:pBdr/>
        <w:spacing/>
        <w:ind/>
      </w:pPr>
      <w:tblPr>
        <w:tblBorders/>
      </w:tblPr>
      <w:tcPr>
        <w:shd w:val="clear" w:color="ffffff"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6"/>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e5d1" w:themeFill="accent6" w:themeFillTint="40"/>
        <w:tcBorders/>
      </w:tcPr>
    </w:tblStylePr>
    <w:tblStylePr w:type="band1Vert">
      <w:pPr>
        <w:pBdr/>
        <w:spacing/>
        <w:ind/>
      </w:pPr>
      <w:tblPr>
        <w:tblBorders/>
      </w:tblPr>
      <w:tcPr>
        <w:shd w:val="clear" w:color="ffffff"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w:basedOn w:val="817"/>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1"/>
    <w:basedOn w:val="817"/>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d3dfee" w:themeFill="accent1" w:themeFillTint="40"/>
        <w:tcBorders/>
      </w:tcPr>
    </w:tblStylePr>
    <w:tblStylePr w:type="band1Vert">
      <w:rPr>
        <w:sz w:val="22"/>
      </w:rPr>
      <w:pPr>
        <w:pBdr/>
        <w:spacing/>
        <w:ind/>
      </w:pPr>
      <w:tblPr>
        <w:tblBorders/>
      </w:tblPr>
      <w:tcPr>
        <w:shd w:val="clear" w:color="ffffff"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2"/>
    <w:basedOn w:val="817"/>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efd3d2" w:themeFill="accent2" w:themeFillTint="40"/>
        <w:tcBorders/>
      </w:tcPr>
    </w:tblStylePr>
    <w:tblStylePr w:type="band1Vert">
      <w:rPr>
        <w:sz w:val="22"/>
      </w:rPr>
      <w:pPr>
        <w:pBdr/>
        <w:spacing/>
        <w:ind/>
      </w:pPr>
      <w:tblPr>
        <w:tblBorders/>
      </w:tblPr>
      <w:tcPr>
        <w:shd w:val="clear" w:color="ffffff"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3"/>
    <w:basedOn w:val="817"/>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e6eed5" w:themeFill="accent3" w:themeFillTint="40"/>
        <w:tcBorders/>
      </w:tcPr>
    </w:tblStylePr>
    <w:tblStylePr w:type="band1Vert">
      <w:rPr>
        <w:sz w:val="22"/>
      </w:rPr>
      <w:pPr>
        <w:pBdr/>
        <w:spacing/>
        <w:ind/>
      </w:pPr>
      <w:tblPr>
        <w:tblBorders/>
      </w:tblPr>
      <w:tcPr>
        <w:shd w:val="clear" w:color="ffffff"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4"/>
    <w:basedOn w:val="817"/>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dfd8e8" w:themeFill="accent4" w:themeFillTint="40"/>
        <w:tcBorders/>
      </w:tcPr>
    </w:tblStylePr>
    <w:tblStylePr w:type="band1Vert">
      <w:rPr>
        <w:sz w:val="22"/>
      </w:rPr>
      <w:pPr>
        <w:pBdr/>
        <w:spacing/>
        <w:ind/>
      </w:pPr>
      <w:tblPr>
        <w:tblBorders/>
      </w:tblPr>
      <w:tcPr>
        <w:shd w:val="clear" w:color="ffffff"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5"/>
    <w:basedOn w:val="817"/>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d2eaf1" w:themeFill="accent5" w:themeFillTint="40"/>
        <w:tcBorders/>
      </w:tcPr>
    </w:tblStylePr>
    <w:tblStylePr w:type="band1Vert">
      <w:rPr>
        <w:sz w:val="22"/>
      </w:rPr>
      <w:pPr>
        <w:pBdr/>
        <w:spacing/>
        <w:ind/>
      </w:pPr>
      <w:tblPr>
        <w:tblBorders/>
      </w:tblPr>
      <w:tcPr>
        <w:shd w:val="clear" w:color="ffffff"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6"/>
    <w:basedOn w:val="817"/>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de5d1" w:themeFill="accent6" w:themeFillTint="40"/>
        <w:tcBorders/>
      </w:tcPr>
    </w:tblStylePr>
    <w:tblStylePr w:type="band1Vert">
      <w:rPr>
        <w:sz w:val="22"/>
      </w:rPr>
      <w:pPr>
        <w:pBdr/>
        <w:spacing/>
        <w:ind/>
      </w:pPr>
      <w:tblPr>
        <w:tblBorders/>
      </w:tblPr>
      <w:tcPr>
        <w:shd w:val="clear" w:color="ffffff"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w:basedOn w:val="81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1"/>
    <w:basedOn w:val="817"/>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f81bd"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2"/>
    <w:basedOn w:val="817"/>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da9796"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3"/>
    <w:basedOn w:val="817"/>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3d69c"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4"/>
    <w:basedOn w:val="817"/>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b2a1c7"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5"/>
    <w:basedOn w:val="817"/>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92cddd"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6"/>
    <w:basedOn w:val="817"/>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ac091"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w:basedOn w:val="81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1"/>
    <w:basedOn w:val="817"/>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d3dfee" w:themeFill="accent1" w:themeFillTint="40"/>
        <w:tcBorders/>
      </w:tcPr>
    </w:tblStylePr>
    <w:tblStylePr w:type="band1Vert">
      <w:rPr>
        <w:sz w:val="22"/>
      </w:rPr>
      <w:pPr>
        <w:pBdr/>
        <w:spacing/>
        <w:ind/>
      </w:pPr>
      <w:tblPr>
        <w:tblBorders/>
      </w:tblPr>
      <w:tcPr>
        <w:shd w:val="clear" w:color="ffffff"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f81bd"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2"/>
    <w:basedOn w:val="817"/>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efd3d2" w:themeFill="accent2" w:themeFillTint="40"/>
        <w:tcBorders/>
      </w:tcPr>
    </w:tblStylePr>
    <w:tblStylePr w:type="band1Vert">
      <w:rPr>
        <w:sz w:val="22"/>
      </w:rPr>
      <w:pPr>
        <w:pBdr/>
        <w:spacing/>
        <w:ind/>
      </w:pPr>
      <w:tblPr>
        <w:tblBorders/>
      </w:tblPr>
      <w:tcPr>
        <w:shd w:val="clear" w:color="ffffff"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0504d"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3"/>
    <w:basedOn w:val="817"/>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e6eed5" w:themeFill="accent3" w:themeFillTint="40"/>
        <w:tcBorders/>
      </w:tcPr>
    </w:tblStylePr>
    <w:tblStylePr w:type="band1Vert">
      <w:rPr>
        <w:sz w:val="22"/>
      </w:rPr>
      <w:pPr>
        <w:pBdr/>
        <w:spacing/>
        <w:ind/>
      </w:pPr>
      <w:tblPr>
        <w:tblBorders/>
      </w:tblPr>
      <w:tcPr>
        <w:shd w:val="clear" w:color="ffffff"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9bbb59"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4"/>
    <w:basedOn w:val="817"/>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dfd8e8" w:themeFill="accent4" w:themeFillTint="40"/>
        <w:tcBorders/>
      </w:tcPr>
    </w:tblStylePr>
    <w:tblStylePr w:type="band1Vert">
      <w:rPr>
        <w:sz w:val="22"/>
      </w:rPr>
      <w:pPr>
        <w:pBdr/>
        <w:spacing/>
        <w:ind/>
      </w:pPr>
      <w:tblPr>
        <w:tblBorders/>
      </w:tblPr>
      <w:tcPr>
        <w:shd w:val="clear" w:color="ffffff"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064a2"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5"/>
    <w:basedOn w:val="817"/>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d2eaf1" w:themeFill="accent5" w:themeFillTint="40"/>
        <w:tcBorders/>
      </w:tcPr>
    </w:tblStylePr>
    <w:tblStylePr w:type="band1Vert">
      <w:rPr>
        <w:sz w:val="22"/>
      </w:rPr>
      <w:pPr>
        <w:pBdr/>
        <w:spacing/>
        <w:ind/>
      </w:pPr>
      <w:tblPr>
        <w:tblBorders/>
      </w:tblPr>
      <w:tcPr>
        <w:shd w:val="clear" w:color="ffffff"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bacc6"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6"/>
    <w:basedOn w:val="817"/>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de5d1" w:themeFill="accent6" w:themeFillTint="40"/>
        <w:tcBorders/>
      </w:tcPr>
    </w:tblStylePr>
    <w:tblStylePr w:type="band1Vert">
      <w:rPr>
        <w:sz w:val="22"/>
      </w:rPr>
      <w:pPr>
        <w:pBdr/>
        <w:spacing/>
        <w:ind/>
      </w:pPr>
      <w:tblPr>
        <w:tblBorders/>
      </w:tblPr>
      <w:tcPr>
        <w:shd w:val="clear" w:color="ffffff"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79646"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5 Dark"/>
    <w:basedOn w:val="817"/>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3">
    <w:name w:val="List Table 5 Dark - Accent 1"/>
    <w:basedOn w:val="817"/>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4">
    <w:name w:val="List Table 5 Dark - Accent 2"/>
    <w:basedOn w:val="817"/>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da9796"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5">
    <w:name w:val="List Table 5 Dark - Accent 3"/>
    <w:basedOn w:val="817"/>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c3d69c"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6">
    <w:name w:val="List Table 5 Dark - Accent 4"/>
    <w:basedOn w:val="817"/>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b2a1c7"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7">
    <w:name w:val="List Table 5 Dark - Accent 5"/>
    <w:basedOn w:val="817"/>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92cddd"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8">
    <w:name w:val="List Table 5 Dark - Accent 6"/>
    <w:basedOn w:val="817"/>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ac091"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9">
    <w:name w:val="List Table 6 Colorful"/>
    <w:basedOn w:val="817"/>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1"/>
    <w:basedOn w:val="817"/>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d3dfee" w:themeFill="accent1" w:themeFillTint="40"/>
        <w:tcBorders/>
      </w:tcPr>
    </w:tblStylePr>
    <w:tblStylePr w:type="band1Vert">
      <w:pPr>
        <w:pBdr/>
        <w:spacing/>
        <w:ind/>
      </w:pPr>
      <w:tblPr>
        <w:tblBorders/>
      </w:tblPr>
      <w:tcPr>
        <w:shd w:val="clear" w:color="ffffff" w:fill="d3dfee"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2"/>
    <w:basedOn w:val="817"/>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efd3d2" w:themeFill="accent2" w:themeFillTint="40"/>
        <w:tcBorders/>
      </w:tcPr>
    </w:tblStylePr>
    <w:tblStylePr w:type="band1Vert">
      <w:pPr>
        <w:pBdr/>
        <w:spacing/>
        <w:ind/>
      </w:pPr>
      <w:tblPr>
        <w:tblBorders/>
      </w:tblPr>
      <w:tcPr>
        <w:shd w:val="clear" w:color="ffffff" w:fill="efd3d2"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3"/>
    <w:basedOn w:val="817"/>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e6eed5" w:themeFill="accent3" w:themeFillTint="40"/>
        <w:tcBorders/>
      </w:tcPr>
    </w:tblStylePr>
    <w:tblStylePr w:type="band1Vert">
      <w:pPr>
        <w:pBdr/>
        <w:spacing/>
        <w:ind/>
      </w:pPr>
      <w:tblPr>
        <w:tblBorders/>
      </w:tblPr>
      <w:tcPr>
        <w:shd w:val="clear" w:color="ffffff" w:fill="e6eed5"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4"/>
    <w:basedOn w:val="817"/>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dfd8e8" w:themeFill="accent4" w:themeFillTint="40"/>
        <w:tcBorders/>
      </w:tcPr>
    </w:tblStylePr>
    <w:tblStylePr w:type="band1Vert">
      <w:pPr>
        <w:pBdr/>
        <w:spacing/>
        <w:ind/>
      </w:pPr>
      <w:tblPr>
        <w:tblBorders/>
      </w:tblPr>
      <w:tcPr>
        <w:shd w:val="clear" w:color="ffffff" w:fill="dfd8e8"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5"/>
    <w:basedOn w:val="817"/>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d2eaf1" w:themeFill="accent5" w:themeFillTint="40"/>
        <w:tcBorders/>
      </w:tcPr>
    </w:tblStylePr>
    <w:tblStylePr w:type="band1Vert">
      <w:pPr>
        <w:pBdr/>
        <w:spacing/>
        <w:ind/>
      </w:pPr>
      <w:tblPr>
        <w:tblBorders/>
      </w:tblPr>
      <w:tcPr>
        <w:shd w:val="clear" w:color="ffffff" w:fill="d2eaf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6"/>
    <w:basedOn w:val="817"/>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de5d1" w:themeFill="accent6" w:themeFillTint="40"/>
        <w:tcBorders/>
      </w:tcPr>
    </w:tblStylePr>
    <w:tblStylePr w:type="band1Vert">
      <w:pPr>
        <w:pBdr/>
        <w:spacing/>
        <w:ind/>
      </w:pPr>
      <w:tblPr>
        <w:tblBorders/>
      </w:tblPr>
      <w:tcPr>
        <w:shd w:val="clear" w:color="ffffff" w:fill="fde5d1"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7 Colorful"/>
    <w:basedOn w:val="817"/>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7">
    <w:name w:val="List Table 7 Colorful - Accent 1"/>
    <w:basedOn w:val="817"/>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2b4b72" w:themeColor="accent1" w:themeShade="95"/>
        <w:sz w:val="22"/>
      </w:rPr>
      <w:pPr>
        <w:pBdr/>
        <w:spacing/>
        <w:ind/>
      </w:pPr>
      <w:tblPr>
        <w:tblBorders/>
      </w:tblPr>
      <w:tcPr>
        <w:shd w:val="clear" w:color="ffffff" w:fill="d3dfee" w:themeFill="accent1" w:themeFillTint="40"/>
        <w:tcBorders/>
      </w:tcPr>
    </w:tblStylePr>
    <w:tblStylePr w:type="band1Vert">
      <w:pPr>
        <w:pBdr/>
        <w:spacing/>
        <w:ind/>
      </w:pPr>
      <w:tblPr>
        <w:tblBorders/>
      </w:tblPr>
      <w:tcPr>
        <w:shd w:val="clear" w:color="ffffff" w:fill="d3dfee" w:themeFill="accent1" w:themeFillTint="40"/>
        <w:tcBorders/>
      </w:tcPr>
    </w:tblStylePr>
    <w:tblStylePr w:type="band2Horz">
      <w:rPr>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2b4b7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2b4b7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b4b72" w:themeColor="accent1" w:themeShade="95"/>
        <w:sz w:val="22"/>
      </w:rPr>
      <w:pPr>
        <w:pBdr/>
        <w:spacing/>
        <w:ind/>
      </w:pPr>
      <w:tblPr>
        <w:tblBorders/>
      </w:tblPr>
      <w:tcPr>
        <w:tcBorders/>
      </w:tcPr>
    </w:tblStylePr>
  </w:style>
  <w:style w:type="table" w:styleId="918">
    <w:name w:val="List Table 7 Colorful - Accent 2"/>
    <w:basedOn w:val="817"/>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9f3b38" w:themeColor="accent2" w:themeTint="97" w:themeShade="95"/>
        <w:sz w:val="22"/>
      </w:rPr>
      <w:pPr>
        <w:pBdr/>
        <w:spacing/>
        <w:ind/>
      </w:pPr>
      <w:tblPr>
        <w:tblBorders/>
      </w:tblPr>
      <w:tcPr>
        <w:shd w:val="clear" w:color="ffffff" w:fill="efd3d2" w:themeFill="accent2" w:themeFillTint="40"/>
        <w:tcBorders/>
      </w:tcPr>
    </w:tblStylePr>
    <w:tblStylePr w:type="band1Vert">
      <w:pPr>
        <w:pBdr/>
        <w:spacing/>
        <w:ind/>
      </w:pPr>
      <w:tblPr>
        <w:tblBorders/>
      </w:tblPr>
      <w:tcPr>
        <w:shd w:val="clear" w:color="ffffff" w:fill="efd3d2" w:themeFill="accent2" w:themeFillTint="40"/>
        <w:tcBorders/>
      </w:tcPr>
    </w:tblStylePr>
    <w:tblStylePr w:type="band2Horz">
      <w:rPr>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9f3b38"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9f3b38"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9f3b38"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f3b38" w:themeColor="accent2" w:themeTint="97" w:themeShade="95"/>
        <w:sz w:val="22"/>
      </w:rPr>
      <w:pPr>
        <w:pBdr/>
        <w:spacing/>
        <w:ind/>
      </w:pPr>
      <w:tblPr>
        <w:tblBorders/>
      </w:tblPr>
      <w:tcPr>
        <w:tcBorders/>
      </w:tcPr>
    </w:tblStylePr>
  </w:style>
  <w:style w:type="table" w:styleId="919">
    <w:name w:val="List Table 7 Colorful - Accent 3"/>
    <w:basedOn w:val="817"/>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7c9a3f" w:themeColor="accent3" w:themeTint="98" w:themeShade="95"/>
        <w:sz w:val="22"/>
      </w:rPr>
      <w:pPr>
        <w:pBdr/>
        <w:spacing/>
        <w:ind/>
      </w:pPr>
      <w:tblPr>
        <w:tblBorders/>
      </w:tblPr>
      <w:tcPr>
        <w:shd w:val="clear" w:color="ffffff" w:fill="e6eed5" w:themeFill="accent3" w:themeFillTint="40"/>
        <w:tcBorders/>
      </w:tcPr>
    </w:tblStylePr>
    <w:tblStylePr w:type="band1Vert">
      <w:pPr>
        <w:pBdr/>
        <w:spacing/>
        <w:ind/>
      </w:pPr>
      <w:tblPr>
        <w:tblBorders/>
      </w:tblPr>
      <w:tcPr>
        <w:shd w:val="clear" w:color="ffffff" w:fill="e6eed5" w:themeFill="accent3" w:themeFillTint="40"/>
        <w:tcBorders/>
      </w:tcPr>
    </w:tblStylePr>
    <w:tblStylePr w:type="band2Horz">
      <w:rPr>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7c9a3f"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7c9a3f"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7c9a3f"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7c9a3f" w:themeColor="accent3" w:themeTint="98" w:themeShade="95"/>
        <w:sz w:val="22"/>
      </w:rPr>
      <w:pPr>
        <w:pBdr/>
        <w:spacing/>
        <w:ind/>
      </w:pPr>
      <w:tblPr>
        <w:tblBorders/>
      </w:tblPr>
      <w:tcPr>
        <w:tcBorders/>
      </w:tcPr>
    </w:tblStylePr>
  </w:style>
  <w:style w:type="table" w:styleId="920">
    <w:name w:val="List Table 7 Colorful - Accent 4"/>
    <w:basedOn w:val="817"/>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674f84" w:themeColor="accent4" w:themeTint="9A" w:themeShade="95"/>
        <w:sz w:val="22"/>
      </w:rPr>
      <w:pPr>
        <w:pBdr/>
        <w:spacing/>
        <w:ind/>
      </w:pPr>
      <w:tblPr>
        <w:tblBorders/>
      </w:tblPr>
      <w:tcPr>
        <w:shd w:val="clear" w:color="ffffff" w:fill="dfd8e8" w:themeFill="accent4" w:themeFillTint="40"/>
        <w:tcBorders/>
      </w:tcPr>
    </w:tblStylePr>
    <w:tblStylePr w:type="band1Vert">
      <w:pPr>
        <w:pBdr/>
        <w:spacing/>
        <w:ind/>
      </w:pPr>
      <w:tblPr>
        <w:tblBorders/>
      </w:tblPr>
      <w:tcPr>
        <w:shd w:val="clear" w:color="ffffff" w:fill="dfd8e8" w:themeFill="accent4" w:themeFillTint="40"/>
        <w:tcBorders/>
      </w:tcPr>
    </w:tblStylePr>
    <w:tblStylePr w:type="band2Horz">
      <w:rPr>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674f84"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674f84"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674f84"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674f84" w:themeColor="accent4" w:themeTint="9A" w:themeShade="95"/>
        <w:sz w:val="22"/>
      </w:rPr>
      <w:pPr>
        <w:pBdr/>
        <w:spacing/>
        <w:ind/>
      </w:pPr>
      <w:tblPr>
        <w:tblBorders/>
      </w:tblPr>
      <w:tcPr>
        <w:tcBorders/>
      </w:tcPr>
    </w:tblStylePr>
  </w:style>
  <w:style w:type="table" w:styleId="921">
    <w:name w:val="List Table 7 Colorful - Accent 5"/>
    <w:basedOn w:val="817"/>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348ba3" w:themeColor="accent5" w:themeTint="9A" w:themeShade="95"/>
        <w:sz w:val="22"/>
      </w:rPr>
      <w:pPr>
        <w:pBdr/>
        <w:spacing/>
        <w:ind/>
      </w:pPr>
      <w:tblPr>
        <w:tblBorders/>
      </w:tblPr>
      <w:tcPr>
        <w:shd w:val="clear" w:color="ffffff" w:fill="d2eaf1" w:themeFill="accent5" w:themeFillTint="40"/>
        <w:tcBorders/>
      </w:tcPr>
    </w:tblStylePr>
    <w:tblStylePr w:type="band1Vert">
      <w:pPr>
        <w:pBdr/>
        <w:spacing/>
        <w:ind/>
      </w:pPr>
      <w:tblPr>
        <w:tblBorders/>
      </w:tblPr>
      <w:tcPr>
        <w:shd w:val="clear" w:color="ffffff" w:fill="d2eaf1" w:themeFill="accent5" w:themeFillTint="40"/>
        <w:tcBorders/>
      </w:tcPr>
    </w:tblStylePr>
    <w:tblStylePr w:type="band2Horz">
      <w:rPr>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348ba3"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348ba3"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348ba3"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348ba3" w:themeColor="accent5" w:themeTint="9A" w:themeShade="95"/>
        <w:sz w:val="22"/>
      </w:rPr>
      <w:pPr>
        <w:pBdr/>
        <w:spacing/>
        <w:ind/>
      </w:pPr>
      <w:tblPr>
        <w:tblBorders/>
      </w:tblPr>
      <w:tcPr>
        <w:tcBorders/>
      </w:tcPr>
    </w:tblStylePr>
  </w:style>
  <w:style w:type="table" w:styleId="922">
    <w:name w:val="List Table 7 Colorful - Accent 6"/>
    <w:basedOn w:val="817"/>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dd690a" w:themeColor="accent6" w:themeTint="98" w:themeShade="95"/>
        <w:sz w:val="22"/>
      </w:rPr>
      <w:pPr>
        <w:pBdr/>
        <w:spacing/>
        <w:ind/>
      </w:pPr>
      <w:tblPr>
        <w:tblBorders/>
      </w:tblPr>
      <w:tcPr>
        <w:shd w:val="clear" w:color="ffffff" w:fill="fde5d1" w:themeFill="accent6" w:themeFillTint="40"/>
        <w:tcBorders/>
      </w:tcPr>
    </w:tblStylePr>
    <w:tblStylePr w:type="band1Vert">
      <w:pPr>
        <w:pBdr/>
        <w:spacing/>
        <w:ind/>
      </w:pPr>
      <w:tblPr>
        <w:tblBorders/>
      </w:tblPr>
      <w:tcPr>
        <w:shd w:val="clear" w:color="ffffff" w:fill="fde5d1" w:themeFill="accent6" w:themeFillTint="40"/>
        <w:tcBorders/>
      </w:tcPr>
    </w:tblStylePr>
    <w:tblStylePr w:type="band2Horz">
      <w:rPr>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dd690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dd690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dd690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dd690a" w:themeColor="accent6" w:themeTint="98" w:themeShade="95"/>
        <w:sz w:val="22"/>
      </w:rPr>
      <w:pPr>
        <w:pBdr/>
        <w:spacing/>
        <w:ind/>
      </w:pPr>
      <w:tblPr>
        <w:tblBorders/>
      </w:tblPr>
      <w:tcPr>
        <w:tcBorders/>
      </w:tcPr>
    </w:tblStylePr>
  </w:style>
  <w:style w:type="table" w:styleId="923">
    <w:name w:val="Lined - Accent"/>
    <w:basedOn w:val="817"/>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1"/>
    <w:basedOn w:val="817"/>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8d7ea" w:themeFill="accent1" w:themeFillTint="50"/>
        <w:tcBorders/>
      </w:tcPr>
    </w:tblStylePr>
    <w:tblStylePr w:type="band2Vert">
      <w:rPr>
        <w:sz w:val="22"/>
      </w:rPr>
      <w:pPr>
        <w:pBdr/>
        <w:spacing/>
        <w:ind/>
      </w:pPr>
      <w:tblPr>
        <w:tblBorders/>
      </w:tblPr>
      <w:tcPr>
        <w:shd w:val="clear" w:color="ffffff" w:fill="c8d7ea" w:themeFill="accent1" w:themeFillTint="50"/>
        <w:tcBorders/>
      </w:tcPr>
    </w:tblStylePr>
    <w:tblStylePr w:type="firstCol">
      <w:rPr>
        <w:sz w:val="22"/>
      </w:rPr>
      <w:pPr>
        <w:pBdr/>
        <w:spacing/>
        <w:ind/>
      </w:pPr>
      <w:tblPr>
        <w:tblBorders/>
      </w:tblPr>
      <w:tcPr>
        <w:shd w:val="clear" w:color="ffffff" w:fill="5d8bc2" w:themeFill="accent1" w:themeFillTint="EA"/>
        <w:tcBorders/>
      </w:tcPr>
    </w:tblStylePr>
    <w:tblStylePr w:type="firstRow">
      <w:rPr>
        <w:sz w:val="22"/>
      </w:rPr>
      <w:pPr>
        <w:pBdr/>
        <w:spacing/>
        <w:ind/>
      </w:pPr>
      <w:tblPr>
        <w:tblBorders/>
      </w:tblPr>
      <w:tcPr>
        <w:shd w:val="clear" w:color="ffffff" w:fill="5d8bc2" w:themeFill="accent1" w:themeFillTint="EA"/>
        <w:tcBorders/>
      </w:tcPr>
    </w:tblStylePr>
    <w:tblStylePr w:type="lastCol">
      <w:rPr>
        <w:sz w:val="22"/>
      </w:rPr>
      <w:pPr>
        <w:pBdr/>
        <w:spacing/>
        <w:ind/>
      </w:pPr>
      <w:tblPr>
        <w:tblBorders/>
      </w:tblPr>
      <w:tcPr>
        <w:shd w:val="clear" w:color="ffffff" w:fill="5d8bc2" w:themeFill="accent1" w:themeFillTint="EA"/>
        <w:tcBorders/>
      </w:tcPr>
    </w:tblStylePr>
    <w:tblStylePr w:type="lastRow">
      <w:rPr>
        <w:sz w:val="22"/>
      </w:rPr>
      <w:pPr>
        <w:pBdr/>
        <w:spacing/>
        <w:ind/>
      </w:pPr>
      <w:tblPr>
        <w:tblBorders/>
      </w:tblPr>
      <w:tcPr>
        <w:shd w:val="clear" w:color="ffffff"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2"/>
    <w:basedOn w:val="817"/>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3dddc" w:themeFill="accent2" w:themeFillTint="32"/>
        <w:tcBorders/>
      </w:tcPr>
    </w:tblStylePr>
    <w:tblStylePr w:type="band2Vert">
      <w:rPr>
        <w:sz w:val="22"/>
      </w:rPr>
      <w:pPr>
        <w:pBdr/>
        <w:spacing/>
        <w:ind/>
      </w:pPr>
      <w:tblPr>
        <w:tblBorders/>
      </w:tblPr>
      <w:tcPr>
        <w:shd w:val="clear" w:color="ffffff" w:fill="f3dddc" w:themeFill="accent2" w:themeFillTint="32"/>
        <w:tcBorders/>
      </w:tcPr>
    </w:tblStylePr>
    <w:tblStylePr w:type="firstCol">
      <w:rPr>
        <w:sz w:val="22"/>
      </w:rPr>
      <w:pPr>
        <w:pBdr/>
        <w:spacing/>
        <w:ind/>
      </w:pPr>
      <w:tblPr>
        <w:tblBorders/>
      </w:tblPr>
      <w:tcPr>
        <w:shd w:val="clear" w:color="ffffff" w:fill="da9796" w:themeFill="accent2" w:themeFillTint="97"/>
        <w:tcBorders/>
      </w:tcPr>
    </w:tblStylePr>
    <w:tblStylePr w:type="firstRow">
      <w:rPr>
        <w:sz w:val="22"/>
      </w:rPr>
      <w:pPr>
        <w:pBdr/>
        <w:spacing/>
        <w:ind/>
      </w:pPr>
      <w:tblPr>
        <w:tblBorders/>
      </w:tblPr>
      <w:tcPr>
        <w:shd w:val="clear" w:color="ffffff" w:fill="da9796" w:themeFill="accent2" w:themeFillTint="97"/>
        <w:tcBorders/>
      </w:tcPr>
    </w:tblStylePr>
    <w:tblStylePr w:type="lastCol">
      <w:rPr>
        <w:sz w:val="22"/>
      </w:rPr>
      <w:pPr>
        <w:pBdr/>
        <w:spacing/>
        <w:ind/>
      </w:pPr>
      <w:tblPr>
        <w:tblBorders/>
      </w:tblPr>
      <w:tcPr>
        <w:shd w:val="clear" w:color="ffffff" w:fill="da9796" w:themeFill="accent2" w:themeFillTint="97"/>
        <w:tcBorders/>
      </w:tcPr>
    </w:tblStylePr>
    <w:tblStylePr w:type="lastRow">
      <w:rPr>
        <w:sz w:val="22"/>
      </w:rPr>
      <w:pPr>
        <w:pBdr/>
        <w:spacing/>
        <w:ind/>
      </w:pPr>
      <w:tblPr>
        <w:tblBorders/>
      </w:tblPr>
      <w:tcPr>
        <w:shd w:val="clear" w:color="ffffff"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3"/>
    <w:basedOn w:val="817"/>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bf1dd" w:themeFill="accent3" w:themeFillTint="34"/>
        <w:tcBorders/>
      </w:tcPr>
    </w:tblStylePr>
    <w:tblStylePr w:type="band2Vert">
      <w:rPr>
        <w:sz w:val="22"/>
      </w:rPr>
      <w:pPr>
        <w:pBdr/>
        <w:spacing/>
        <w:ind/>
      </w:pPr>
      <w:tblPr>
        <w:tblBorders/>
      </w:tblPr>
      <w:tcPr>
        <w:shd w:val="clear" w:color="ffffff" w:fill="ebf1dd" w:themeFill="accent3" w:themeFillTint="34"/>
        <w:tcBorders/>
      </w:tcPr>
    </w:tblStylePr>
    <w:tblStylePr w:type="firstCol">
      <w:rPr>
        <w:sz w:val="22"/>
      </w:rPr>
      <w:pPr>
        <w:pBdr/>
        <w:spacing/>
        <w:ind/>
      </w:pPr>
      <w:tblPr>
        <w:tblBorders/>
      </w:tblPr>
      <w:tcPr>
        <w:shd w:val="clear" w:color="ffffff" w:fill="9bbb5a" w:themeFill="accent3" w:themeFillTint="FE"/>
        <w:tcBorders/>
      </w:tcPr>
    </w:tblStylePr>
    <w:tblStylePr w:type="firstRow">
      <w:rPr>
        <w:sz w:val="22"/>
      </w:rPr>
      <w:pPr>
        <w:pBdr/>
        <w:spacing/>
        <w:ind/>
      </w:pPr>
      <w:tblPr>
        <w:tblBorders/>
      </w:tblPr>
      <w:tcPr>
        <w:shd w:val="clear" w:color="ffffff" w:fill="9bbb5a" w:themeFill="accent3" w:themeFillTint="FE"/>
        <w:tcBorders/>
      </w:tcPr>
    </w:tblStylePr>
    <w:tblStylePr w:type="lastCol">
      <w:rPr>
        <w:sz w:val="22"/>
      </w:rPr>
      <w:pPr>
        <w:pBdr/>
        <w:spacing/>
        <w:ind/>
      </w:pPr>
      <w:tblPr>
        <w:tblBorders/>
      </w:tblPr>
      <w:tcPr>
        <w:shd w:val="clear" w:color="ffffff" w:fill="9bbb5a" w:themeFill="accent3" w:themeFillTint="FE"/>
        <w:tcBorders/>
      </w:tcPr>
    </w:tblStylePr>
    <w:tblStylePr w:type="lastRow">
      <w:rPr>
        <w:sz w:val="22"/>
      </w:rPr>
      <w:pPr>
        <w:pBdr/>
        <w:spacing/>
        <w:ind/>
      </w:pPr>
      <w:tblPr>
        <w:tblBorders/>
      </w:tblPr>
      <w:tcPr>
        <w:shd w:val="clear" w:color="ffffff"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4"/>
    <w:basedOn w:val="817"/>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5dfec" w:themeFill="accent4" w:themeFillTint="34"/>
        <w:tcBorders/>
      </w:tcPr>
    </w:tblStylePr>
    <w:tblStylePr w:type="band2Vert">
      <w:rPr>
        <w:sz w:val="22"/>
      </w:rPr>
      <w:pPr>
        <w:pBdr/>
        <w:spacing/>
        <w:ind/>
      </w:pPr>
      <w:tblPr>
        <w:tblBorders/>
      </w:tblPr>
      <w:tcPr>
        <w:shd w:val="clear" w:color="ffffff" w:fill="e5dfec" w:themeFill="accent4" w:themeFillTint="34"/>
        <w:tcBorders/>
      </w:tcPr>
    </w:tblStylePr>
    <w:tblStylePr w:type="firstCol">
      <w:rPr>
        <w:sz w:val="22"/>
      </w:rPr>
      <w:pPr>
        <w:pBdr/>
        <w:spacing/>
        <w:ind/>
      </w:pPr>
      <w:tblPr>
        <w:tblBorders/>
      </w:tblPr>
      <w:tcPr>
        <w:shd w:val="clear" w:color="ffffff" w:fill="b2a1c7" w:themeFill="accent4" w:themeFillTint="9A"/>
        <w:tcBorders/>
      </w:tcPr>
    </w:tblStylePr>
    <w:tblStylePr w:type="firstRow">
      <w:rPr>
        <w:sz w:val="22"/>
      </w:rPr>
      <w:pPr>
        <w:pBdr/>
        <w:spacing/>
        <w:ind/>
      </w:pPr>
      <w:tblPr>
        <w:tblBorders/>
      </w:tblPr>
      <w:tcPr>
        <w:shd w:val="clear" w:color="ffffff" w:fill="b2a1c7" w:themeFill="accent4" w:themeFillTint="9A"/>
        <w:tcBorders/>
      </w:tcPr>
    </w:tblStylePr>
    <w:tblStylePr w:type="lastCol">
      <w:rPr>
        <w:sz w:val="22"/>
      </w:rPr>
      <w:pPr>
        <w:pBdr/>
        <w:spacing/>
        <w:ind/>
      </w:pPr>
      <w:tblPr>
        <w:tblBorders/>
      </w:tblPr>
      <w:tcPr>
        <w:shd w:val="clear" w:color="ffffff" w:fill="b2a1c7" w:themeFill="accent4" w:themeFillTint="9A"/>
        <w:tcBorders/>
      </w:tcPr>
    </w:tblStylePr>
    <w:tblStylePr w:type="lastRow">
      <w:rPr>
        <w:sz w:val="22"/>
      </w:rPr>
      <w:pPr>
        <w:pBdr/>
        <w:spacing/>
        <w:ind/>
      </w:pPr>
      <w:tblPr>
        <w:tblBorders/>
      </w:tblPr>
      <w:tcPr>
        <w:shd w:val="clear" w:color="ffffff"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5"/>
    <w:basedOn w:val="817"/>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aeef3" w:themeFill="accent5" w:themeFillTint="34"/>
        <w:tcBorders/>
      </w:tcPr>
    </w:tblStylePr>
    <w:tblStylePr w:type="band2Vert">
      <w:rPr>
        <w:sz w:val="22"/>
      </w:rPr>
      <w:pPr>
        <w:pBdr/>
        <w:spacing/>
        <w:ind/>
      </w:pPr>
      <w:tblPr>
        <w:tblBorders/>
      </w:tblPr>
      <w:tcPr>
        <w:shd w:val="clear" w:color="ffffff" w:fill="daeef3" w:themeFill="accent5" w:themeFillTint="34"/>
        <w:tcBorders/>
      </w:tcPr>
    </w:tblStylePr>
    <w:tblStylePr w:type="firstCol">
      <w:rPr>
        <w:sz w:val="22"/>
      </w:rPr>
      <w:pPr>
        <w:pBdr/>
        <w:spacing/>
        <w:ind/>
      </w:pPr>
      <w:tblPr>
        <w:tblBorders/>
      </w:tblPr>
      <w:tcPr>
        <w:shd w:val="clear" w:color="ffffff" w:fill="4bacc6" w:themeFill="accent5"/>
        <w:tcBorders/>
      </w:tcPr>
    </w:tblStylePr>
    <w:tblStylePr w:type="firstRow">
      <w:rPr>
        <w:sz w:val="22"/>
      </w:rPr>
      <w:pPr>
        <w:pBdr/>
        <w:spacing/>
        <w:ind/>
      </w:pPr>
      <w:tblPr>
        <w:tblBorders/>
      </w:tblPr>
      <w:tcPr>
        <w:shd w:val="clear" w:color="ffffff" w:fill="4bacc6" w:themeFill="accent5"/>
        <w:tcBorders/>
      </w:tcPr>
    </w:tblStylePr>
    <w:tblStylePr w:type="lastCol">
      <w:rPr>
        <w:sz w:val="22"/>
      </w:rPr>
      <w:pPr>
        <w:pBdr/>
        <w:spacing/>
        <w:ind/>
      </w:pPr>
      <w:tblPr>
        <w:tblBorders/>
      </w:tblPr>
      <w:tcPr>
        <w:shd w:val="clear" w:color="ffffff" w:fill="4bacc6" w:themeFill="accent5"/>
        <w:tcBorders/>
      </w:tcPr>
    </w:tblStylePr>
    <w:tblStylePr w:type="lastRow">
      <w:rPr>
        <w:sz w:val="22"/>
      </w:rPr>
      <w:pPr>
        <w:pBdr/>
        <w:spacing/>
        <w:ind/>
      </w:pPr>
      <w:tblPr>
        <w:tblBorders/>
      </w:tblPr>
      <w:tcPr>
        <w:shd w:val="clear" w:color="ffffff"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6"/>
    <w:basedOn w:val="817"/>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ead9" w:themeFill="accent6" w:themeFillTint="34"/>
        <w:tcBorders/>
      </w:tcPr>
    </w:tblStylePr>
    <w:tblStylePr w:type="band2Vert">
      <w:rPr>
        <w:sz w:val="22"/>
      </w:rPr>
      <w:pPr>
        <w:pBdr/>
        <w:spacing/>
        <w:ind/>
      </w:pPr>
      <w:tblPr>
        <w:tblBorders/>
      </w:tblPr>
      <w:tcPr>
        <w:shd w:val="clear" w:color="ffffff" w:fill="fdead9" w:themeFill="accent6" w:themeFillTint="34"/>
        <w:tcBorders/>
      </w:tcPr>
    </w:tblStylePr>
    <w:tblStylePr w:type="firstCol">
      <w:rPr>
        <w:sz w:val="22"/>
      </w:rPr>
      <w:pPr>
        <w:pBdr/>
        <w:spacing/>
        <w:ind/>
      </w:pPr>
      <w:tblPr>
        <w:tblBorders/>
      </w:tblPr>
      <w:tcPr>
        <w:shd w:val="clear" w:color="ffffff" w:fill="f79646" w:themeFill="accent6"/>
        <w:tcBorders/>
      </w:tcPr>
    </w:tblStylePr>
    <w:tblStylePr w:type="firstRow">
      <w:rPr>
        <w:sz w:val="22"/>
      </w:rPr>
      <w:pPr>
        <w:pBdr/>
        <w:spacing/>
        <w:ind/>
      </w:pPr>
      <w:tblPr>
        <w:tblBorders/>
      </w:tblPr>
      <w:tcPr>
        <w:shd w:val="clear" w:color="ffffff" w:fill="f79646" w:themeFill="accent6"/>
        <w:tcBorders/>
      </w:tcPr>
    </w:tblStylePr>
    <w:tblStylePr w:type="lastCol">
      <w:rPr>
        <w:sz w:val="22"/>
      </w:rPr>
      <w:pPr>
        <w:pBdr/>
        <w:spacing/>
        <w:ind/>
      </w:pPr>
      <w:tblPr>
        <w:tblBorders/>
      </w:tblPr>
      <w:tcPr>
        <w:shd w:val="clear" w:color="ffffff" w:fill="f79646" w:themeFill="accent6"/>
        <w:tcBorders/>
      </w:tcPr>
    </w:tblStylePr>
    <w:tblStylePr w:type="lastRow">
      <w:rPr>
        <w:sz w:val="22"/>
      </w:rPr>
      <w:pPr>
        <w:pBdr/>
        <w:spacing/>
        <w:ind/>
      </w:pPr>
      <w:tblPr>
        <w:tblBorders/>
      </w:tblPr>
      <w:tcPr>
        <w:shd w:val="clear" w:color="ffffff"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w:basedOn w:val="817"/>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1"/>
    <w:basedOn w:val="817"/>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8d7ea" w:themeFill="accent1" w:themeFillTint="50"/>
        <w:tcBorders/>
      </w:tcPr>
    </w:tblStylePr>
    <w:tblStylePr w:type="band2Vert">
      <w:rPr>
        <w:sz w:val="22"/>
      </w:rPr>
      <w:pPr>
        <w:pBdr/>
        <w:spacing/>
        <w:ind/>
      </w:pPr>
      <w:tblPr>
        <w:tblBorders/>
      </w:tblPr>
      <w:tcPr>
        <w:shd w:val="clear" w:color="ffffff" w:fill="c8d7ea" w:themeFill="accent1" w:themeFillTint="50"/>
        <w:tcBorders/>
      </w:tcPr>
    </w:tblStylePr>
    <w:tblStylePr w:type="firstCol">
      <w:rPr>
        <w:sz w:val="22"/>
      </w:rPr>
      <w:pPr>
        <w:pBdr/>
        <w:spacing/>
        <w:ind/>
      </w:pPr>
      <w:tblPr>
        <w:tblBorders/>
      </w:tblPr>
      <w:tcPr>
        <w:shd w:val="clear" w:color="ffffff" w:fill="5d8bc2" w:themeFill="accent1" w:themeFillTint="EA"/>
        <w:tcBorders/>
      </w:tcPr>
    </w:tblStylePr>
    <w:tblStylePr w:type="firstRow">
      <w:rPr>
        <w:sz w:val="22"/>
      </w:rPr>
      <w:pPr>
        <w:pBdr/>
        <w:spacing/>
        <w:ind/>
      </w:pPr>
      <w:tblPr>
        <w:tblBorders/>
      </w:tblPr>
      <w:tcPr>
        <w:shd w:val="clear" w:color="ffffff" w:fill="5d8bc2" w:themeFill="accent1" w:themeFillTint="EA"/>
        <w:tcBorders/>
      </w:tcPr>
    </w:tblStylePr>
    <w:tblStylePr w:type="lastCol">
      <w:rPr>
        <w:sz w:val="22"/>
      </w:rPr>
      <w:pPr>
        <w:pBdr/>
        <w:spacing/>
        <w:ind/>
      </w:pPr>
      <w:tblPr>
        <w:tblBorders/>
      </w:tblPr>
      <w:tcPr>
        <w:shd w:val="clear" w:color="ffffff" w:fill="5d8bc2" w:themeFill="accent1" w:themeFillTint="EA"/>
        <w:tcBorders/>
      </w:tcPr>
    </w:tblStylePr>
    <w:tblStylePr w:type="lastRow">
      <w:rPr>
        <w:sz w:val="22"/>
      </w:rPr>
      <w:pPr>
        <w:pBdr/>
        <w:spacing/>
        <w:ind/>
      </w:pPr>
      <w:tblPr>
        <w:tblBorders/>
      </w:tblPr>
      <w:tcPr>
        <w:shd w:val="clear" w:color="ffffff"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2"/>
    <w:basedOn w:val="817"/>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3dddc" w:themeFill="accent2" w:themeFillTint="32"/>
        <w:tcBorders/>
      </w:tcPr>
    </w:tblStylePr>
    <w:tblStylePr w:type="band2Vert">
      <w:rPr>
        <w:sz w:val="22"/>
      </w:rPr>
      <w:pPr>
        <w:pBdr/>
        <w:spacing/>
        <w:ind/>
      </w:pPr>
      <w:tblPr>
        <w:tblBorders/>
      </w:tblPr>
      <w:tcPr>
        <w:shd w:val="clear" w:color="ffffff" w:fill="f3dddc" w:themeFill="accent2" w:themeFillTint="32"/>
        <w:tcBorders/>
      </w:tcPr>
    </w:tblStylePr>
    <w:tblStylePr w:type="firstCol">
      <w:rPr>
        <w:sz w:val="22"/>
      </w:rPr>
      <w:pPr>
        <w:pBdr/>
        <w:spacing/>
        <w:ind/>
      </w:pPr>
      <w:tblPr>
        <w:tblBorders/>
      </w:tblPr>
      <w:tcPr>
        <w:shd w:val="clear" w:color="ffffff" w:fill="da9796" w:themeFill="accent2" w:themeFillTint="97"/>
        <w:tcBorders/>
      </w:tcPr>
    </w:tblStylePr>
    <w:tblStylePr w:type="firstRow">
      <w:rPr>
        <w:sz w:val="22"/>
      </w:rPr>
      <w:pPr>
        <w:pBdr/>
        <w:spacing/>
        <w:ind/>
      </w:pPr>
      <w:tblPr>
        <w:tblBorders/>
      </w:tblPr>
      <w:tcPr>
        <w:shd w:val="clear" w:color="ffffff" w:fill="da9796" w:themeFill="accent2" w:themeFillTint="97"/>
        <w:tcBorders/>
      </w:tcPr>
    </w:tblStylePr>
    <w:tblStylePr w:type="lastCol">
      <w:rPr>
        <w:sz w:val="22"/>
      </w:rPr>
      <w:pPr>
        <w:pBdr/>
        <w:spacing/>
        <w:ind/>
      </w:pPr>
      <w:tblPr>
        <w:tblBorders/>
      </w:tblPr>
      <w:tcPr>
        <w:shd w:val="clear" w:color="ffffff" w:fill="da9796" w:themeFill="accent2" w:themeFillTint="97"/>
        <w:tcBorders/>
      </w:tcPr>
    </w:tblStylePr>
    <w:tblStylePr w:type="lastRow">
      <w:rPr>
        <w:sz w:val="22"/>
      </w:rPr>
      <w:pPr>
        <w:pBdr/>
        <w:spacing/>
        <w:ind/>
      </w:pPr>
      <w:tblPr>
        <w:tblBorders/>
      </w:tblPr>
      <w:tcPr>
        <w:shd w:val="clear" w:color="ffffff"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3"/>
    <w:basedOn w:val="817"/>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bf1dd" w:themeFill="accent3" w:themeFillTint="34"/>
        <w:tcBorders/>
      </w:tcPr>
    </w:tblStylePr>
    <w:tblStylePr w:type="band2Vert">
      <w:rPr>
        <w:sz w:val="22"/>
      </w:rPr>
      <w:pPr>
        <w:pBdr/>
        <w:spacing/>
        <w:ind/>
      </w:pPr>
      <w:tblPr>
        <w:tblBorders/>
      </w:tblPr>
      <w:tcPr>
        <w:shd w:val="clear" w:color="ffffff" w:fill="ebf1dd" w:themeFill="accent3" w:themeFillTint="34"/>
        <w:tcBorders/>
      </w:tcPr>
    </w:tblStylePr>
    <w:tblStylePr w:type="firstCol">
      <w:rPr>
        <w:sz w:val="22"/>
      </w:rPr>
      <w:pPr>
        <w:pBdr/>
        <w:spacing/>
        <w:ind/>
      </w:pPr>
      <w:tblPr>
        <w:tblBorders/>
      </w:tblPr>
      <w:tcPr>
        <w:shd w:val="clear" w:color="ffffff" w:fill="9bbb5a" w:themeFill="accent3" w:themeFillTint="FE"/>
        <w:tcBorders/>
      </w:tcPr>
    </w:tblStylePr>
    <w:tblStylePr w:type="firstRow">
      <w:rPr>
        <w:sz w:val="22"/>
      </w:rPr>
      <w:pPr>
        <w:pBdr/>
        <w:spacing/>
        <w:ind/>
      </w:pPr>
      <w:tblPr>
        <w:tblBorders/>
      </w:tblPr>
      <w:tcPr>
        <w:shd w:val="clear" w:color="ffffff" w:fill="9bbb5a" w:themeFill="accent3" w:themeFillTint="FE"/>
        <w:tcBorders/>
      </w:tcPr>
    </w:tblStylePr>
    <w:tblStylePr w:type="lastCol">
      <w:rPr>
        <w:sz w:val="22"/>
      </w:rPr>
      <w:pPr>
        <w:pBdr/>
        <w:spacing/>
        <w:ind/>
      </w:pPr>
      <w:tblPr>
        <w:tblBorders/>
      </w:tblPr>
      <w:tcPr>
        <w:shd w:val="clear" w:color="ffffff" w:fill="9bbb5a" w:themeFill="accent3" w:themeFillTint="FE"/>
        <w:tcBorders/>
      </w:tcPr>
    </w:tblStylePr>
    <w:tblStylePr w:type="lastRow">
      <w:rPr>
        <w:sz w:val="22"/>
      </w:rPr>
      <w:pPr>
        <w:pBdr/>
        <w:spacing/>
        <w:ind/>
      </w:pPr>
      <w:tblPr>
        <w:tblBorders/>
      </w:tblPr>
      <w:tcPr>
        <w:shd w:val="clear" w:color="ffffff"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4"/>
    <w:basedOn w:val="817"/>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5dfec" w:themeFill="accent4" w:themeFillTint="34"/>
        <w:tcBorders/>
      </w:tcPr>
    </w:tblStylePr>
    <w:tblStylePr w:type="band2Vert">
      <w:rPr>
        <w:sz w:val="22"/>
      </w:rPr>
      <w:pPr>
        <w:pBdr/>
        <w:spacing/>
        <w:ind/>
      </w:pPr>
      <w:tblPr>
        <w:tblBorders/>
      </w:tblPr>
      <w:tcPr>
        <w:shd w:val="clear" w:color="ffffff" w:fill="e5dfec" w:themeFill="accent4" w:themeFillTint="34"/>
        <w:tcBorders/>
      </w:tcPr>
    </w:tblStylePr>
    <w:tblStylePr w:type="firstCol">
      <w:rPr>
        <w:sz w:val="22"/>
      </w:rPr>
      <w:pPr>
        <w:pBdr/>
        <w:spacing/>
        <w:ind/>
      </w:pPr>
      <w:tblPr>
        <w:tblBorders/>
      </w:tblPr>
      <w:tcPr>
        <w:shd w:val="clear" w:color="ffffff" w:fill="b2a1c7" w:themeFill="accent4" w:themeFillTint="9A"/>
        <w:tcBorders/>
      </w:tcPr>
    </w:tblStylePr>
    <w:tblStylePr w:type="firstRow">
      <w:rPr>
        <w:sz w:val="22"/>
      </w:rPr>
      <w:pPr>
        <w:pBdr/>
        <w:spacing/>
        <w:ind/>
      </w:pPr>
      <w:tblPr>
        <w:tblBorders/>
      </w:tblPr>
      <w:tcPr>
        <w:shd w:val="clear" w:color="ffffff" w:fill="b2a1c7" w:themeFill="accent4" w:themeFillTint="9A"/>
        <w:tcBorders/>
      </w:tcPr>
    </w:tblStylePr>
    <w:tblStylePr w:type="lastCol">
      <w:rPr>
        <w:sz w:val="22"/>
      </w:rPr>
      <w:pPr>
        <w:pBdr/>
        <w:spacing/>
        <w:ind/>
      </w:pPr>
      <w:tblPr>
        <w:tblBorders/>
      </w:tblPr>
      <w:tcPr>
        <w:shd w:val="clear" w:color="ffffff" w:fill="b2a1c7" w:themeFill="accent4" w:themeFillTint="9A"/>
        <w:tcBorders/>
      </w:tcPr>
    </w:tblStylePr>
    <w:tblStylePr w:type="lastRow">
      <w:rPr>
        <w:sz w:val="22"/>
      </w:rPr>
      <w:pPr>
        <w:pBdr/>
        <w:spacing/>
        <w:ind/>
      </w:pPr>
      <w:tblPr>
        <w:tblBorders/>
      </w:tblPr>
      <w:tcPr>
        <w:shd w:val="clear" w:color="ffffff"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5"/>
    <w:basedOn w:val="817"/>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aeef3" w:themeFill="accent5" w:themeFillTint="34"/>
        <w:tcBorders/>
      </w:tcPr>
    </w:tblStylePr>
    <w:tblStylePr w:type="band2Vert">
      <w:rPr>
        <w:sz w:val="22"/>
      </w:rPr>
      <w:pPr>
        <w:pBdr/>
        <w:spacing/>
        <w:ind/>
      </w:pPr>
      <w:tblPr>
        <w:tblBorders/>
      </w:tblPr>
      <w:tcPr>
        <w:shd w:val="clear" w:color="ffffff" w:fill="daeef3" w:themeFill="accent5" w:themeFillTint="34"/>
        <w:tcBorders/>
      </w:tcPr>
    </w:tblStylePr>
    <w:tblStylePr w:type="firstCol">
      <w:rPr>
        <w:sz w:val="22"/>
      </w:rPr>
      <w:pPr>
        <w:pBdr/>
        <w:spacing/>
        <w:ind/>
      </w:pPr>
      <w:tblPr>
        <w:tblBorders/>
      </w:tblPr>
      <w:tcPr>
        <w:shd w:val="clear" w:color="ffffff" w:fill="4bacc6" w:themeFill="accent5"/>
        <w:tcBorders/>
      </w:tcPr>
    </w:tblStylePr>
    <w:tblStylePr w:type="firstRow">
      <w:rPr>
        <w:sz w:val="22"/>
      </w:rPr>
      <w:pPr>
        <w:pBdr/>
        <w:spacing/>
        <w:ind/>
      </w:pPr>
      <w:tblPr>
        <w:tblBorders/>
      </w:tblPr>
      <w:tcPr>
        <w:shd w:val="clear" w:color="ffffff" w:fill="4bacc6" w:themeFill="accent5"/>
        <w:tcBorders/>
      </w:tcPr>
    </w:tblStylePr>
    <w:tblStylePr w:type="lastCol">
      <w:rPr>
        <w:sz w:val="22"/>
      </w:rPr>
      <w:pPr>
        <w:pBdr/>
        <w:spacing/>
        <w:ind/>
      </w:pPr>
      <w:tblPr>
        <w:tblBorders/>
      </w:tblPr>
      <w:tcPr>
        <w:shd w:val="clear" w:color="ffffff" w:fill="4bacc6" w:themeFill="accent5"/>
        <w:tcBorders/>
      </w:tcPr>
    </w:tblStylePr>
    <w:tblStylePr w:type="lastRow">
      <w:rPr>
        <w:sz w:val="22"/>
      </w:rPr>
      <w:pPr>
        <w:pBdr/>
        <w:spacing/>
        <w:ind/>
      </w:pPr>
      <w:tblPr>
        <w:tblBorders/>
      </w:tblPr>
      <w:tcPr>
        <w:shd w:val="clear" w:color="ffffff"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6"/>
    <w:basedOn w:val="817"/>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ead9" w:themeFill="accent6" w:themeFillTint="34"/>
        <w:tcBorders/>
      </w:tcPr>
    </w:tblStylePr>
    <w:tblStylePr w:type="band2Vert">
      <w:rPr>
        <w:sz w:val="22"/>
      </w:rPr>
      <w:pPr>
        <w:pBdr/>
        <w:spacing/>
        <w:ind/>
      </w:pPr>
      <w:tblPr>
        <w:tblBorders/>
      </w:tblPr>
      <w:tcPr>
        <w:shd w:val="clear" w:color="ffffff" w:fill="fdead9" w:themeFill="accent6" w:themeFillTint="34"/>
        <w:tcBorders/>
      </w:tcPr>
    </w:tblStylePr>
    <w:tblStylePr w:type="firstCol">
      <w:rPr>
        <w:sz w:val="22"/>
      </w:rPr>
      <w:pPr>
        <w:pBdr/>
        <w:spacing/>
        <w:ind/>
      </w:pPr>
      <w:tblPr>
        <w:tblBorders/>
      </w:tblPr>
      <w:tcPr>
        <w:shd w:val="clear" w:color="ffffff" w:fill="f79646" w:themeFill="accent6"/>
        <w:tcBorders/>
      </w:tcPr>
    </w:tblStylePr>
    <w:tblStylePr w:type="firstRow">
      <w:rPr>
        <w:sz w:val="22"/>
      </w:rPr>
      <w:pPr>
        <w:pBdr/>
        <w:spacing/>
        <w:ind/>
      </w:pPr>
      <w:tblPr>
        <w:tblBorders/>
      </w:tblPr>
      <w:tcPr>
        <w:shd w:val="clear" w:color="ffffff" w:fill="f79646" w:themeFill="accent6"/>
        <w:tcBorders/>
      </w:tcPr>
    </w:tblStylePr>
    <w:tblStylePr w:type="lastCol">
      <w:rPr>
        <w:sz w:val="22"/>
      </w:rPr>
      <w:pPr>
        <w:pBdr/>
        <w:spacing/>
        <w:ind/>
      </w:pPr>
      <w:tblPr>
        <w:tblBorders/>
      </w:tblPr>
      <w:tcPr>
        <w:shd w:val="clear" w:color="ffffff" w:fill="f79646" w:themeFill="accent6"/>
        <w:tcBorders/>
      </w:tcPr>
    </w:tblStylePr>
    <w:tblStylePr w:type="lastRow">
      <w:rPr>
        <w:sz w:val="22"/>
      </w:rPr>
      <w:pPr>
        <w:pBdr/>
        <w:spacing/>
        <w:ind/>
      </w:pPr>
      <w:tblPr>
        <w:tblBorders/>
      </w:tblPr>
      <w:tcPr>
        <w:shd w:val="clear" w:color="ffffff"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w:basedOn w:val="817"/>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1"/>
    <w:basedOn w:val="817"/>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2"/>
    <w:basedOn w:val="817"/>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3"/>
    <w:basedOn w:val="817"/>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4"/>
    <w:basedOn w:val="817"/>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5"/>
    <w:basedOn w:val="817"/>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6"/>
    <w:basedOn w:val="817"/>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Table Normal"/>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yperlink" Target="http://lasilva@alumnos.exa.unicen.edu.ar" TargetMode="External"/><Relationship Id="rId13" Type="http://schemas.openxmlformats.org/officeDocument/2006/relationships/hyperlink" Target="http://mordoniez@alumnos.exa.unicen.edu.ar"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gradFill>
        <a:gradFill>
          <a:gsLst>
            <a:gs pos="0">
              <a:schemeClr val="phClr">
                <a:tint val="100000"/>
                <a:shade val="100000"/>
              </a:schemeClr>
            </a:gs>
            <a:gs pos="100000">
              <a:schemeClr val="phClr">
                <a:tint val="50000"/>
                <a:shade val="100000"/>
              </a:schemeClr>
            </a:gs>
          </a:gsLst>
          <a:lin ang="16200000" scaled="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gradFill>
        <a:gradFill>
          <a:gsLst>
            <a:gs pos="0">
              <a:schemeClr val="phClr">
                <a:tint val="80000"/>
              </a:schemeClr>
            </a:gs>
            <a:gs pos="100000">
              <a:schemeClr val="phClr">
                <a:shade val="3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26</cp:revision>
  <dcterms:modified xsi:type="dcterms:W3CDTF">2026-10-27T17:27:12Z</dcterms:modified>
</cp:coreProperties>
</file>