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32DB" w14:textId="18663270" w:rsidR="00A50FD0" w:rsidRDefault="0087746C" w:rsidP="008774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Regra de Negócios</w:t>
      </w:r>
    </w:p>
    <w:p w14:paraId="23A9C0FD" w14:textId="574269A8" w:rsidR="0087746C" w:rsidRDefault="0087746C" w:rsidP="00E80526">
      <w:pPr>
        <w:jc w:val="both"/>
        <w:rPr>
          <w:rFonts w:ascii="Arial" w:hAnsi="Arial" w:cs="Arial"/>
          <w:sz w:val="28"/>
          <w:szCs w:val="28"/>
        </w:rPr>
      </w:pPr>
    </w:p>
    <w:p w14:paraId="29DC3A42" w14:textId="77777777" w:rsidR="007559BD" w:rsidRDefault="007559BD" w:rsidP="00E80526">
      <w:pPr>
        <w:jc w:val="both"/>
        <w:rPr>
          <w:rFonts w:ascii="Arial" w:hAnsi="Arial" w:cs="Arial"/>
          <w:sz w:val="28"/>
          <w:szCs w:val="28"/>
        </w:rPr>
      </w:pPr>
    </w:p>
    <w:p w14:paraId="551D06ED" w14:textId="3F4C32E2" w:rsidR="0087746C" w:rsidRDefault="0087746C" w:rsidP="007559BD">
      <w:pPr>
        <w:ind w:left="-851" w:right="-852"/>
        <w:jc w:val="both"/>
        <w:rPr>
          <w:rFonts w:ascii="Arial" w:hAnsi="Arial" w:cs="Arial"/>
          <w:b/>
          <w:bCs/>
          <w:sz w:val="24"/>
          <w:szCs w:val="24"/>
        </w:rPr>
      </w:pPr>
      <w:r w:rsidRPr="0087746C">
        <w:rPr>
          <w:rFonts w:ascii="Arial" w:hAnsi="Arial" w:cs="Arial"/>
          <w:b/>
          <w:bCs/>
          <w:sz w:val="24"/>
          <w:szCs w:val="24"/>
        </w:rPr>
        <w:t>Escritor:</w:t>
      </w:r>
    </w:p>
    <w:p w14:paraId="6948D86C" w14:textId="77777777" w:rsidR="007559BD" w:rsidRDefault="007559BD" w:rsidP="007559BD">
      <w:pPr>
        <w:ind w:left="-851" w:right="-852"/>
        <w:jc w:val="both"/>
        <w:rPr>
          <w:rFonts w:ascii="Arial" w:hAnsi="Arial" w:cs="Arial"/>
          <w:b/>
          <w:bCs/>
          <w:sz w:val="24"/>
          <w:szCs w:val="24"/>
        </w:rPr>
      </w:pPr>
    </w:p>
    <w:p w14:paraId="18ACB4C2" w14:textId="0F29B6AC" w:rsidR="00E80526" w:rsidRPr="00E80526" w:rsidRDefault="00E80526" w:rsidP="007559BD">
      <w:pPr>
        <w:ind w:right="-568"/>
        <w:jc w:val="both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 w:rsidRPr="00E80526">
        <w:rPr>
          <w:rFonts w:ascii="Arial" w:hAnsi="Arial" w:cs="Arial"/>
          <w:i/>
          <w:iCs/>
          <w:color w:val="70AD47" w:themeColor="accent6"/>
          <w:sz w:val="24"/>
          <w:szCs w:val="24"/>
        </w:rPr>
        <w:t>Acesso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80526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Nível </w:t>
      </w:r>
      <w:r w:rsidR="00042950">
        <w:rPr>
          <w:rFonts w:ascii="Arial" w:hAnsi="Arial" w:cs="Arial"/>
          <w:i/>
          <w:iCs/>
          <w:color w:val="70AD47" w:themeColor="accent6"/>
          <w:sz w:val="24"/>
          <w:szCs w:val="24"/>
        </w:rPr>
        <w:t>I</w:t>
      </w:r>
      <w:r w:rsidRPr="00E80526">
        <w:rPr>
          <w:rFonts w:ascii="Arial" w:hAnsi="Arial" w:cs="Arial"/>
          <w:i/>
          <w:iCs/>
          <w:color w:val="70AD47" w:themeColor="accent6"/>
          <w:sz w:val="24"/>
          <w:szCs w:val="24"/>
        </w:rPr>
        <w:t>:</w:t>
      </w:r>
    </w:p>
    <w:p w14:paraId="766C5353" w14:textId="2686B358" w:rsidR="0087746C" w:rsidRDefault="0087746C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criação de artigos;</w:t>
      </w:r>
    </w:p>
    <w:p w14:paraId="07A77676" w14:textId="126DFE86" w:rsidR="00E80526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Apagar os artigos criados por ele e editá-los;</w:t>
      </w:r>
    </w:p>
    <w:p w14:paraId="20CA164A" w14:textId="661E710B" w:rsidR="00E80526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castrado por quem tem o acesso de nível 2.</w:t>
      </w:r>
    </w:p>
    <w:p w14:paraId="38E3ABDB" w14:textId="77777777" w:rsidR="00E80526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</w:p>
    <w:p w14:paraId="13A2E2DE" w14:textId="0E5F9DEF" w:rsidR="00E80526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 w:rsidRPr="00E80526">
        <w:rPr>
          <w:rFonts w:ascii="Arial" w:hAnsi="Arial" w:cs="Arial"/>
          <w:i/>
          <w:iCs/>
          <w:color w:val="70AD47" w:themeColor="accent6"/>
          <w:sz w:val="24"/>
          <w:szCs w:val="24"/>
        </w:rPr>
        <w:t xml:space="preserve">Acesso Nível </w:t>
      </w:r>
      <w:r w:rsidR="00042950">
        <w:rPr>
          <w:rFonts w:ascii="Arial" w:hAnsi="Arial" w:cs="Arial"/>
          <w:i/>
          <w:iCs/>
          <w:color w:val="70AD47" w:themeColor="accent6"/>
          <w:sz w:val="24"/>
          <w:szCs w:val="24"/>
        </w:rPr>
        <w:t>II</w:t>
      </w:r>
      <w:r w:rsidRPr="00E80526">
        <w:rPr>
          <w:rFonts w:ascii="Arial" w:hAnsi="Arial" w:cs="Arial"/>
          <w:i/>
          <w:iCs/>
          <w:color w:val="70AD47" w:themeColor="accent6"/>
          <w:sz w:val="24"/>
          <w:szCs w:val="24"/>
        </w:rPr>
        <w:t>:</w:t>
      </w:r>
    </w:p>
    <w:p w14:paraId="67C21C3D" w14:textId="37B65B31" w:rsidR="00E80526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escritor com acesso de nível 2 pode excluir ou editar artigos diversos;</w:t>
      </w:r>
    </w:p>
    <w:p w14:paraId="69D53014" w14:textId="647515C4" w:rsidR="00E80526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pelos escritores de nível 2 ficam salvas no banco de dados;</w:t>
      </w:r>
    </w:p>
    <w:p w14:paraId="7AD0F6A9" w14:textId="44BD391B" w:rsidR="00E80526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escritor de nível 2 fica responsável por cadastrar </w:t>
      </w:r>
      <w:r w:rsidR="00C9695E">
        <w:rPr>
          <w:rFonts w:ascii="Arial" w:hAnsi="Arial" w:cs="Arial"/>
          <w:sz w:val="24"/>
          <w:szCs w:val="24"/>
        </w:rPr>
        <w:t>escritores;</w:t>
      </w:r>
    </w:p>
    <w:p w14:paraId="303970A1" w14:textId="23E7C7C9" w:rsidR="00C9695E" w:rsidRDefault="00C9695E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categorias, podendo ativá-las ou desativá-las</w:t>
      </w:r>
      <w:r w:rsidR="00841043">
        <w:rPr>
          <w:rFonts w:ascii="Arial" w:hAnsi="Arial" w:cs="Arial"/>
          <w:sz w:val="24"/>
          <w:szCs w:val="24"/>
        </w:rPr>
        <w:t xml:space="preserve"> e editá-las;</w:t>
      </w:r>
    </w:p>
    <w:p w14:paraId="0DE8364D" w14:textId="6D9A2674" w:rsidR="00841043" w:rsidRDefault="00841043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que o nível I faz o nível II faz.</w:t>
      </w:r>
    </w:p>
    <w:p w14:paraId="6ED0ED86" w14:textId="60350E43" w:rsidR="00E80526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</w:p>
    <w:p w14:paraId="6E70FF6C" w14:textId="093EFFF2" w:rsidR="00E80526" w:rsidRDefault="00E80526" w:rsidP="007559BD">
      <w:pPr>
        <w:ind w:right="-568"/>
        <w:jc w:val="both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>
        <w:rPr>
          <w:rFonts w:ascii="Arial" w:hAnsi="Arial" w:cs="Arial"/>
          <w:i/>
          <w:iCs/>
          <w:color w:val="70AD47" w:themeColor="accent6"/>
          <w:sz w:val="24"/>
          <w:szCs w:val="24"/>
        </w:rPr>
        <w:t>Informações Gerais:</w:t>
      </w:r>
    </w:p>
    <w:p w14:paraId="61DCE091" w14:textId="621947A6" w:rsidR="007559BD" w:rsidRDefault="00E80526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artigo será dividido em parágrafos, com cada parágrafo podendo ter uma ou mais imagens</w:t>
      </w:r>
      <w:r w:rsidR="006D2C9C">
        <w:rPr>
          <w:rFonts w:ascii="Arial" w:hAnsi="Arial" w:cs="Arial"/>
          <w:sz w:val="24"/>
          <w:szCs w:val="24"/>
        </w:rPr>
        <w:t>;</w:t>
      </w:r>
    </w:p>
    <w:p w14:paraId="7EDE8CA2" w14:textId="35F9F77A" w:rsidR="006D2C9C" w:rsidRDefault="006D2C9C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se o artigo está ativo ou inativo.</w:t>
      </w:r>
    </w:p>
    <w:p w14:paraId="19CC8111" w14:textId="3BAEC7E1" w:rsidR="007559BD" w:rsidRDefault="007559BD" w:rsidP="007559BD">
      <w:pPr>
        <w:ind w:left="-851" w:right="-568"/>
        <w:jc w:val="both"/>
        <w:rPr>
          <w:rFonts w:ascii="Arial" w:hAnsi="Arial" w:cs="Arial"/>
          <w:sz w:val="24"/>
          <w:szCs w:val="24"/>
        </w:rPr>
      </w:pPr>
    </w:p>
    <w:p w14:paraId="3B36C5BA" w14:textId="77777777" w:rsidR="007559BD" w:rsidRDefault="007559BD" w:rsidP="007559BD">
      <w:pPr>
        <w:ind w:left="-851" w:right="-568"/>
        <w:jc w:val="both"/>
        <w:rPr>
          <w:rFonts w:ascii="Arial" w:hAnsi="Arial" w:cs="Arial"/>
          <w:sz w:val="24"/>
          <w:szCs w:val="24"/>
        </w:rPr>
      </w:pPr>
    </w:p>
    <w:p w14:paraId="29489AEF" w14:textId="2AA39CA6" w:rsidR="007559BD" w:rsidRDefault="007559BD" w:rsidP="007559BD">
      <w:pPr>
        <w:ind w:left="-851"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Usuário:</w:t>
      </w:r>
    </w:p>
    <w:p w14:paraId="61BD57FB" w14:textId="77777777" w:rsidR="007559BD" w:rsidRDefault="007559BD" w:rsidP="007559BD">
      <w:pPr>
        <w:ind w:left="-851"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1309EBD3" w14:textId="77777777" w:rsidR="007559BD" w:rsidRDefault="007559BD" w:rsidP="007559BD">
      <w:pPr>
        <w:ind w:right="-568"/>
        <w:jc w:val="both"/>
        <w:rPr>
          <w:rFonts w:ascii="Arial" w:hAnsi="Arial" w:cs="Arial"/>
          <w:i/>
          <w:iCs/>
          <w:color w:val="70AD47" w:themeColor="accent6"/>
          <w:sz w:val="24"/>
          <w:szCs w:val="24"/>
        </w:rPr>
      </w:pPr>
      <w:r>
        <w:rPr>
          <w:rFonts w:ascii="Arial" w:hAnsi="Arial" w:cs="Arial"/>
          <w:i/>
          <w:iCs/>
          <w:color w:val="70AD47" w:themeColor="accent6"/>
          <w:sz w:val="24"/>
          <w:szCs w:val="24"/>
        </w:rPr>
        <w:t>Informações Gerais:</w:t>
      </w:r>
    </w:p>
    <w:p w14:paraId="5BB74AAB" w14:textId="05B10769" w:rsidR="007559BD" w:rsidRDefault="007559BD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acessar os artigos do site ou do aplicativo sem possuir cadastro;</w:t>
      </w:r>
    </w:p>
    <w:p w14:paraId="7375F06D" w14:textId="625602D6" w:rsidR="007559BD" w:rsidRDefault="007559BD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poderão realizar comentário nos artigos, os usuários que possuírem cadastro;</w:t>
      </w:r>
    </w:p>
    <w:p w14:paraId="18B7A489" w14:textId="4D4FEC31" w:rsidR="007559BD" w:rsidRDefault="007559BD" w:rsidP="007559BD">
      <w:pPr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o castro pelo site;</w:t>
      </w:r>
    </w:p>
    <w:p w14:paraId="0E24FA9B" w14:textId="77777777" w:rsidR="007559BD" w:rsidRDefault="007559BD" w:rsidP="007559BD">
      <w:pPr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BC6D3E9" w14:textId="77777777" w:rsidR="007559BD" w:rsidRPr="007559BD" w:rsidRDefault="007559BD" w:rsidP="007559BD">
      <w:pPr>
        <w:ind w:left="-851"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3B72628D" w14:textId="77777777" w:rsidR="0087746C" w:rsidRPr="0087746C" w:rsidRDefault="0087746C" w:rsidP="00C9695E">
      <w:pPr>
        <w:rPr>
          <w:rFonts w:ascii="Arial" w:hAnsi="Arial" w:cs="Arial"/>
          <w:sz w:val="24"/>
          <w:szCs w:val="24"/>
        </w:rPr>
      </w:pPr>
    </w:p>
    <w:sectPr w:rsidR="0087746C" w:rsidRPr="0087746C" w:rsidSect="007559B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DE43B" w14:textId="77777777" w:rsidR="00C11A89" w:rsidRDefault="00C11A89" w:rsidP="0087746C">
      <w:pPr>
        <w:spacing w:after="0" w:line="240" w:lineRule="auto"/>
      </w:pPr>
      <w:r>
        <w:separator/>
      </w:r>
    </w:p>
  </w:endnote>
  <w:endnote w:type="continuationSeparator" w:id="0">
    <w:p w14:paraId="1AC58E67" w14:textId="77777777" w:rsidR="00C11A89" w:rsidRDefault="00C11A89" w:rsidP="0087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60819" w14:textId="77777777" w:rsidR="00C11A89" w:rsidRDefault="00C11A89" w:rsidP="0087746C">
      <w:pPr>
        <w:spacing w:after="0" w:line="240" w:lineRule="auto"/>
      </w:pPr>
      <w:r>
        <w:separator/>
      </w:r>
    </w:p>
  </w:footnote>
  <w:footnote w:type="continuationSeparator" w:id="0">
    <w:p w14:paraId="423F0141" w14:textId="77777777" w:rsidR="00C11A89" w:rsidRDefault="00C11A89" w:rsidP="00877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6C"/>
    <w:rsid w:val="00042950"/>
    <w:rsid w:val="002219B9"/>
    <w:rsid w:val="0036211B"/>
    <w:rsid w:val="0065139D"/>
    <w:rsid w:val="006D2C9C"/>
    <w:rsid w:val="007559BD"/>
    <w:rsid w:val="00841043"/>
    <w:rsid w:val="0087746C"/>
    <w:rsid w:val="009B4188"/>
    <w:rsid w:val="00A50FD0"/>
    <w:rsid w:val="00C11A89"/>
    <w:rsid w:val="00C9695E"/>
    <w:rsid w:val="00CF4744"/>
    <w:rsid w:val="00E8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C75E"/>
  <w15:chartTrackingRefBased/>
  <w15:docId w15:val="{11AD41C7-D946-4614-B602-67915FBE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7746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77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746C"/>
  </w:style>
  <w:style w:type="paragraph" w:styleId="Rodap">
    <w:name w:val="footer"/>
    <w:basedOn w:val="Normal"/>
    <w:link w:val="RodapChar"/>
    <w:uiPriority w:val="99"/>
    <w:unhideWhenUsed/>
    <w:rsid w:val="00877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7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CAPPELLARI RIGONI</dc:creator>
  <cp:keywords/>
  <dc:description/>
  <cp:lastModifiedBy>CAROLINE CAPPELLARI RIGONI</cp:lastModifiedBy>
  <cp:revision>6</cp:revision>
  <dcterms:created xsi:type="dcterms:W3CDTF">2021-03-18T14:28:00Z</dcterms:created>
  <dcterms:modified xsi:type="dcterms:W3CDTF">2021-03-19T23:22:00Z</dcterms:modified>
</cp:coreProperties>
</file>