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3CA1" w14:textId="77777777" w:rsidR="003872D8" w:rsidRPr="00857179" w:rsidRDefault="003872D8" w:rsidP="003872D8">
      <w:pPr>
        <w:shd w:val="clear" w:color="auto" w:fill="F4F4F4"/>
        <w:spacing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>1a &amp; 1b. Use </w:t>
      </w:r>
      <w:proofErr w:type="spellStart"/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>LucidChart</w:t>
      </w:r>
      <w:proofErr w:type="spellEnd"/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 xml:space="preserve"> to develop the same ERD Level 0 and Level 1 diagrams discussed in the lectures this week for Rick's Brick &amp; Cue Catering.  ERD Level 0 should include the following entities: CUSTOMER, EVENT, ITEM, DELIVERY LOCATION, GUEST CHECK, and EMPLOYEE.  ERD Level 1 should contain the same entities, along with any association entities added to resolve </w:t>
      </w:r>
      <w:proofErr w:type="gramStart"/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>M:N</w:t>
      </w:r>
      <w:proofErr w:type="gramEnd"/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 xml:space="preserve"> relationships.  </w:t>
      </w:r>
    </w:p>
    <w:p w14:paraId="1DAFA224" w14:textId="29429487" w:rsidR="004B36BF" w:rsidRPr="00857179" w:rsidRDefault="003872D8" w:rsidP="004B36BF">
      <w:pPr>
        <w:shd w:val="clear" w:color="auto" w:fill="F4F4F4"/>
        <w:spacing w:line="240" w:lineRule="auto"/>
      </w:pPr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>2a &amp; 2b. Use </w:t>
      </w:r>
      <w:proofErr w:type="spellStart"/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>LucidChart</w:t>
      </w:r>
      <w:proofErr w:type="spellEnd"/>
      <w:r w:rsidRPr="00857179">
        <w:rPr>
          <w:rFonts w:ascii="inherit" w:eastAsia="Times New Roman" w:hAnsi="inherit" w:cs="Open Sans"/>
          <w:color w:val="000000"/>
          <w:sz w:val="28"/>
          <w:szCs w:val="28"/>
          <w:bdr w:val="none" w:sz="0" w:space="0" w:color="auto" w:frame="1"/>
        </w:rPr>
        <w:t> to develop ERD Level 0 and Level 1 diagrams for the following business rules:</w:t>
      </w:r>
      <w:r w:rsidR="004B36BF" w:rsidRPr="00857179">
        <w:t xml:space="preserve"> </w:t>
      </w:r>
    </w:p>
    <w:p w14:paraId="320F75E0" w14:textId="13ACEC60" w:rsidR="00DD41AB" w:rsidRPr="00857179" w:rsidRDefault="004B36BF" w:rsidP="003872D8">
      <w:pPr>
        <w:shd w:val="clear" w:color="auto" w:fill="F4F4F4"/>
        <w:spacing w:line="240" w:lineRule="auto"/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</w:pPr>
      <w:r w:rsidRPr="00857179"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  <w:t>1a</w:t>
      </w:r>
      <w:r w:rsidR="00DD41AB" w:rsidRPr="00857179">
        <w:rPr>
          <w:noProof/>
        </w:rPr>
        <w:drawing>
          <wp:inline distT="0" distB="0" distL="0" distR="0" wp14:anchorId="493636BA" wp14:editId="32FA9747">
            <wp:extent cx="5943600" cy="5692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7493" w14:textId="46097479" w:rsidR="00DD41AB" w:rsidRPr="00857179" w:rsidRDefault="00516920" w:rsidP="003872D8">
      <w:pPr>
        <w:shd w:val="clear" w:color="auto" w:fill="F4F4F4"/>
        <w:spacing w:line="240" w:lineRule="auto"/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</w:pPr>
      <w:r w:rsidRPr="00857179"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1b</w:t>
      </w:r>
      <w:r w:rsidRPr="00857179">
        <w:rPr>
          <w:noProof/>
        </w:rPr>
        <w:drawing>
          <wp:inline distT="0" distB="0" distL="0" distR="0" wp14:anchorId="2D02582B" wp14:editId="4DFD2663">
            <wp:extent cx="7035884" cy="726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138" cy="7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6AFC" w14:textId="477236FB" w:rsidR="00516920" w:rsidRPr="00857179" w:rsidRDefault="00516920" w:rsidP="003872D8">
      <w:pPr>
        <w:shd w:val="clear" w:color="auto" w:fill="F4F4F4"/>
        <w:spacing w:line="240" w:lineRule="auto"/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</w:pPr>
      <w:r w:rsidRPr="00857179"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2A</w:t>
      </w:r>
      <w:r w:rsidRPr="00857179">
        <w:rPr>
          <w:noProof/>
        </w:rPr>
        <w:drawing>
          <wp:inline distT="0" distB="0" distL="0" distR="0" wp14:anchorId="1A3BB63A" wp14:editId="7FCA8132">
            <wp:extent cx="33528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C976" w14:textId="2DBCE2AF" w:rsidR="00516920" w:rsidRDefault="00516920" w:rsidP="00516920">
      <w:pPr>
        <w:shd w:val="clear" w:color="auto" w:fill="F4F4F4"/>
        <w:spacing w:after="0" w:line="240" w:lineRule="auto"/>
        <w:rPr>
          <w:rFonts w:ascii="inherit" w:eastAsia="Times New Roman" w:hAnsi="inherit" w:cs="Open Sans"/>
          <w:color w:val="000000"/>
          <w:sz w:val="20"/>
          <w:szCs w:val="20"/>
        </w:rPr>
      </w:pPr>
      <w:r w:rsidRPr="00857179">
        <w:rPr>
          <w:rFonts w:ascii="inherit" w:eastAsia="Times New Roman" w:hAnsi="inherit" w:cs="Open Sans"/>
          <w:color w:val="000000"/>
          <w:sz w:val="20"/>
          <w:szCs w:val="20"/>
        </w:rPr>
        <w:lastRenderedPageBreak/>
        <w:t>2B</w:t>
      </w:r>
      <w:r w:rsidRPr="00857179">
        <w:rPr>
          <w:noProof/>
        </w:rPr>
        <w:drawing>
          <wp:inline distT="0" distB="0" distL="0" distR="0" wp14:anchorId="1DCDB7EB" wp14:editId="781582EA">
            <wp:extent cx="6700807" cy="53721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01" cy="53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9D85" w14:textId="77777777" w:rsidR="00516920" w:rsidRDefault="00516920" w:rsidP="00516920">
      <w:pPr>
        <w:shd w:val="clear" w:color="auto" w:fill="F4F4F4"/>
        <w:spacing w:after="0" w:line="240" w:lineRule="auto"/>
        <w:ind w:left="72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3E6AAF23" w14:textId="77777777" w:rsidR="00516920" w:rsidRPr="003872D8" w:rsidRDefault="00516920" w:rsidP="00516920">
      <w:pPr>
        <w:shd w:val="clear" w:color="auto" w:fill="F4F4F4"/>
        <w:spacing w:after="0" w:line="240" w:lineRule="auto"/>
        <w:ind w:left="72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3ECA1201" w14:textId="77777777" w:rsidR="00516920" w:rsidRDefault="00516920" w:rsidP="003872D8">
      <w:pPr>
        <w:shd w:val="clear" w:color="auto" w:fill="F4F4F4"/>
        <w:spacing w:line="240" w:lineRule="auto"/>
        <w:rPr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71D819FC" w14:textId="30ED7172" w:rsidR="006E4D69" w:rsidRDefault="006E4D69"/>
    <w:p w14:paraId="2025FC68" w14:textId="5AA53277" w:rsidR="003872D8" w:rsidRDefault="003872D8"/>
    <w:sectPr w:rsidR="003872D8" w:rsidSect="00C43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755"/>
    <w:multiLevelType w:val="multilevel"/>
    <w:tmpl w:val="861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66C34"/>
    <w:multiLevelType w:val="multilevel"/>
    <w:tmpl w:val="9A9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FF7FA8"/>
    <w:multiLevelType w:val="multilevel"/>
    <w:tmpl w:val="57E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354403">
    <w:abstractNumId w:val="0"/>
  </w:num>
  <w:num w:numId="2" w16cid:durableId="1499927312">
    <w:abstractNumId w:val="1"/>
  </w:num>
  <w:num w:numId="3" w16cid:durableId="1510486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D8"/>
    <w:rsid w:val="002A24B5"/>
    <w:rsid w:val="003872D8"/>
    <w:rsid w:val="00396C4C"/>
    <w:rsid w:val="004B36BF"/>
    <w:rsid w:val="00516920"/>
    <w:rsid w:val="006E4D69"/>
    <w:rsid w:val="00857179"/>
    <w:rsid w:val="008C7974"/>
    <w:rsid w:val="00C430DD"/>
    <w:rsid w:val="00DD41AB"/>
    <w:rsid w:val="00E2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601"/>
  <w15:chartTrackingRefBased/>
  <w15:docId w15:val="{688C5BFD-8094-45A2-89C1-38D7C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7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Pevahouse, Laurel M</dc:creator>
  <cp:keywords/>
  <dc:description/>
  <cp:lastModifiedBy>Pevahouse, Laurel M</cp:lastModifiedBy>
  <cp:revision>6</cp:revision>
  <dcterms:created xsi:type="dcterms:W3CDTF">2021-07-21T19:04:00Z</dcterms:created>
  <dcterms:modified xsi:type="dcterms:W3CDTF">2023-02-07T17:40:00Z</dcterms:modified>
</cp:coreProperties>
</file>