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9" w:after="0"/>
        <w:ind w:left="2050" w:right="1907" w:hanging="0"/>
        <w:jc w:val="center"/>
        <w:rPr>
          <w:sz w:val="34"/>
        </w:rPr>
      </w:pPr>
      <w:r>
        <w:rPr>
          <w:sz w:val="34"/>
        </w:rPr>
        <w:t>CS 5012 Foundations of Computer Science</w:t>
      </w:r>
    </w:p>
    <w:p>
      <w:pPr>
        <w:pStyle w:val="Normal"/>
        <w:spacing w:before="276" w:after="0"/>
        <w:ind w:left="2050" w:right="1907" w:hanging="0"/>
        <w:jc w:val="center"/>
        <w:rPr>
          <w:sz w:val="24"/>
        </w:rPr>
      </w:pPr>
      <w:r>
        <w:rPr>
          <w:sz w:val="24"/>
        </w:rPr>
        <w:t>Fall 2021</w:t>
      </w:r>
    </w:p>
    <w:p>
      <w:pPr>
        <w:pStyle w:val="TextBody"/>
        <w:spacing w:before="1" w:after="0"/>
        <w:rPr>
          <w:sz w:val="29"/>
        </w:rPr>
      </w:pPr>
      <w:r>
        <w:rPr>
          <w:sz w:val="29"/>
        </w:rPr>
      </w:r>
    </w:p>
    <w:p>
      <w:pPr>
        <w:pStyle w:val="Heading1"/>
        <w:spacing w:before="1" w:after="0"/>
        <w:rPr/>
      </w:pPr>
      <w:bookmarkStart w:id="0" w:name="Contact"/>
      <w:bookmarkEnd w:id="0"/>
      <w:r>
        <w:rPr/>
        <w:t>Contact</w:t>
      </w:r>
    </w:p>
    <w:p>
      <w:pPr>
        <w:pStyle w:val="Normal"/>
        <w:spacing w:before="172" w:after="0"/>
        <w:ind w:left="340" w:right="0" w:hanging="0"/>
        <w:jc w:val="left"/>
        <w:rPr>
          <w:sz w:val="22"/>
        </w:rPr>
      </w:pPr>
      <w:r>
        <w:rPr>
          <w:b/>
          <w:sz w:val="22"/>
        </w:rPr>
        <w:t>Instructor</w:t>
      </w:r>
      <w:r>
        <w:rPr>
          <w:sz w:val="22"/>
        </w:rPr>
        <w:t>:</w:t>
      </w:r>
    </w:p>
    <w:p>
      <w:pPr>
        <w:pStyle w:val="TextBody"/>
        <w:spacing w:before="26" w:after="0"/>
        <w:ind w:left="340" w:right="0" w:hanging="0"/>
        <w:rPr/>
      </w:pPr>
      <w:r>
        <w:rPr/>
        <w:t>Prof. Jeremy Bolton</w:t>
      </w:r>
    </w:p>
    <w:p>
      <w:pPr>
        <w:pStyle w:val="TextBody"/>
        <w:rPr>
          <w:sz w:val="31"/>
        </w:rPr>
      </w:pPr>
      <w:r>
        <w:rPr>
          <w:sz w:val="31"/>
        </w:rPr>
      </w:r>
    </w:p>
    <w:p>
      <w:pPr>
        <w:pStyle w:val="TextBody"/>
        <w:spacing w:before="1" w:after="0"/>
        <w:ind w:left="343" w:right="0" w:hanging="0"/>
        <w:rPr/>
      </w:pPr>
      <w:r>
        <w:rPr/>
        <w:t>Email:</w:t>
      </w:r>
    </w:p>
    <w:p>
      <w:pPr>
        <w:pStyle w:val="TextBody"/>
        <w:spacing w:before="24" w:after="0"/>
        <w:ind w:left="340" w:right="0" w:hanging="0"/>
        <w:rPr/>
      </w:pPr>
      <w:hyperlink r:id="rId2">
        <w:r>
          <w:rPr>
            <w:rStyle w:val="ListLabel28"/>
            <w:color w:val="0000FF"/>
            <w:u w:val="single" w:color="0000FF"/>
          </w:rPr>
          <w:t>jeremy.bolton@virginia.edu</w:t>
        </w:r>
      </w:hyperlink>
    </w:p>
    <w:p>
      <w:pPr>
        <w:pStyle w:val="TextBody"/>
        <w:spacing w:before="7" w:after="0"/>
        <w:rPr>
          <w:sz w:val="24"/>
        </w:rPr>
      </w:pPr>
      <w:r>
        <w:rPr>
          <w:sz w:val="24"/>
        </w:rPr>
      </w:r>
    </w:p>
    <w:tbl>
      <w:tblPr>
        <w:tblW w:w="2880" w:type="dxa"/>
        <w:jc w:val="left"/>
        <w:tblInd w:w="154" w:type="dxa"/>
        <w:tblCellMar>
          <w:top w:w="0" w:type="dxa"/>
          <w:left w:w="0" w:type="dxa"/>
          <w:bottom w:w="0" w:type="dxa"/>
          <w:right w:w="0" w:type="dxa"/>
        </w:tblCellMar>
        <w:tblLook w:val="01e0"/>
      </w:tblPr>
      <w:tblGrid>
        <w:gridCol w:w="2196"/>
        <w:gridCol w:w="683"/>
      </w:tblGrid>
      <w:tr>
        <w:trPr>
          <w:trHeight w:val="243" w:hRule="atLeast"/>
        </w:trPr>
        <w:tc>
          <w:tcPr>
            <w:tcW w:w="2196" w:type="dxa"/>
            <w:tcBorders/>
            <w:shd w:fill="auto" w:val="clear"/>
          </w:tcPr>
          <w:p>
            <w:pPr>
              <w:pStyle w:val="TableParagraph"/>
              <w:spacing w:lineRule="exact" w:line="223"/>
              <w:ind w:left="200" w:right="0" w:hanging="0"/>
              <w:jc w:val="left"/>
              <w:rPr>
                <w:sz w:val="22"/>
              </w:rPr>
            </w:pPr>
            <w:r>
              <w:rPr>
                <w:b/>
                <w:sz w:val="22"/>
              </w:rPr>
              <w:t>Teaching assistants</w:t>
            </w:r>
            <w:r>
              <w:rPr>
                <w:sz w:val="22"/>
              </w:rPr>
              <w:t>:</w:t>
            </w:r>
          </w:p>
        </w:tc>
        <w:tc>
          <w:tcPr>
            <w:tcW w:w="683" w:type="dxa"/>
            <w:tcBorders/>
            <w:shd w:fill="auto" w:val="clear"/>
          </w:tcPr>
          <w:p>
            <w:pPr>
              <w:pStyle w:val="TableParagraph"/>
              <w:spacing w:before="2" w:after="0"/>
              <w:ind w:left="123" w:right="0" w:hanging="0"/>
              <w:jc w:val="left"/>
              <w:rPr>
                <w:sz w:val="18"/>
              </w:rPr>
            </w:pPr>
            <w:r>
              <w:rPr>
                <w:sz w:val="18"/>
              </w:rPr>
              <w:t>TBA</w:t>
            </w:r>
          </w:p>
        </w:tc>
      </w:tr>
    </w:tbl>
    <w:p>
      <w:pPr>
        <w:pStyle w:val="TextBody"/>
        <w:rPr>
          <w:sz w:val="26"/>
        </w:rPr>
      </w:pPr>
      <w:r>
        <w:rPr>
          <w:sz w:val="26"/>
        </w:rPr>
      </w:r>
    </w:p>
    <w:p>
      <w:pPr>
        <w:pStyle w:val="Heading1"/>
        <w:spacing w:before="0" w:after="0"/>
        <w:rPr/>
      </w:pPr>
      <w:bookmarkStart w:id="1" w:name="Primary_Textbooks_(Free_digital_access%3"/>
      <w:bookmarkEnd w:id="1"/>
      <w:r>
        <w:rPr/>
        <w:t>Primary Textbooks (Free digital access: links provided in Collab)</w:t>
      </w:r>
    </w:p>
    <w:p>
      <w:pPr>
        <w:pStyle w:val="ListParagraph"/>
        <w:numPr>
          <w:ilvl w:val="0"/>
          <w:numId w:val="3"/>
        </w:numPr>
        <w:tabs>
          <w:tab w:val="clear" w:pos="720"/>
          <w:tab w:val="left" w:pos="888" w:leader="none"/>
        </w:tabs>
        <w:spacing w:lineRule="auto" w:line="259" w:before="187" w:after="0"/>
        <w:ind w:left="887" w:right="1393" w:hanging="231"/>
        <w:jc w:val="left"/>
        <w:rPr/>
      </w:pPr>
      <w:r>
        <w:rPr>
          <w:sz w:val="22"/>
        </w:rPr>
        <w:t>Introduction to Algorithms (3</w:t>
      </w:r>
      <w:r>
        <w:rPr>
          <w:sz w:val="22"/>
          <w:vertAlign w:val="superscript"/>
        </w:rPr>
        <w:t>rd</w:t>
      </w:r>
      <w:r>
        <w:rPr>
          <w:position w:val="0"/>
          <w:sz w:val="22"/>
          <w:sz w:val="22"/>
          <w:vertAlign w:val="baseline"/>
        </w:rPr>
        <w:t xml:space="preserve"> ed.), Cormen, Leiserson, Rivest, Stein. The MIT</w:t>
      </w:r>
      <w:r>
        <w:rPr>
          <w:spacing w:val="-37"/>
          <w:position w:val="0"/>
          <w:sz w:val="22"/>
          <w:sz w:val="22"/>
          <w:vertAlign w:val="baseline"/>
        </w:rPr>
        <w:t xml:space="preserve"> </w:t>
      </w:r>
      <w:r>
        <w:rPr>
          <w:position w:val="0"/>
          <w:sz w:val="22"/>
          <w:sz w:val="22"/>
          <w:vertAlign w:val="baseline"/>
        </w:rPr>
        <w:t>Press, ISBN: 978-0262033848</w:t>
      </w:r>
      <w:r>
        <w:rPr>
          <w:spacing w:val="-1"/>
          <w:position w:val="0"/>
          <w:sz w:val="22"/>
          <w:sz w:val="22"/>
          <w:vertAlign w:val="baseline"/>
        </w:rPr>
        <w:t xml:space="preserve"> </w:t>
      </w:r>
      <w:r>
        <w:rPr>
          <w:position w:val="0"/>
          <w:sz w:val="22"/>
          <w:sz w:val="22"/>
          <w:vertAlign w:val="baseline"/>
        </w:rPr>
        <w:t>(</w:t>
      </w:r>
      <w:hyperlink r:id="rId3">
        <w:r>
          <w:rPr>
            <w:rStyle w:val="ListLabel29"/>
            <w:color w:val="0000FF"/>
            <w:position w:val="0"/>
            <w:sz w:val="22"/>
            <w:sz w:val="22"/>
            <w:u w:val="single" w:color="0000FF"/>
            <w:vertAlign w:val="baseline"/>
          </w:rPr>
          <w:t>link</w:t>
        </w:r>
      </w:hyperlink>
      <w:r>
        <w:rPr>
          <w:position w:val="0"/>
          <w:sz w:val="22"/>
          <w:sz w:val="22"/>
          <w:vertAlign w:val="baseline"/>
        </w:rPr>
        <w:t>)</w:t>
      </w:r>
    </w:p>
    <w:p>
      <w:pPr>
        <w:pStyle w:val="ListParagraph"/>
        <w:numPr>
          <w:ilvl w:val="0"/>
          <w:numId w:val="3"/>
        </w:numPr>
        <w:tabs>
          <w:tab w:val="clear" w:pos="720"/>
          <w:tab w:val="left" w:pos="888" w:leader="none"/>
        </w:tabs>
        <w:spacing w:lineRule="auto" w:line="264" w:before="211" w:after="0"/>
        <w:ind w:left="887" w:right="1501" w:hanging="231"/>
        <w:jc w:val="left"/>
        <w:rPr/>
      </w:pPr>
      <w:r>
        <w:rPr>
          <w:sz w:val="22"/>
        </w:rPr>
        <w:t xml:space="preserve">Handbook of Discrete and Combinatorial Mathematics: Discrete Mathematics and its Applications (2nd ed.), Rosen </w:t>
      </w:r>
      <w:r>
        <w:rPr>
          <w:i/>
          <w:sz w:val="22"/>
        </w:rPr>
        <w:t>et al</w:t>
      </w:r>
      <w:r>
        <w:rPr>
          <w:sz w:val="22"/>
        </w:rPr>
        <w:t>., ISBN-13: 978-1584887805</w:t>
      </w:r>
      <w:r>
        <w:rPr>
          <w:spacing w:val="-11"/>
          <w:sz w:val="22"/>
        </w:rPr>
        <w:t xml:space="preserve"> </w:t>
      </w:r>
      <w:r>
        <w:rPr>
          <w:sz w:val="22"/>
        </w:rPr>
        <w:t>(</w:t>
      </w:r>
      <w:hyperlink r:id="rId4">
        <w:r>
          <w:rPr>
            <w:rStyle w:val="ListLabel30"/>
            <w:color w:val="0000FF"/>
            <w:sz w:val="22"/>
            <w:u w:val="single" w:color="0000FF"/>
          </w:rPr>
          <w:t>link</w:t>
        </w:r>
      </w:hyperlink>
      <w:r>
        <w:rPr>
          <w:sz w:val="22"/>
        </w:rPr>
        <w:t>)</w:t>
      </w:r>
    </w:p>
    <w:p>
      <w:pPr>
        <w:pStyle w:val="ListParagraph"/>
        <w:numPr>
          <w:ilvl w:val="0"/>
          <w:numId w:val="3"/>
        </w:numPr>
        <w:tabs>
          <w:tab w:val="clear" w:pos="720"/>
          <w:tab w:val="left" w:pos="888" w:leader="none"/>
        </w:tabs>
        <w:spacing w:lineRule="auto" w:line="446" w:before="212" w:after="0"/>
        <w:ind w:left="180" w:right="867" w:firstLine="476"/>
        <w:jc w:val="left"/>
        <w:rPr/>
      </w:pPr>
      <w:r>
        <w:rPr>
          <w:color w:val="0000FF"/>
          <w:sz w:val="22"/>
        </w:rPr>
        <w:t>(optional): Book of Proof (3</w:t>
      </w:r>
      <w:r>
        <w:rPr>
          <w:color w:val="0000FF"/>
          <w:sz w:val="22"/>
          <w:vertAlign w:val="superscript"/>
        </w:rPr>
        <w:t>rd</w:t>
      </w:r>
      <w:r>
        <w:rPr>
          <w:color w:val="0000FF"/>
          <w:position w:val="0"/>
          <w:sz w:val="22"/>
          <w:sz w:val="22"/>
          <w:vertAlign w:val="baseline"/>
        </w:rPr>
        <w:t xml:space="preserve"> ed.), Hammack. ISBN: 978-0-9894721-3-5 (</w:t>
      </w:r>
      <w:hyperlink r:id="rId5">
        <w:r>
          <w:rPr>
            <w:rStyle w:val="ListLabel29"/>
            <w:color w:val="0000FF"/>
            <w:position w:val="0"/>
            <w:sz w:val="22"/>
            <w:sz w:val="22"/>
            <w:u w:val="single" w:color="0000FF"/>
            <w:vertAlign w:val="baseline"/>
          </w:rPr>
          <w:t>link</w:t>
        </w:r>
      </w:hyperlink>
      <w:r>
        <w:rPr>
          <w:color w:val="0000FF"/>
          <w:position w:val="0"/>
          <w:sz w:val="22"/>
          <w:sz w:val="22"/>
          <w:vertAlign w:val="baseline"/>
        </w:rPr>
        <w:t>)</w:t>
      </w:r>
      <w:r>
        <w:rPr>
          <w:position w:val="0"/>
          <w:sz w:val="22"/>
          <w:sz w:val="22"/>
          <w:vertAlign w:val="baseline"/>
        </w:rPr>
        <w:t xml:space="preserve"> Supplemental</w:t>
      </w:r>
      <w:r>
        <w:rPr>
          <w:spacing w:val="-4"/>
          <w:position w:val="0"/>
          <w:sz w:val="22"/>
          <w:sz w:val="22"/>
          <w:vertAlign w:val="baseline"/>
        </w:rPr>
        <w:t xml:space="preserve"> </w:t>
      </w:r>
      <w:r>
        <w:rPr>
          <w:position w:val="0"/>
          <w:sz w:val="22"/>
          <w:sz w:val="22"/>
          <w:vertAlign w:val="baseline"/>
        </w:rPr>
        <w:t>readings/material</w:t>
      </w:r>
      <w:r>
        <w:rPr>
          <w:spacing w:val="-6"/>
          <w:position w:val="0"/>
          <w:sz w:val="22"/>
          <w:sz w:val="22"/>
          <w:vertAlign w:val="baseline"/>
        </w:rPr>
        <w:t xml:space="preserve"> </w:t>
      </w:r>
      <w:r>
        <w:rPr>
          <w:position w:val="0"/>
          <w:sz w:val="22"/>
          <w:sz w:val="22"/>
          <w:vertAlign w:val="baseline"/>
        </w:rPr>
        <w:t>may</w:t>
      </w:r>
      <w:r>
        <w:rPr>
          <w:spacing w:val="-6"/>
          <w:position w:val="0"/>
          <w:sz w:val="22"/>
          <w:sz w:val="22"/>
          <w:vertAlign w:val="baseline"/>
        </w:rPr>
        <w:t xml:space="preserve"> </w:t>
      </w:r>
      <w:r>
        <w:rPr>
          <w:position w:val="0"/>
          <w:sz w:val="22"/>
          <w:sz w:val="22"/>
          <w:vertAlign w:val="baseline"/>
        </w:rPr>
        <w:t>be</w:t>
      </w:r>
      <w:r>
        <w:rPr>
          <w:spacing w:val="-4"/>
          <w:position w:val="0"/>
          <w:sz w:val="22"/>
          <w:sz w:val="22"/>
          <w:vertAlign w:val="baseline"/>
        </w:rPr>
        <w:t xml:space="preserve"> </w:t>
      </w:r>
      <w:r>
        <w:rPr>
          <w:position w:val="0"/>
          <w:sz w:val="22"/>
          <w:sz w:val="22"/>
          <w:vertAlign w:val="baseline"/>
        </w:rPr>
        <w:t>assigned</w:t>
      </w:r>
      <w:r>
        <w:rPr>
          <w:spacing w:val="-7"/>
          <w:position w:val="0"/>
          <w:sz w:val="22"/>
          <w:sz w:val="22"/>
          <w:vertAlign w:val="baseline"/>
        </w:rPr>
        <w:t xml:space="preserve"> </w:t>
      </w:r>
      <w:r>
        <w:rPr>
          <w:position w:val="0"/>
          <w:sz w:val="22"/>
          <w:sz w:val="22"/>
          <w:vertAlign w:val="baseline"/>
        </w:rPr>
        <w:t>and</w:t>
      </w:r>
      <w:r>
        <w:rPr>
          <w:spacing w:val="-5"/>
          <w:position w:val="0"/>
          <w:sz w:val="22"/>
          <w:sz w:val="22"/>
          <w:vertAlign w:val="baseline"/>
        </w:rPr>
        <w:t xml:space="preserve"> </w:t>
      </w:r>
      <w:r>
        <w:rPr>
          <w:position w:val="0"/>
          <w:sz w:val="22"/>
          <w:sz w:val="22"/>
          <w:vertAlign w:val="baseline"/>
        </w:rPr>
        <w:t>will</w:t>
      </w:r>
      <w:r>
        <w:rPr>
          <w:spacing w:val="-7"/>
          <w:position w:val="0"/>
          <w:sz w:val="22"/>
          <w:sz w:val="22"/>
          <w:vertAlign w:val="baseline"/>
        </w:rPr>
        <w:t xml:space="preserve"> </w:t>
      </w:r>
      <w:r>
        <w:rPr>
          <w:position w:val="0"/>
          <w:sz w:val="22"/>
          <w:sz w:val="22"/>
          <w:vertAlign w:val="baseline"/>
        </w:rPr>
        <w:t>be</w:t>
      </w:r>
      <w:r>
        <w:rPr>
          <w:spacing w:val="-6"/>
          <w:position w:val="0"/>
          <w:sz w:val="22"/>
          <w:sz w:val="22"/>
          <w:vertAlign w:val="baseline"/>
        </w:rPr>
        <w:t xml:space="preserve"> </w:t>
      </w:r>
      <w:r>
        <w:rPr>
          <w:position w:val="0"/>
          <w:sz w:val="22"/>
          <w:sz w:val="22"/>
          <w:vertAlign w:val="baseline"/>
        </w:rPr>
        <w:t>made</w:t>
      </w:r>
      <w:r>
        <w:rPr>
          <w:spacing w:val="-5"/>
          <w:position w:val="0"/>
          <w:sz w:val="22"/>
          <w:sz w:val="22"/>
          <w:vertAlign w:val="baseline"/>
        </w:rPr>
        <w:t xml:space="preserve"> </w:t>
      </w:r>
      <w:r>
        <w:rPr>
          <w:position w:val="0"/>
          <w:sz w:val="22"/>
          <w:sz w:val="22"/>
          <w:vertAlign w:val="baseline"/>
        </w:rPr>
        <w:t>available</w:t>
      </w:r>
      <w:r>
        <w:rPr>
          <w:spacing w:val="-5"/>
          <w:position w:val="0"/>
          <w:sz w:val="22"/>
          <w:sz w:val="22"/>
          <w:vertAlign w:val="baseline"/>
        </w:rPr>
        <w:t xml:space="preserve"> </w:t>
      </w:r>
      <w:r>
        <w:rPr>
          <w:position w:val="0"/>
          <w:sz w:val="22"/>
          <w:sz w:val="22"/>
          <w:vertAlign w:val="baseline"/>
        </w:rPr>
        <w:t>in</w:t>
      </w:r>
      <w:r>
        <w:rPr>
          <w:spacing w:val="-4"/>
          <w:position w:val="0"/>
          <w:sz w:val="22"/>
          <w:sz w:val="22"/>
          <w:vertAlign w:val="baseline"/>
        </w:rPr>
        <w:t xml:space="preserve"> </w:t>
      </w:r>
      <w:r>
        <w:rPr>
          <w:position w:val="0"/>
          <w:sz w:val="22"/>
          <w:sz w:val="22"/>
          <w:vertAlign w:val="baseline"/>
        </w:rPr>
        <w:t>Resources</w:t>
      </w:r>
      <w:r>
        <w:rPr>
          <w:spacing w:val="-6"/>
          <w:position w:val="0"/>
          <w:sz w:val="22"/>
          <w:sz w:val="22"/>
          <w:vertAlign w:val="baseline"/>
        </w:rPr>
        <w:t xml:space="preserve"> </w:t>
      </w:r>
      <w:r>
        <w:rPr>
          <w:position w:val="0"/>
          <w:sz w:val="22"/>
          <w:sz w:val="22"/>
          <w:vertAlign w:val="baseline"/>
        </w:rPr>
        <w:t>on</w:t>
      </w:r>
      <w:r>
        <w:rPr>
          <w:spacing w:val="1"/>
          <w:position w:val="0"/>
          <w:sz w:val="22"/>
          <w:sz w:val="22"/>
          <w:vertAlign w:val="baseline"/>
        </w:rPr>
        <w:t xml:space="preserve"> </w:t>
      </w:r>
      <w:r>
        <w:rPr>
          <w:position w:val="0"/>
          <w:sz w:val="22"/>
          <w:sz w:val="22"/>
          <w:vertAlign w:val="baseline"/>
        </w:rPr>
        <w:t>Collab.</w:t>
      </w:r>
    </w:p>
    <w:p>
      <w:pPr>
        <w:pStyle w:val="Heading1"/>
        <w:spacing w:before="130" w:after="0"/>
        <w:rPr/>
      </w:pPr>
      <w:bookmarkStart w:id="2" w:name="Course_Objectives"/>
      <w:bookmarkEnd w:id="2"/>
      <w:r>
        <w:rPr/>
        <w:t>Course Objectives</w:t>
      </w:r>
    </w:p>
    <w:p>
      <w:pPr>
        <w:pStyle w:val="TextBody"/>
        <w:spacing w:before="6" w:after="0"/>
        <w:rPr>
          <w:b/>
          <w:b/>
          <w:sz w:val="29"/>
        </w:rPr>
      </w:pPr>
      <w:r>
        <w:rPr>
          <w:b/>
          <w:sz w:val="29"/>
        </w:rPr>
      </w:r>
    </w:p>
    <w:p>
      <w:pPr>
        <w:pStyle w:val="TextBody"/>
        <w:spacing w:before="1" w:after="0"/>
        <w:ind w:left="180" w:right="286" w:hanging="0"/>
        <w:rPr/>
      </w:pPr>
      <w:r>
        <w:rPr/>
        <w:t>In this course students gain a better understanding of the underpinnings of the Data Science tools they use from the perspective of a computer scientist. Students will learn to leverage this understanding to improve the effectiveness and efficiency of their code and analytical tools. Case studies and exercises will be drawn from real-world examples (e.g., bioinformatics, public policy, marketing, and more).</w:t>
      </w:r>
    </w:p>
    <w:p>
      <w:pPr>
        <w:pStyle w:val="TextBody"/>
        <w:spacing w:before="9" w:after="0"/>
        <w:rPr/>
      </w:pPr>
      <w:r>
        <w:rPr/>
      </w:r>
    </w:p>
    <w:p>
      <w:pPr>
        <w:pStyle w:val="TextBody"/>
        <w:spacing w:lineRule="auto" w:line="259"/>
        <w:ind w:left="180" w:right="279" w:hanging="0"/>
        <w:rPr/>
      </w:pPr>
      <w:r>
        <w:rPr/>
        <w:t xml:space="preserve">The purpose of this class is to introduce to you the main CS concepts that you will learn in more detail in the remaining Data Science Master’s program. Due to introducing a variety of concepts, the tradeoff is that there is not enough time to cover them in great detail. A deeper understanding of these concepts will come during subsequent DS courses and while you engage with practicing on your own. As a graduate level course, CS5012 depends a lot on </w:t>
      </w:r>
      <w:r>
        <w:rPr>
          <w:i/>
        </w:rPr>
        <w:t xml:space="preserve">self-regulated learning </w:t>
      </w:r>
      <w:r>
        <w:rPr/>
        <w:t xml:space="preserve">and further </w:t>
      </w:r>
      <w:r>
        <w:rPr>
          <w:i/>
        </w:rPr>
        <w:t xml:space="preserve">exploration </w:t>
      </w:r>
      <w:r>
        <w:rPr/>
        <w:t>(and practice) of the concepts introduced in this class, at your own time.</w:t>
      </w:r>
    </w:p>
    <w:p>
      <w:pPr>
        <w:sectPr>
          <w:type w:val="nextPage"/>
          <w:pgSz w:w="12240" w:h="15840"/>
          <w:pgMar w:left="1100" w:right="1240" w:header="0" w:top="1380" w:footer="0" w:bottom="280" w:gutter="0"/>
          <w:pgNumType w:fmt="decimal"/>
          <w:formProt w:val="false"/>
          <w:textDirection w:val="lrTb"/>
        </w:sectPr>
      </w:pPr>
    </w:p>
    <w:p>
      <w:pPr>
        <w:pStyle w:val="Heading1"/>
        <w:jc w:val="both"/>
        <w:rPr/>
      </w:pPr>
      <w:bookmarkStart w:id="3" w:name="Course_Topic_Details"/>
      <w:bookmarkEnd w:id="3"/>
      <w:r>
        <w:rPr/>
        <w:t>Course Topic Details</w:t>
      </w:r>
    </w:p>
    <w:p>
      <w:pPr>
        <w:pStyle w:val="TextBody"/>
        <w:spacing w:lineRule="auto" w:line="259" w:before="173" w:after="0"/>
        <w:ind w:left="334" w:right="242" w:hanging="0"/>
        <w:jc w:val="both"/>
        <w:rPr/>
      </w:pPr>
      <w:r>
        <w:rPr/>
        <w:t xml:space="preserve">The topics covered in this course include the following, presented in the approximate order in which they will be taught. This list of topics is to be considered a </w:t>
      </w:r>
      <w:r>
        <w:rPr>
          <w:i/>
        </w:rPr>
        <w:t xml:space="preserve">reference </w:t>
      </w:r>
      <w:r>
        <w:rPr/>
        <w:t>that can be adjusted through the course of the semester to address changing</w:t>
      </w:r>
      <w:r>
        <w:rPr>
          <w:spacing w:val="-13"/>
        </w:rPr>
        <w:t xml:space="preserve"> </w:t>
      </w:r>
      <w:r>
        <w:rPr/>
        <w:t>needs.</w:t>
      </w:r>
    </w:p>
    <w:p>
      <w:pPr>
        <w:pStyle w:val="TextBody"/>
        <w:rPr>
          <w:sz w:val="24"/>
        </w:rPr>
      </w:pPr>
      <w:r>
        <w:rPr>
          <w:sz w:val="24"/>
        </w:rPr>
      </w:r>
    </w:p>
    <w:p>
      <w:pPr>
        <w:pStyle w:val="TextBody"/>
        <w:spacing w:before="8" w:after="0"/>
        <w:rPr>
          <w:sz w:val="32"/>
        </w:rPr>
      </w:pPr>
      <w:r>
        <w:rPr>
          <w:sz w:val="32"/>
        </w:rPr>
      </w:r>
    </w:p>
    <w:p>
      <w:pPr>
        <w:pStyle w:val="ListParagraph"/>
        <w:numPr>
          <w:ilvl w:val="0"/>
          <w:numId w:val="3"/>
        </w:numPr>
        <w:tabs>
          <w:tab w:val="clear" w:pos="720"/>
          <w:tab w:val="left" w:pos="1054" w:leader="none"/>
          <w:tab w:val="left" w:pos="1055" w:leader="none"/>
        </w:tabs>
        <w:spacing w:lineRule="auto" w:line="240" w:before="1" w:after="0"/>
        <w:ind w:left="1054" w:right="0" w:hanging="361"/>
        <w:jc w:val="left"/>
        <w:rPr>
          <w:sz w:val="22"/>
        </w:rPr>
      </w:pPr>
      <w:r>
        <w:rPr>
          <w:sz w:val="22"/>
        </w:rPr>
        <w:t>Discrete</w:t>
      </w:r>
      <w:r>
        <w:rPr>
          <w:spacing w:val="-12"/>
          <w:sz w:val="22"/>
        </w:rPr>
        <w:t xml:space="preserve"> </w:t>
      </w:r>
      <w:r>
        <w:rPr>
          <w:sz w:val="22"/>
        </w:rPr>
        <w:t>Structures*</w:t>
      </w:r>
    </w:p>
    <w:p>
      <w:pPr>
        <w:pStyle w:val="ListParagraph"/>
        <w:numPr>
          <w:ilvl w:val="0"/>
          <w:numId w:val="3"/>
        </w:numPr>
        <w:tabs>
          <w:tab w:val="clear" w:pos="720"/>
          <w:tab w:val="left" w:pos="1054" w:leader="none"/>
          <w:tab w:val="left" w:pos="1055" w:leader="none"/>
        </w:tabs>
        <w:spacing w:lineRule="auto" w:line="240" w:before="228" w:after="0"/>
        <w:ind w:left="1054" w:right="0" w:hanging="361"/>
        <w:jc w:val="left"/>
        <w:rPr>
          <w:sz w:val="22"/>
        </w:rPr>
      </w:pPr>
      <w:r>
        <w:rPr>
          <w:sz w:val="22"/>
        </w:rPr>
        <w:t>Computational</w:t>
      </w:r>
      <w:r>
        <w:rPr>
          <w:spacing w:val="-1"/>
          <w:sz w:val="22"/>
        </w:rPr>
        <w:t xml:space="preserve"> </w:t>
      </w:r>
      <w:r>
        <w:rPr>
          <w:sz w:val="22"/>
        </w:rPr>
        <w:t>Complexity</w:t>
      </w:r>
    </w:p>
    <w:p>
      <w:pPr>
        <w:pStyle w:val="ListParagraph"/>
        <w:numPr>
          <w:ilvl w:val="0"/>
          <w:numId w:val="3"/>
        </w:numPr>
        <w:tabs>
          <w:tab w:val="clear" w:pos="720"/>
          <w:tab w:val="left" w:pos="1054" w:leader="none"/>
          <w:tab w:val="left" w:pos="1055" w:leader="none"/>
        </w:tabs>
        <w:spacing w:lineRule="auto" w:line="240" w:before="227" w:after="0"/>
        <w:ind w:left="1054" w:right="0" w:hanging="361"/>
        <w:jc w:val="left"/>
        <w:rPr>
          <w:sz w:val="22"/>
        </w:rPr>
      </w:pPr>
      <w:r>
        <w:rPr>
          <w:sz w:val="22"/>
        </w:rPr>
        <w:t>Basic Data Structures and</w:t>
      </w:r>
      <w:r>
        <w:rPr>
          <w:spacing w:val="-2"/>
          <w:sz w:val="22"/>
        </w:rPr>
        <w:t xml:space="preserve"> </w:t>
      </w:r>
      <w:r>
        <w:rPr>
          <w:sz w:val="22"/>
        </w:rPr>
        <w:t>Algorithms</w:t>
      </w:r>
    </w:p>
    <w:p>
      <w:pPr>
        <w:pStyle w:val="ListParagraph"/>
        <w:numPr>
          <w:ilvl w:val="0"/>
          <w:numId w:val="3"/>
        </w:numPr>
        <w:tabs>
          <w:tab w:val="clear" w:pos="720"/>
          <w:tab w:val="left" w:pos="1054" w:leader="none"/>
          <w:tab w:val="left" w:pos="1055" w:leader="none"/>
        </w:tabs>
        <w:spacing w:lineRule="auto" w:line="240" w:before="229" w:after="0"/>
        <w:ind w:left="1054" w:right="0" w:hanging="361"/>
        <w:jc w:val="left"/>
        <w:rPr>
          <w:sz w:val="22"/>
        </w:rPr>
      </w:pPr>
      <w:r>
        <w:rPr>
          <w:sz w:val="22"/>
        </w:rPr>
        <w:t>Hash</w:t>
      </w:r>
      <w:r>
        <w:rPr>
          <w:spacing w:val="-1"/>
          <w:sz w:val="22"/>
        </w:rPr>
        <w:t xml:space="preserve"> </w:t>
      </w:r>
      <w:r>
        <w:rPr>
          <w:sz w:val="22"/>
        </w:rPr>
        <w:t>Tables</w:t>
      </w:r>
    </w:p>
    <w:p>
      <w:pPr>
        <w:pStyle w:val="ListParagraph"/>
        <w:numPr>
          <w:ilvl w:val="0"/>
          <w:numId w:val="3"/>
        </w:numPr>
        <w:tabs>
          <w:tab w:val="clear" w:pos="720"/>
          <w:tab w:val="left" w:pos="1054" w:leader="none"/>
          <w:tab w:val="left" w:pos="1055" w:leader="none"/>
        </w:tabs>
        <w:spacing w:lineRule="auto" w:line="240" w:before="227" w:after="0"/>
        <w:ind w:left="1054" w:right="0" w:hanging="361"/>
        <w:jc w:val="left"/>
        <w:rPr>
          <w:sz w:val="22"/>
        </w:rPr>
      </w:pPr>
      <w:r>
        <w:rPr>
          <w:sz w:val="22"/>
        </w:rPr>
        <w:t>Trees and</w:t>
      </w:r>
      <w:r>
        <w:rPr>
          <w:spacing w:val="-2"/>
          <w:sz w:val="22"/>
        </w:rPr>
        <w:t xml:space="preserve"> </w:t>
      </w:r>
      <w:r>
        <w:rPr>
          <w:sz w:val="22"/>
        </w:rPr>
        <w:t>Graphs</w:t>
      </w:r>
    </w:p>
    <w:p>
      <w:pPr>
        <w:pStyle w:val="ListParagraph"/>
        <w:numPr>
          <w:ilvl w:val="0"/>
          <w:numId w:val="3"/>
        </w:numPr>
        <w:tabs>
          <w:tab w:val="clear" w:pos="720"/>
          <w:tab w:val="left" w:pos="1054" w:leader="none"/>
          <w:tab w:val="left" w:pos="1055" w:leader="none"/>
        </w:tabs>
        <w:spacing w:lineRule="auto" w:line="240" w:before="229" w:after="0"/>
        <w:ind w:left="1054" w:right="0" w:hanging="361"/>
        <w:jc w:val="left"/>
        <w:rPr>
          <w:sz w:val="22"/>
        </w:rPr>
      </w:pPr>
      <w:r>
        <w:rPr>
          <w:sz w:val="22"/>
        </w:rPr>
        <w:t>Balanced</w:t>
      </w:r>
      <w:r>
        <w:rPr>
          <w:spacing w:val="-1"/>
          <w:sz w:val="22"/>
        </w:rPr>
        <w:t xml:space="preserve"> </w:t>
      </w:r>
      <w:r>
        <w:rPr>
          <w:sz w:val="22"/>
        </w:rPr>
        <w:t>Trees</w:t>
      </w:r>
    </w:p>
    <w:p>
      <w:pPr>
        <w:pStyle w:val="ListParagraph"/>
        <w:numPr>
          <w:ilvl w:val="0"/>
          <w:numId w:val="3"/>
        </w:numPr>
        <w:tabs>
          <w:tab w:val="clear" w:pos="720"/>
          <w:tab w:val="left" w:pos="1054" w:leader="none"/>
          <w:tab w:val="left" w:pos="1055" w:leader="none"/>
        </w:tabs>
        <w:spacing w:lineRule="auto" w:line="240" w:before="227" w:after="0"/>
        <w:ind w:left="1054" w:right="0" w:hanging="361"/>
        <w:jc w:val="left"/>
        <w:rPr>
          <w:sz w:val="22"/>
        </w:rPr>
      </w:pPr>
      <w:r>
        <w:rPr>
          <w:sz w:val="22"/>
        </w:rPr>
        <w:t>Advanced Algorithms</w:t>
      </w:r>
      <w:r>
        <w:rPr>
          <w:spacing w:val="-2"/>
          <w:sz w:val="22"/>
        </w:rPr>
        <w:t xml:space="preserve"> </w:t>
      </w:r>
      <w:r>
        <w:rPr>
          <w:sz w:val="22"/>
        </w:rPr>
        <w:t>I</w:t>
      </w:r>
    </w:p>
    <w:p>
      <w:pPr>
        <w:pStyle w:val="ListParagraph"/>
        <w:numPr>
          <w:ilvl w:val="0"/>
          <w:numId w:val="3"/>
        </w:numPr>
        <w:tabs>
          <w:tab w:val="clear" w:pos="720"/>
          <w:tab w:val="left" w:pos="1054" w:leader="none"/>
          <w:tab w:val="left" w:pos="1055" w:leader="none"/>
        </w:tabs>
        <w:spacing w:lineRule="auto" w:line="240" w:before="228" w:after="0"/>
        <w:ind w:left="1054" w:right="0" w:hanging="361"/>
        <w:jc w:val="left"/>
        <w:rPr>
          <w:sz w:val="22"/>
        </w:rPr>
      </w:pPr>
      <w:r>
        <w:rPr>
          <w:sz w:val="22"/>
        </w:rPr>
        <w:t>Advanced Algorithms</w:t>
      </w:r>
      <w:r>
        <w:rPr>
          <w:spacing w:val="-2"/>
          <w:sz w:val="22"/>
        </w:rPr>
        <w:t xml:space="preserve"> </w:t>
      </w:r>
      <w:r>
        <w:rPr>
          <w:sz w:val="22"/>
        </w:rPr>
        <w:t>II</w:t>
      </w:r>
    </w:p>
    <w:p>
      <w:pPr>
        <w:pStyle w:val="ListParagraph"/>
        <w:numPr>
          <w:ilvl w:val="0"/>
          <w:numId w:val="3"/>
        </w:numPr>
        <w:tabs>
          <w:tab w:val="clear" w:pos="720"/>
          <w:tab w:val="left" w:pos="1053" w:leader="none"/>
          <w:tab w:val="left" w:pos="1054" w:leader="none"/>
        </w:tabs>
        <w:spacing w:lineRule="auto" w:line="240" w:before="227" w:after="0"/>
        <w:ind w:left="1053" w:right="0" w:hanging="360"/>
        <w:jc w:val="left"/>
        <w:rPr>
          <w:sz w:val="22"/>
        </w:rPr>
      </w:pPr>
      <w:r>
        <w:rPr>
          <w:sz w:val="22"/>
        </w:rPr>
        <w:t>Time Complexity</w:t>
      </w:r>
      <w:r>
        <w:rPr>
          <w:spacing w:val="-2"/>
          <w:sz w:val="22"/>
        </w:rPr>
        <w:t xml:space="preserve"> </w:t>
      </w:r>
      <w:r>
        <w:rPr>
          <w:sz w:val="22"/>
        </w:rPr>
        <w:t>Hierarchy</w:t>
      </w:r>
    </w:p>
    <w:p>
      <w:pPr>
        <w:pStyle w:val="ListParagraph"/>
        <w:numPr>
          <w:ilvl w:val="0"/>
          <w:numId w:val="3"/>
        </w:numPr>
        <w:tabs>
          <w:tab w:val="clear" w:pos="720"/>
          <w:tab w:val="left" w:pos="1053" w:leader="none"/>
          <w:tab w:val="left" w:pos="1054" w:leader="none"/>
        </w:tabs>
        <w:spacing w:lineRule="auto" w:line="240" w:before="229" w:after="0"/>
        <w:ind w:left="1053" w:right="0" w:hanging="360"/>
        <w:jc w:val="left"/>
        <w:rPr>
          <w:sz w:val="22"/>
        </w:rPr>
      </w:pPr>
      <w:r>
        <w:rPr>
          <w:sz w:val="22"/>
        </w:rPr>
        <w:t>Classic CS Problems and</w:t>
      </w:r>
      <w:r>
        <w:rPr>
          <w:spacing w:val="-3"/>
          <w:sz w:val="22"/>
        </w:rPr>
        <w:t xml:space="preserve"> </w:t>
      </w:r>
      <w:r>
        <w:rPr>
          <w:sz w:val="22"/>
        </w:rPr>
        <w:t>Reductions</w:t>
      </w:r>
    </w:p>
    <w:p>
      <w:pPr>
        <w:pStyle w:val="ListParagraph"/>
        <w:numPr>
          <w:ilvl w:val="0"/>
          <w:numId w:val="3"/>
        </w:numPr>
        <w:tabs>
          <w:tab w:val="clear" w:pos="720"/>
          <w:tab w:val="left" w:pos="1053" w:leader="none"/>
          <w:tab w:val="left" w:pos="1054" w:leader="none"/>
        </w:tabs>
        <w:spacing w:lineRule="auto" w:line="240" w:before="227" w:after="0"/>
        <w:ind w:left="1053" w:right="0" w:hanging="360"/>
        <w:jc w:val="left"/>
        <w:rPr/>
      </w:pPr>
      <w:r>
        <w:rPr>
          <w:sz w:val="22"/>
        </w:rPr>
        <w:t>Regular Expressions</w:t>
      </w:r>
    </w:p>
    <w:p>
      <w:pPr>
        <w:pStyle w:val="ListParagraph"/>
        <w:numPr>
          <w:ilvl w:val="0"/>
          <w:numId w:val="3"/>
        </w:numPr>
        <w:tabs>
          <w:tab w:val="clear" w:pos="720"/>
          <w:tab w:val="left" w:pos="1053" w:leader="none"/>
          <w:tab w:val="left" w:pos="1054" w:leader="none"/>
        </w:tabs>
        <w:spacing w:lineRule="auto" w:line="240" w:before="229" w:after="0"/>
        <w:ind w:left="1053" w:right="0" w:hanging="361"/>
        <w:jc w:val="left"/>
        <w:rPr/>
      </w:pPr>
      <w:r>
        <w:rPr>
          <w:sz w:val="22"/>
        </w:rPr>
        <w:t>Introduction to Databases</w:t>
      </w:r>
    </w:p>
    <w:p>
      <w:pPr>
        <w:pStyle w:val="ListParagraph"/>
        <w:numPr>
          <w:ilvl w:val="0"/>
          <w:numId w:val="3"/>
        </w:numPr>
        <w:tabs>
          <w:tab w:val="clear" w:pos="720"/>
          <w:tab w:val="left" w:pos="1053" w:leader="none"/>
          <w:tab w:val="left" w:pos="1054" w:leader="none"/>
        </w:tabs>
        <w:spacing w:lineRule="auto" w:line="240" w:before="227" w:after="0"/>
        <w:ind w:left="1053" w:right="0" w:hanging="361"/>
        <w:jc w:val="left"/>
        <w:rPr>
          <w:sz w:val="22"/>
        </w:rPr>
      </w:pPr>
      <w:r>
        <w:rPr>
          <w:sz w:val="22"/>
        </w:rPr>
        <w:t>Concurrency</w:t>
      </w:r>
    </w:p>
    <w:p>
      <w:pPr>
        <w:pStyle w:val="TextBody"/>
        <w:rPr>
          <w:sz w:val="26"/>
        </w:rPr>
      </w:pPr>
      <w:r>
        <w:rPr>
          <w:sz w:val="26"/>
        </w:rPr>
      </w:r>
    </w:p>
    <w:p>
      <w:pPr>
        <w:pStyle w:val="TextBody"/>
        <w:spacing w:before="1" w:after="0"/>
        <w:rPr>
          <w:sz w:val="33"/>
        </w:rPr>
      </w:pPr>
      <w:r>
        <w:rPr>
          <w:sz w:val="33"/>
        </w:rPr>
      </w:r>
    </w:p>
    <w:p>
      <w:pPr>
        <w:sectPr>
          <w:type w:val="nextPage"/>
          <w:pgSz w:w="12240" w:h="15840"/>
          <w:pgMar w:left="1100" w:right="1240" w:header="0" w:top="1380" w:footer="0" w:bottom="280" w:gutter="0"/>
          <w:pgNumType w:fmt="decimal"/>
          <w:formProt w:val="false"/>
          <w:textDirection w:val="lrTb"/>
          <w:docGrid w:type="default" w:linePitch="100" w:charSpace="4096"/>
        </w:sectPr>
        <w:pStyle w:val="TextBody"/>
        <w:spacing w:lineRule="auto" w:line="259"/>
        <w:ind w:left="333" w:right="742" w:hanging="0"/>
        <w:rPr/>
      </w:pPr>
      <w:r>
        <w:rPr/>
        <w:t>*Note: This course will assume you are knowledgeable about Functions, Relations, Sets, and Logic. Material will be provided for review (Module 0), or for you to learn on your own. This material IS testable material!</w:t>
      </w:r>
    </w:p>
    <w:p>
      <w:pPr>
        <w:pStyle w:val="Heading1"/>
        <w:rPr/>
      </w:pPr>
      <w:bookmarkStart w:id="4" w:name="Course_Outcomes"/>
      <w:bookmarkEnd w:id="4"/>
      <w:r>
        <w:rPr/>
        <w:t>Course Outcomes</w:t>
      </w:r>
    </w:p>
    <w:p>
      <w:pPr>
        <w:pStyle w:val="TextBody"/>
        <w:spacing w:before="173" w:after="0"/>
        <w:ind w:left="326" w:right="0" w:hanging="0"/>
        <w:rPr/>
      </w:pPr>
      <w:r>
        <w:rPr/>
        <w:t>It is expected, at the completion of this course, students will be able to:</w:t>
      </w:r>
    </w:p>
    <w:p>
      <w:pPr>
        <w:pStyle w:val="TextBody"/>
        <w:rPr>
          <w:sz w:val="24"/>
        </w:rPr>
      </w:pPr>
      <w:r>
        <w:rPr>
          <w:sz w:val="24"/>
        </w:rPr>
      </w:r>
    </w:p>
    <w:p>
      <w:pPr>
        <w:pStyle w:val="ListParagraph"/>
        <w:numPr>
          <w:ilvl w:val="0"/>
          <w:numId w:val="2"/>
        </w:numPr>
        <w:tabs>
          <w:tab w:val="clear" w:pos="720"/>
          <w:tab w:val="left" w:pos="900" w:leader="none"/>
          <w:tab w:val="left" w:pos="901" w:leader="none"/>
        </w:tabs>
        <w:spacing w:lineRule="auto" w:line="360" w:before="150" w:after="0"/>
        <w:ind w:left="900" w:right="106" w:hanging="489"/>
        <w:jc w:val="left"/>
        <w:rPr>
          <w:sz w:val="22"/>
        </w:rPr>
      </w:pPr>
      <w:r>
        <w:rPr>
          <w:sz w:val="22"/>
        </w:rPr>
        <w:t>Have a working knowledge of parallel computing and apply this knowledge for improved computing efficiency</w:t>
      </w:r>
    </w:p>
    <w:p>
      <w:pPr>
        <w:pStyle w:val="ListParagraph"/>
        <w:numPr>
          <w:ilvl w:val="0"/>
          <w:numId w:val="2"/>
        </w:numPr>
        <w:tabs>
          <w:tab w:val="clear" w:pos="720"/>
          <w:tab w:val="left" w:pos="900" w:leader="none"/>
          <w:tab w:val="left" w:pos="901" w:leader="none"/>
        </w:tabs>
        <w:spacing w:lineRule="auto" w:line="360" w:before="0" w:after="0"/>
        <w:ind w:left="900" w:right="168" w:hanging="562"/>
        <w:jc w:val="left"/>
        <w:rPr>
          <w:sz w:val="22"/>
        </w:rPr>
      </w:pPr>
      <w:r>
        <w:rPr>
          <w:sz w:val="22"/>
        </w:rPr>
        <w:t>Select, Computationally Assess, and Deploy appropriate and efficient data structures and algorithms to solve Data Science</w:t>
      </w:r>
      <w:r>
        <w:rPr>
          <w:spacing w:val="-4"/>
          <w:sz w:val="22"/>
        </w:rPr>
        <w:t xml:space="preserve"> </w:t>
      </w:r>
      <w:r>
        <w:rPr>
          <w:sz w:val="22"/>
        </w:rPr>
        <w:t>problems</w:t>
      </w:r>
    </w:p>
    <w:p>
      <w:pPr>
        <w:pStyle w:val="ListParagraph"/>
        <w:numPr>
          <w:ilvl w:val="0"/>
          <w:numId w:val="2"/>
        </w:numPr>
        <w:tabs>
          <w:tab w:val="clear" w:pos="720"/>
          <w:tab w:val="left" w:pos="899" w:leader="none"/>
          <w:tab w:val="left" w:pos="900" w:leader="none"/>
        </w:tabs>
        <w:spacing w:lineRule="auto" w:line="240" w:before="0" w:after="0"/>
        <w:ind w:left="899" w:right="0" w:hanging="635"/>
        <w:jc w:val="left"/>
        <w:rPr>
          <w:sz w:val="22"/>
        </w:rPr>
      </w:pPr>
      <w:r>
        <w:rPr>
          <w:sz w:val="22"/>
        </w:rPr>
        <w:t>Define and Use Logic, Data Structures, and Algorithms to Solve</w:t>
      </w:r>
      <w:r>
        <w:rPr>
          <w:spacing w:val="-10"/>
          <w:sz w:val="22"/>
        </w:rPr>
        <w:t xml:space="preserve"> </w:t>
      </w:r>
      <w:r>
        <w:rPr>
          <w:sz w:val="22"/>
        </w:rPr>
        <w:t>Problems</w:t>
      </w:r>
    </w:p>
    <w:p>
      <w:pPr>
        <w:pStyle w:val="ListParagraph"/>
        <w:numPr>
          <w:ilvl w:val="0"/>
          <w:numId w:val="2"/>
        </w:numPr>
        <w:tabs>
          <w:tab w:val="clear" w:pos="720"/>
          <w:tab w:val="left" w:pos="899" w:leader="none"/>
          <w:tab w:val="left" w:pos="900" w:leader="none"/>
        </w:tabs>
        <w:spacing w:lineRule="auto" w:line="360" w:before="126" w:after="0"/>
        <w:ind w:left="899" w:right="315" w:hanging="647"/>
        <w:jc w:val="left"/>
        <w:rPr/>
      </w:pPr>
      <w:r>
        <w:rPr>
          <w:sz w:val="22"/>
        </w:rPr>
        <w:t>Connect, Transform, and Reduce Real-World Problems to Classical Problem Frameworks to make use of existing, efficient algorithmic</w:t>
      </w:r>
      <w:r>
        <w:rPr>
          <w:spacing w:val="-3"/>
          <w:sz w:val="22"/>
        </w:rPr>
        <w:t xml:space="preserve"> </w:t>
      </w:r>
      <w:r>
        <w:rPr>
          <w:sz w:val="22"/>
        </w:rPr>
        <w:t>solutions.</w:t>
      </w:r>
    </w:p>
    <w:p>
      <w:pPr>
        <w:pStyle w:val="ListParagraph"/>
        <w:numPr>
          <w:ilvl w:val="0"/>
          <w:numId w:val="2"/>
        </w:numPr>
        <w:tabs>
          <w:tab w:val="clear" w:pos="720"/>
          <w:tab w:val="left" w:pos="899" w:leader="none"/>
          <w:tab w:val="left" w:pos="900" w:leader="none"/>
        </w:tabs>
        <w:spacing w:lineRule="auto" w:line="360" w:before="127" w:after="0"/>
        <w:ind w:left="899" w:right="610" w:hanging="647"/>
        <w:jc w:val="left"/>
        <w:rPr>
          <w:sz w:val="22"/>
        </w:rPr>
      </w:pPr>
      <w:r>
        <w:rPr>
          <w:sz w:val="22"/>
        </w:rPr>
        <w:t>Independently Explore advanced or supplementary topics to attain a deeper and complimentary understanding of</w:t>
      </w:r>
      <w:r>
        <w:rPr>
          <w:spacing w:val="-1"/>
          <w:sz w:val="22"/>
        </w:rPr>
        <w:t xml:space="preserve"> </w:t>
      </w:r>
      <w:r>
        <w:rPr>
          <w:sz w:val="22"/>
        </w:rPr>
        <w:t>topics.</w:t>
      </w:r>
    </w:p>
    <w:p>
      <w:pPr>
        <w:pStyle w:val="ListParagraph"/>
        <w:numPr>
          <w:ilvl w:val="0"/>
          <w:numId w:val="2"/>
        </w:numPr>
        <w:tabs>
          <w:tab w:val="clear" w:pos="720"/>
          <w:tab w:val="left" w:pos="899" w:leader="none"/>
          <w:tab w:val="left" w:pos="900" w:leader="none"/>
        </w:tabs>
        <w:spacing w:lineRule="auto" w:line="360" w:before="0" w:after="0"/>
        <w:ind w:left="899" w:right="190" w:hanging="720"/>
        <w:jc w:val="left"/>
        <w:rPr>
          <w:sz w:val="22"/>
        </w:rPr>
      </w:pPr>
      <w:r>
        <w:rPr>
          <w:sz w:val="22"/>
        </w:rPr>
        <w:t>Reflect on peer-feedback, instructor-feedback, experiences, and lessons-learned related to the use of data structures and algorithms to make continual improvements and updates to methodologies applied</w:t>
      </w:r>
    </w:p>
    <w:p>
      <w:pPr>
        <w:pStyle w:val="ListParagraph"/>
        <w:numPr>
          <w:ilvl w:val="0"/>
          <w:numId w:val="2"/>
        </w:numPr>
        <w:tabs>
          <w:tab w:val="clear" w:pos="720"/>
          <w:tab w:val="left" w:pos="899" w:leader="none"/>
          <w:tab w:val="left" w:pos="900" w:leader="none"/>
        </w:tabs>
        <w:spacing w:lineRule="auto" w:line="360" w:before="1" w:after="0"/>
        <w:ind w:left="899" w:right="1073" w:hanging="794"/>
        <w:jc w:val="left"/>
        <w:rPr>
          <w:sz w:val="22"/>
        </w:rPr>
      </w:pPr>
      <w:r>
        <w:rPr>
          <w:sz w:val="22"/>
        </w:rPr>
        <w:t>Have a working knowledge of the Algorithm Complexity Class Hierarchy in order to gain perspective of the scope of the field and its contextual application to Data</w:t>
      </w:r>
      <w:r>
        <w:rPr>
          <w:spacing w:val="-23"/>
          <w:sz w:val="22"/>
        </w:rPr>
        <w:t xml:space="preserve"> </w:t>
      </w:r>
      <w:r>
        <w:rPr>
          <w:sz w:val="22"/>
        </w:rPr>
        <w:t>Science</w:t>
      </w:r>
    </w:p>
    <w:p>
      <w:pPr>
        <w:pStyle w:val="ListParagraph"/>
        <w:numPr>
          <w:ilvl w:val="0"/>
          <w:numId w:val="2"/>
        </w:numPr>
        <w:tabs>
          <w:tab w:val="clear" w:pos="720"/>
          <w:tab w:val="left" w:pos="900" w:leader="none"/>
          <w:tab w:val="left" w:pos="901" w:leader="none"/>
        </w:tabs>
        <w:spacing w:lineRule="auto" w:line="343" w:before="0" w:after="0"/>
        <w:ind w:left="900" w:right="481" w:hanging="674"/>
        <w:jc w:val="left"/>
        <w:rPr/>
      </w:pPr>
      <w:r>
        <w:rPr>
          <w:sz w:val="22"/>
        </w:rPr>
        <w:t>Design and understand regular expressions for pattern matching</w:t>
      </w:r>
    </w:p>
    <w:p>
      <w:pPr>
        <w:pStyle w:val="ListParagraph"/>
        <w:numPr>
          <w:ilvl w:val="0"/>
          <w:numId w:val="2"/>
        </w:numPr>
        <w:tabs>
          <w:tab w:val="clear" w:pos="720"/>
          <w:tab w:val="left" w:pos="900" w:leader="none"/>
          <w:tab w:val="left" w:pos="901" w:leader="none"/>
        </w:tabs>
        <w:spacing w:lineRule="auto" w:line="343" w:before="0" w:after="0"/>
        <w:ind w:left="900" w:right="481" w:hanging="674"/>
        <w:jc w:val="left"/>
        <w:rPr/>
      </w:pPr>
      <w:r>
        <w:rPr>
          <w:sz w:val="22"/>
        </w:rPr>
        <w:t>Understand the important considerations for proper database design</w:t>
      </w:r>
    </w:p>
    <w:p>
      <w:pPr>
        <w:pStyle w:val="ListParagraph"/>
        <w:numPr>
          <w:ilvl w:val="0"/>
          <w:numId w:val="0"/>
        </w:numPr>
        <w:tabs>
          <w:tab w:val="clear" w:pos="720"/>
          <w:tab w:val="left" w:pos="900" w:leader="none"/>
          <w:tab w:val="left" w:pos="901" w:leader="none"/>
        </w:tabs>
        <w:spacing w:lineRule="auto" w:line="343" w:before="0" w:after="0"/>
        <w:ind w:left="1126" w:right="481" w:hanging="0"/>
        <w:jc w:val="left"/>
        <w:rPr>
          <w:sz w:val="24"/>
        </w:rPr>
      </w:pPr>
      <w:r>
        <w:rPr/>
      </w:r>
    </w:p>
    <w:p>
      <w:pPr>
        <w:pStyle w:val="TextBody"/>
        <w:rPr>
          <w:sz w:val="24"/>
        </w:rPr>
      </w:pPr>
      <w:r>
        <w:rPr>
          <w:sz w:val="24"/>
        </w:rPr>
      </w:r>
    </w:p>
    <w:p>
      <w:pPr>
        <w:pStyle w:val="Heading1"/>
        <w:spacing w:before="197" w:after="0"/>
        <w:rPr/>
      </w:pPr>
      <w:bookmarkStart w:id="5" w:name="Course_Requirements"/>
      <w:bookmarkEnd w:id="5"/>
      <w:r>
        <w:rPr/>
        <w:t>Course Requirements</w:t>
      </w:r>
    </w:p>
    <w:p>
      <w:pPr>
        <w:pStyle w:val="TextBody"/>
        <w:spacing w:before="173" w:after="0"/>
        <w:ind w:left="335" w:right="0" w:hanging="0"/>
        <w:rPr/>
      </w:pPr>
      <w:r>
        <w:rPr/>
        <w:t>As a prerequisite, a student should have taken the following courses:</w:t>
      </w:r>
    </w:p>
    <w:p>
      <w:pPr>
        <w:pStyle w:val="ListParagraph"/>
        <w:numPr>
          <w:ilvl w:val="1"/>
          <w:numId w:val="2"/>
        </w:numPr>
        <w:tabs>
          <w:tab w:val="clear" w:pos="720"/>
          <w:tab w:val="left" w:pos="888" w:leader="none"/>
        </w:tabs>
        <w:spacing w:lineRule="auto" w:line="240" w:before="179" w:after="0"/>
        <w:ind w:left="887" w:right="0" w:hanging="275"/>
        <w:jc w:val="left"/>
        <w:rPr>
          <w:sz w:val="22"/>
        </w:rPr>
      </w:pPr>
      <w:r>
        <w:rPr>
          <w:sz w:val="22"/>
        </w:rPr>
        <w:t>An introductory course in</w:t>
      </w:r>
      <w:r>
        <w:rPr>
          <w:spacing w:val="-11"/>
          <w:sz w:val="22"/>
        </w:rPr>
        <w:t xml:space="preserve"> </w:t>
      </w:r>
      <w:r>
        <w:rPr>
          <w:sz w:val="22"/>
        </w:rPr>
        <w:t>programming</w:t>
      </w:r>
    </w:p>
    <w:p>
      <w:pPr>
        <w:pStyle w:val="TextBody"/>
        <w:spacing w:before="9" w:after="0"/>
        <w:rPr>
          <w:sz w:val="18"/>
        </w:rPr>
      </w:pPr>
      <w:r>
        <w:rPr>
          <w:sz w:val="18"/>
        </w:rPr>
      </w:r>
    </w:p>
    <w:p>
      <w:pPr>
        <w:pStyle w:val="ListParagraph"/>
        <w:numPr>
          <w:ilvl w:val="1"/>
          <w:numId w:val="2"/>
        </w:numPr>
        <w:tabs>
          <w:tab w:val="clear" w:pos="720"/>
          <w:tab w:val="left" w:pos="888" w:leader="none"/>
        </w:tabs>
        <w:spacing w:lineRule="auto" w:line="240" w:before="0" w:after="0"/>
        <w:ind w:left="887" w:right="0" w:hanging="275"/>
        <w:jc w:val="left"/>
        <w:rPr>
          <w:sz w:val="22"/>
        </w:rPr>
      </w:pPr>
      <w:r>
        <w:rPr>
          <w:sz w:val="22"/>
        </w:rPr>
        <w:t>Calculus</w:t>
      </w:r>
    </w:p>
    <w:p>
      <w:pPr>
        <w:pStyle w:val="ListParagraph"/>
        <w:numPr>
          <w:ilvl w:val="1"/>
          <w:numId w:val="2"/>
        </w:numPr>
        <w:tabs>
          <w:tab w:val="clear" w:pos="720"/>
          <w:tab w:val="left" w:pos="888" w:leader="none"/>
        </w:tabs>
        <w:spacing w:lineRule="auto" w:line="240" w:before="214" w:after="0"/>
        <w:ind w:left="887" w:right="0" w:hanging="275"/>
        <w:jc w:val="left"/>
        <w:rPr>
          <w:sz w:val="22"/>
        </w:rPr>
      </w:pPr>
      <w:r>
        <w:rPr>
          <w:sz w:val="22"/>
        </w:rPr>
        <w:t>Probability/statistics</w:t>
      </w:r>
    </w:p>
    <w:p>
      <w:pPr>
        <w:pStyle w:val="ListParagraph"/>
        <w:numPr>
          <w:ilvl w:val="1"/>
          <w:numId w:val="2"/>
        </w:numPr>
        <w:tabs>
          <w:tab w:val="clear" w:pos="720"/>
          <w:tab w:val="left" w:pos="888" w:leader="none"/>
        </w:tabs>
        <w:spacing w:lineRule="auto" w:line="240" w:before="213" w:after="0"/>
        <w:ind w:left="887" w:right="0" w:hanging="275"/>
        <w:jc w:val="left"/>
        <w:rPr>
          <w:sz w:val="22"/>
        </w:rPr>
      </w:pPr>
      <w:r>
        <w:rPr>
          <w:sz w:val="22"/>
        </w:rPr>
        <w:t>Linear</w:t>
      </w:r>
      <w:r>
        <w:rPr>
          <w:spacing w:val="-3"/>
          <w:sz w:val="22"/>
        </w:rPr>
        <w:t xml:space="preserve"> </w:t>
      </w:r>
      <w:r>
        <w:rPr>
          <w:sz w:val="22"/>
        </w:rPr>
        <w:t>algebra</w:t>
      </w:r>
    </w:p>
    <w:p>
      <w:pPr>
        <w:pStyle w:val="TextBody"/>
        <w:rPr>
          <w:sz w:val="24"/>
        </w:rPr>
      </w:pPr>
      <w:r>
        <w:rPr>
          <w:sz w:val="24"/>
        </w:rPr>
      </w:r>
    </w:p>
    <w:p>
      <w:pPr>
        <w:pStyle w:val="Heading1"/>
        <w:spacing w:before="184" w:after="0"/>
        <w:rPr/>
      </w:pPr>
      <w:bookmarkStart w:id="6" w:name="Assessment"/>
      <w:bookmarkEnd w:id="6"/>
      <w:r>
        <w:rPr/>
        <w:t>Assessment</w:t>
      </w:r>
    </w:p>
    <w:p>
      <w:pPr>
        <w:sectPr>
          <w:type w:val="nextPage"/>
          <w:pgSz w:w="12240" w:h="15840"/>
          <w:pgMar w:left="1100" w:right="1240" w:header="0" w:top="1380" w:footer="0" w:bottom="280" w:gutter="0"/>
          <w:pgNumType w:fmt="decimal"/>
          <w:formProt w:val="false"/>
          <w:textDirection w:val="lrTb"/>
          <w:docGrid w:type="default" w:linePitch="100" w:charSpace="4096"/>
        </w:sectPr>
        <w:pStyle w:val="TextBody"/>
        <w:spacing w:lineRule="auto" w:line="259" w:before="172" w:after="0"/>
        <w:ind w:left="335" w:right="286" w:hanging="0"/>
        <w:rPr/>
      </w:pPr>
      <w:r>
        <w:rPr/>
        <w:t>A combination of different assessments was designed to help you learn the concepts presented in the class. The types of assignments, their objective, and their weighted score is included in the table below:</w:t>
      </w:r>
    </w:p>
    <w:tbl>
      <w:tblPr>
        <w:tblW w:w="9325" w:type="dxa"/>
        <w:jc w:val="left"/>
        <w:tblInd w:w="354" w:type="dxa"/>
        <w:tblCellMar>
          <w:top w:w="0" w:type="dxa"/>
          <w:left w:w="0" w:type="dxa"/>
          <w:bottom w:w="0" w:type="dxa"/>
          <w:right w:w="0" w:type="dxa"/>
        </w:tblCellMar>
        <w:tblLook w:val="01e0"/>
      </w:tblPr>
      <w:tblGrid>
        <w:gridCol w:w="1948"/>
        <w:gridCol w:w="4389"/>
        <w:gridCol w:w="1340"/>
        <w:gridCol w:w="1647"/>
      </w:tblGrid>
      <w:tr>
        <w:trPr>
          <w:trHeight w:val="860" w:hRule="atLeast"/>
        </w:trPr>
        <w:tc>
          <w:tcPr>
            <w:tcW w:w="1948" w:type="dxa"/>
            <w:tcBorders/>
            <w:shd w:fill="auto" w:val="clear"/>
          </w:tcPr>
          <w:p>
            <w:pPr>
              <w:pStyle w:val="TableParagraph"/>
              <w:spacing w:lineRule="exact" w:line="243"/>
              <w:ind w:left="108" w:right="0" w:hanging="0"/>
              <w:jc w:val="left"/>
              <w:rPr>
                <w:b/>
                <w:b/>
                <w:sz w:val="22"/>
              </w:rPr>
            </w:pPr>
            <w:r>
              <w:rPr>
                <w:b/>
                <w:sz w:val="22"/>
              </w:rPr>
              <w:t>Assessment</w:t>
            </w:r>
          </w:p>
        </w:tc>
        <w:tc>
          <w:tcPr>
            <w:tcW w:w="4389" w:type="dxa"/>
            <w:tcBorders/>
            <w:shd w:fill="auto" w:val="clear"/>
          </w:tcPr>
          <w:p>
            <w:pPr>
              <w:pStyle w:val="TableParagraph"/>
              <w:spacing w:lineRule="exact" w:line="252"/>
              <w:ind w:left="137" w:right="0" w:hanging="0"/>
              <w:jc w:val="left"/>
              <w:rPr>
                <w:b/>
                <w:b/>
                <w:sz w:val="22"/>
              </w:rPr>
            </w:pPr>
            <w:r>
              <w:rPr>
                <w:b/>
                <w:sz w:val="22"/>
              </w:rPr>
              <w:t>Objective</w:t>
            </w:r>
          </w:p>
        </w:tc>
        <w:tc>
          <w:tcPr>
            <w:tcW w:w="1340" w:type="dxa"/>
            <w:tcBorders/>
            <w:shd w:fill="auto" w:val="clear"/>
          </w:tcPr>
          <w:p>
            <w:pPr>
              <w:pStyle w:val="TableParagraph"/>
              <w:spacing w:lineRule="exact" w:line="252"/>
              <w:ind w:left="194" w:right="0" w:hanging="0"/>
              <w:jc w:val="left"/>
              <w:rPr>
                <w:b/>
                <w:b/>
                <w:sz w:val="22"/>
              </w:rPr>
            </w:pPr>
            <w:r>
              <w:rPr>
                <w:b/>
                <w:sz w:val="22"/>
              </w:rPr>
              <w:t>Due</w:t>
            </w:r>
          </w:p>
        </w:tc>
        <w:tc>
          <w:tcPr>
            <w:tcW w:w="1647" w:type="dxa"/>
            <w:tcBorders/>
            <w:shd w:fill="auto" w:val="clear"/>
          </w:tcPr>
          <w:p>
            <w:pPr>
              <w:pStyle w:val="TableParagraph"/>
              <w:spacing w:lineRule="exact" w:line="243"/>
              <w:ind w:left="350" w:right="0" w:hanging="0"/>
              <w:jc w:val="left"/>
              <w:rPr>
                <w:b/>
                <w:b/>
                <w:sz w:val="22"/>
              </w:rPr>
            </w:pPr>
            <w:r>
              <w:rPr>
                <w:b/>
                <w:sz w:val="22"/>
              </w:rPr>
              <w:t>Weight</w:t>
            </w:r>
          </w:p>
        </w:tc>
      </w:tr>
      <w:tr>
        <w:trPr>
          <w:trHeight w:val="861" w:hRule="atLeast"/>
        </w:trPr>
        <w:tc>
          <w:tcPr>
            <w:tcW w:w="1948" w:type="dxa"/>
            <w:tcBorders/>
            <w:shd w:color="auto" w:fill="F1F1F1" w:val="clear"/>
          </w:tcPr>
          <w:p>
            <w:pPr>
              <w:pStyle w:val="TableParagraph"/>
              <w:spacing w:lineRule="auto" w:line="230"/>
              <w:ind w:left="108" w:right="116" w:hanging="0"/>
              <w:jc w:val="left"/>
              <w:rPr>
                <w:sz w:val="22"/>
              </w:rPr>
            </w:pPr>
            <w:r>
              <w:rPr>
                <w:sz w:val="22"/>
              </w:rPr>
              <w:t>Homework Assignments (HW)</w:t>
            </w:r>
          </w:p>
        </w:tc>
        <w:tc>
          <w:tcPr>
            <w:tcW w:w="4389" w:type="dxa"/>
            <w:tcBorders/>
            <w:shd w:color="auto" w:fill="F1F1F1" w:val="clear"/>
          </w:tcPr>
          <w:p>
            <w:pPr>
              <w:pStyle w:val="TableParagraph"/>
              <w:ind w:left="137" w:right="254" w:hanging="0"/>
              <w:jc w:val="left"/>
              <w:rPr>
                <w:sz w:val="22"/>
              </w:rPr>
            </w:pPr>
            <w:r>
              <w:rPr>
                <w:sz w:val="22"/>
              </w:rPr>
              <w:t>Practice Theory and Application of Concepts Learned</w:t>
            </w:r>
          </w:p>
        </w:tc>
        <w:tc>
          <w:tcPr>
            <w:tcW w:w="1340" w:type="dxa"/>
            <w:tcBorders/>
            <w:shd w:color="auto" w:fill="F1F1F1" w:val="clear"/>
          </w:tcPr>
          <w:p>
            <w:pPr>
              <w:pStyle w:val="TableParagraph"/>
              <w:ind w:left="194" w:right="331" w:hanging="0"/>
              <w:jc w:val="left"/>
              <w:rPr>
                <w:sz w:val="22"/>
              </w:rPr>
            </w:pPr>
            <w:r>
              <w:rPr>
                <w:sz w:val="22"/>
              </w:rPr>
              <w:t>Sunday midnight</w:t>
            </w:r>
          </w:p>
        </w:tc>
        <w:tc>
          <w:tcPr>
            <w:tcW w:w="1647" w:type="dxa"/>
            <w:tcBorders/>
            <w:shd w:color="auto" w:fill="F1F1F1" w:val="clear"/>
          </w:tcPr>
          <w:p>
            <w:pPr>
              <w:pStyle w:val="TableParagraph"/>
              <w:spacing w:lineRule="exact" w:line="243"/>
              <w:ind w:left="350" w:right="0" w:hanging="0"/>
              <w:jc w:val="left"/>
              <w:rPr>
                <w:sz w:val="22"/>
              </w:rPr>
            </w:pPr>
            <w:r>
              <w:rPr>
                <w:sz w:val="22"/>
              </w:rPr>
              <w:t>30%</w:t>
            </w:r>
          </w:p>
        </w:tc>
      </w:tr>
      <w:tr>
        <w:trPr>
          <w:trHeight w:val="860" w:hRule="atLeast"/>
        </w:trPr>
        <w:tc>
          <w:tcPr>
            <w:tcW w:w="1948" w:type="dxa"/>
            <w:tcBorders/>
            <w:shd w:fill="auto" w:val="clear"/>
          </w:tcPr>
          <w:p>
            <w:pPr>
              <w:pStyle w:val="TableParagraph"/>
              <w:spacing w:lineRule="exact" w:line="243"/>
              <w:ind w:left="108" w:right="0" w:hanging="0"/>
              <w:jc w:val="left"/>
              <w:rPr>
                <w:sz w:val="22"/>
              </w:rPr>
            </w:pPr>
            <w:r>
              <w:rPr>
                <w:sz w:val="22"/>
              </w:rPr>
              <w:t>Quizzes</w:t>
            </w:r>
          </w:p>
        </w:tc>
        <w:tc>
          <w:tcPr>
            <w:tcW w:w="4389" w:type="dxa"/>
            <w:tcBorders/>
            <w:shd w:fill="auto" w:val="clear"/>
          </w:tcPr>
          <w:p>
            <w:pPr>
              <w:pStyle w:val="TableParagraph"/>
              <w:ind w:left="137" w:right="285" w:hanging="0"/>
              <w:jc w:val="left"/>
              <w:rPr/>
            </w:pPr>
            <w:r>
              <w:rPr>
                <w:sz w:val="22"/>
              </w:rPr>
              <w:t>On weeks were there are no HWs scheduled. Cumulative assessments of concepts learned.</w:t>
            </w:r>
          </w:p>
        </w:tc>
        <w:tc>
          <w:tcPr>
            <w:tcW w:w="1340" w:type="dxa"/>
            <w:tcBorders/>
            <w:shd w:fill="auto" w:val="clear"/>
          </w:tcPr>
          <w:p>
            <w:pPr>
              <w:pStyle w:val="TableParagraph"/>
              <w:ind w:left="194" w:right="331" w:hanging="0"/>
              <w:jc w:val="left"/>
              <w:rPr>
                <w:sz w:val="22"/>
              </w:rPr>
            </w:pPr>
            <w:r>
              <w:rPr>
                <w:sz w:val="22"/>
              </w:rPr>
              <w:t>Sunday midnight</w:t>
            </w:r>
          </w:p>
        </w:tc>
        <w:tc>
          <w:tcPr>
            <w:tcW w:w="1647" w:type="dxa"/>
            <w:tcBorders/>
            <w:shd w:fill="auto" w:val="clear"/>
          </w:tcPr>
          <w:p>
            <w:pPr>
              <w:pStyle w:val="TableParagraph"/>
              <w:spacing w:lineRule="exact" w:line="243"/>
              <w:ind w:left="350" w:right="0" w:hanging="0"/>
              <w:jc w:val="left"/>
              <w:rPr>
                <w:sz w:val="22"/>
              </w:rPr>
            </w:pPr>
            <w:r>
              <w:rPr>
                <w:sz w:val="22"/>
              </w:rPr>
              <w:t>20%</w:t>
            </w:r>
          </w:p>
        </w:tc>
      </w:tr>
      <w:tr>
        <w:trPr>
          <w:trHeight w:val="861" w:hRule="atLeast"/>
        </w:trPr>
        <w:tc>
          <w:tcPr>
            <w:tcW w:w="1948" w:type="dxa"/>
            <w:tcBorders/>
            <w:shd w:color="auto" w:fill="F1F1F1" w:val="clear"/>
          </w:tcPr>
          <w:p>
            <w:pPr>
              <w:pStyle w:val="TableParagraph"/>
              <w:spacing w:lineRule="auto" w:line="230"/>
              <w:ind w:left="108" w:right="226" w:hanging="0"/>
              <w:jc w:val="left"/>
              <w:rPr>
                <w:sz w:val="22"/>
              </w:rPr>
            </w:pPr>
            <w:r>
              <w:rPr>
                <w:sz w:val="22"/>
              </w:rPr>
              <w:t>In-class Activities (ICA)</w:t>
            </w:r>
          </w:p>
        </w:tc>
        <w:tc>
          <w:tcPr>
            <w:tcW w:w="4389" w:type="dxa"/>
            <w:tcBorders/>
            <w:shd w:color="auto" w:fill="F1F1F1" w:val="clear"/>
          </w:tcPr>
          <w:p>
            <w:pPr>
              <w:pStyle w:val="TableParagraph"/>
              <w:ind w:left="137" w:right="175" w:hanging="0"/>
              <w:jc w:val="left"/>
              <w:rPr>
                <w:sz w:val="22"/>
              </w:rPr>
            </w:pPr>
            <w:r>
              <w:rPr>
                <w:sz w:val="22"/>
              </w:rPr>
              <w:t>Exercises that should be completed during the live session on the week’s topic, mostly in groups</w:t>
            </w:r>
          </w:p>
        </w:tc>
        <w:tc>
          <w:tcPr>
            <w:tcW w:w="1340" w:type="dxa"/>
            <w:tcBorders/>
            <w:shd w:color="auto" w:fill="F1F1F1" w:val="clear"/>
          </w:tcPr>
          <w:p>
            <w:pPr>
              <w:pStyle w:val="TableParagraph"/>
              <w:ind w:left="194" w:right="331" w:hanging="0"/>
              <w:jc w:val="left"/>
              <w:rPr>
                <w:sz w:val="22"/>
              </w:rPr>
            </w:pPr>
            <w:r>
              <w:rPr>
                <w:sz w:val="22"/>
              </w:rPr>
              <w:t>Wednes day midnight</w:t>
            </w:r>
          </w:p>
        </w:tc>
        <w:tc>
          <w:tcPr>
            <w:tcW w:w="1647" w:type="dxa"/>
            <w:tcBorders/>
            <w:shd w:color="auto" w:fill="F1F1F1" w:val="clear"/>
          </w:tcPr>
          <w:p>
            <w:pPr>
              <w:pStyle w:val="TableParagraph"/>
              <w:spacing w:lineRule="exact" w:line="243"/>
              <w:ind w:left="350" w:right="0" w:hanging="0"/>
              <w:jc w:val="left"/>
              <w:rPr>
                <w:sz w:val="22"/>
              </w:rPr>
            </w:pPr>
            <w:r>
              <w:rPr>
                <w:sz w:val="22"/>
              </w:rPr>
              <w:t>20%</w:t>
            </w:r>
          </w:p>
        </w:tc>
      </w:tr>
      <w:tr>
        <w:trPr>
          <w:trHeight w:val="757" w:hRule="atLeast"/>
        </w:trPr>
        <w:tc>
          <w:tcPr>
            <w:tcW w:w="1948" w:type="dxa"/>
            <w:tcBorders/>
            <w:shd w:fill="auto" w:val="clear"/>
          </w:tcPr>
          <w:p>
            <w:pPr>
              <w:pStyle w:val="TableParagraph"/>
              <w:spacing w:lineRule="exact" w:line="243"/>
              <w:ind w:left="108" w:right="0" w:hanging="0"/>
              <w:jc w:val="left"/>
              <w:rPr>
                <w:sz w:val="22"/>
              </w:rPr>
            </w:pPr>
            <w:r>
              <w:rPr>
                <w:sz w:val="22"/>
              </w:rPr>
              <w:t>Exams (EX)</w:t>
            </w:r>
          </w:p>
        </w:tc>
        <w:tc>
          <w:tcPr>
            <w:tcW w:w="4389" w:type="dxa"/>
            <w:tcBorders/>
            <w:shd w:fill="auto" w:val="clear"/>
          </w:tcPr>
          <w:p>
            <w:pPr>
              <w:pStyle w:val="TableParagraph"/>
              <w:spacing w:lineRule="exact" w:line="254"/>
              <w:ind w:left="137" w:right="285" w:hanging="0"/>
              <w:jc w:val="left"/>
              <w:rPr>
                <w:sz w:val="22"/>
              </w:rPr>
            </w:pPr>
            <w:r>
              <w:rPr>
                <w:sz w:val="22"/>
              </w:rPr>
              <w:t>Two exams aim as formative and summative assessments of your understanding of the concepts presented in the class.</w:t>
            </w:r>
          </w:p>
        </w:tc>
        <w:tc>
          <w:tcPr>
            <w:tcW w:w="1340" w:type="dxa"/>
            <w:tcBorders/>
            <w:shd w:fill="auto" w:val="clear"/>
          </w:tcPr>
          <w:p>
            <w:pPr>
              <w:pStyle w:val="TableParagraph"/>
              <w:spacing w:lineRule="exact" w:line="254"/>
              <w:ind w:left="194" w:right="550" w:hanging="0"/>
              <w:jc w:val="both"/>
              <w:rPr>
                <w:sz w:val="22"/>
              </w:rPr>
            </w:pPr>
            <w:r>
              <w:rPr>
                <w:sz w:val="22"/>
              </w:rPr>
              <w:t>On the posted dates</w:t>
            </w:r>
          </w:p>
        </w:tc>
        <w:tc>
          <w:tcPr>
            <w:tcW w:w="1647" w:type="dxa"/>
            <w:tcBorders/>
            <w:shd w:fill="auto" w:val="clear"/>
          </w:tcPr>
          <w:p>
            <w:pPr>
              <w:pStyle w:val="TableParagraph"/>
              <w:spacing w:lineRule="exact" w:line="243"/>
              <w:ind w:left="350" w:right="0" w:hanging="0"/>
              <w:jc w:val="left"/>
              <w:rPr>
                <w:sz w:val="22"/>
              </w:rPr>
            </w:pPr>
            <w:r>
              <w:rPr>
                <w:sz w:val="22"/>
              </w:rPr>
              <w:t>30%</w:t>
            </w:r>
          </w:p>
        </w:tc>
      </w:tr>
    </w:tbl>
    <w:p>
      <w:pPr>
        <w:pStyle w:val="TextBody"/>
        <w:rPr>
          <w:sz w:val="20"/>
        </w:rPr>
      </w:pPr>
      <w:r>
        <w:rPr>
          <w:sz w:val="20"/>
        </w:rPr>
      </w:r>
    </w:p>
    <w:p>
      <w:pPr>
        <w:pStyle w:val="TextBody"/>
        <w:spacing w:before="4" w:after="0"/>
        <w:rPr>
          <w:sz w:val="23"/>
        </w:rPr>
      </w:pPr>
      <w:r>
        <w:rPr>
          <w:sz w:val="23"/>
        </w:rPr>
      </w:r>
    </w:p>
    <w:p>
      <w:pPr>
        <w:pStyle w:val="TextBody"/>
        <w:spacing w:before="91" w:after="0"/>
        <w:ind w:left="335" w:right="0" w:hanging="0"/>
        <w:rPr/>
      </w:pPr>
      <w:r>
        <w:rPr/>
        <w:t>The final letter grade will be determined by the following scale:</w:t>
      </w:r>
    </w:p>
    <w:p>
      <w:pPr>
        <w:pStyle w:val="TextBody"/>
        <w:spacing w:before="7" w:after="1"/>
        <w:rPr>
          <w:sz w:val="15"/>
        </w:rPr>
      </w:pPr>
      <w:r>
        <w:rPr>
          <w:sz w:val="15"/>
        </w:rPr>
      </w:r>
    </w:p>
    <w:tbl>
      <w:tblPr>
        <w:tblW w:w="4552" w:type="dxa"/>
        <w:jc w:val="left"/>
        <w:tblInd w:w="342" w:type="dxa"/>
        <w:tblCellMar>
          <w:top w:w="0" w:type="dxa"/>
          <w:left w:w="2" w:type="dxa"/>
          <w:bottom w:w="0" w:type="dxa"/>
          <w:right w:w="2" w:type="dxa"/>
        </w:tblCellMar>
        <w:tblLook w:val="01e0"/>
      </w:tblPr>
      <w:tblGrid>
        <w:gridCol w:w="846"/>
        <w:gridCol w:w="1224"/>
        <w:gridCol w:w="1225"/>
        <w:gridCol w:w="1256"/>
      </w:tblGrid>
      <w:tr>
        <w:trPr>
          <w:trHeight w:val="340"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09" w:right="155" w:hanging="0"/>
              <w:rPr>
                <w:sz w:val="22"/>
              </w:rPr>
            </w:pPr>
            <w:r>
              <w:rPr>
                <w:sz w:val="22"/>
              </w:rPr>
              <w:t>Grade</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5" w:after="0"/>
              <w:ind w:left="108" w:right="189" w:hanging="0"/>
              <w:rPr>
                <w:sz w:val="22"/>
              </w:rPr>
            </w:pPr>
            <w:r>
              <w:rPr>
                <w:sz w:val="22"/>
              </w:rPr>
              <w:t>C/GC/NC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25" w:right="0" w:hanging="0"/>
              <w:jc w:val="left"/>
              <w:rPr>
                <w:sz w:val="22"/>
              </w:rPr>
            </w:pPr>
            <w:r>
              <w:rPr>
                <w:sz w:val="22"/>
              </w:rPr>
              <w:t>Minimum</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24" w:right="0" w:hanging="0"/>
              <w:jc w:val="left"/>
              <w:rPr>
                <w:sz w:val="22"/>
              </w:rPr>
            </w:pPr>
            <w:r>
              <w:rPr>
                <w:sz w:val="22"/>
              </w:rPr>
              <w:t>Maximum</w:t>
            </w:r>
          </w:p>
        </w:tc>
      </w:tr>
      <w:tr>
        <w:trPr>
          <w:trHeight w:val="341"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109" w:right="115" w:hanging="0"/>
              <w:rPr>
                <w:sz w:val="22"/>
              </w:rPr>
            </w:pPr>
            <w:r>
              <w:rPr>
                <w:sz w:val="22"/>
              </w:rPr>
              <w:t>A+</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2" w:right="0" w:hanging="0"/>
              <w:rPr>
                <w:sz w:val="22"/>
              </w:rPr>
            </w:pPr>
            <w:r>
              <w:rPr>
                <w:w w:val="99"/>
                <w:sz w:val="22"/>
              </w:rPr>
              <w:t>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402" w:right="392" w:hanging="0"/>
              <w:rPr>
                <w:sz w:val="22"/>
              </w:rPr>
            </w:pPr>
            <w:r>
              <w:rPr>
                <w:sz w:val="22"/>
              </w:rPr>
              <w:t>98.0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445" w:right="436" w:hanging="0"/>
              <w:rPr>
                <w:sz w:val="22"/>
              </w:rPr>
            </w:pPr>
            <w:r>
              <w:rPr>
                <w:sz w:val="22"/>
              </w:rPr>
              <w:t>100</w:t>
            </w:r>
          </w:p>
        </w:tc>
      </w:tr>
      <w:tr>
        <w:trPr>
          <w:trHeight w:val="339"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2" w:right="0" w:hanging="0"/>
              <w:rPr>
                <w:sz w:val="22"/>
              </w:rPr>
            </w:pPr>
            <w:r>
              <w:rPr>
                <w:w w:val="99"/>
                <w:sz w:val="22"/>
              </w:rPr>
              <w:t>A</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5" w:after="0"/>
              <w:ind w:left="12" w:right="0" w:hanging="0"/>
              <w:rPr>
                <w:sz w:val="22"/>
              </w:rPr>
            </w:pPr>
            <w:r>
              <w:rPr>
                <w:w w:val="99"/>
                <w:sz w:val="22"/>
              </w:rPr>
              <w:t>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402" w:right="392" w:hanging="0"/>
              <w:rPr>
                <w:sz w:val="22"/>
              </w:rPr>
            </w:pPr>
            <w:r>
              <w:rPr>
                <w:sz w:val="22"/>
              </w:rPr>
              <w:t>93.0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327" w:right="0" w:hanging="0"/>
              <w:jc w:val="left"/>
              <w:rPr>
                <w:sz w:val="22"/>
              </w:rPr>
            </w:pPr>
            <w:r>
              <w:rPr>
                <w:sz w:val="22"/>
              </w:rPr>
              <w:t>97.999</w:t>
            </w:r>
          </w:p>
        </w:tc>
      </w:tr>
      <w:tr>
        <w:trPr>
          <w:trHeight w:val="343"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1" w:after="0"/>
              <w:ind w:left="109" w:right="101" w:hanging="0"/>
              <w:rPr>
                <w:sz w:val="22"/>
              </w:rPr>
            </w:pPr>
            <w:r>
              <w:rPr>
                <w:sz w:val="22"/>
              </w:rPr>
              <w:t>A-</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2" w:right="0" w:hanging="0"/>
              <w:rPr>
                <w:sz w:val="22"/>
              </w:rPr>
            </w:pPr>
            <w:r>
              <w:rPr>
                <w:w w:val="99"/>
                <w:sz w:val="22"/>
              </w:rPr>
              <w:t>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1" w:after="0"/>
              <w:ind w:left="402" w:right="392" w:hanging="0"/>
              <w:rPr>
                <w:sz w:val="22"/>
              </w:rPr>
            </w:pPr>
            <w:r>
              <w:rPr>
                <w:sz w:val="22"/>
              </w:rPr>
              <w:t>90.0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1" w:after="0"/>
              <w:ind w:left="327" w:right="0" w:hanging="0"/>
              <w:jc w:val="left"/>
              <w:rPr>
                <w:sz w:val="22"/>
              </w:rPr>
            </w:pPr>
            <w:r>
              <w:rPr>
                <w:sz w:val="22"/>
              </w:rPr>
              <w:t>92.999</w:t>
            </w:r>
          </w:p>
        </w:tc>
      </w:tr>
      <w:tr>
        <w:trPr>
          <w:trHeight w:val="343"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1" w:after="0"/>
              <w:ind w:left="109" w:right="103" w:hanging="0"/>
              <w:rPr>
                <w:sz w:val="22"/>
              </w:rPr>
            </w:pPr>
            <w:r>
              <w:rPr>
                <w:sz w:val="22"/>
              </w:rPr>
              <w:t>B+</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2" w:right="0" w:hanging="0"/>
              <w:rPr>
                <w:sz w:val="22"/>
              </w:rPr>
            </w:pPr>
            <w:r>
              <w:rPr>
                <w:w w:val="99"/>
                <w:sz w:val="22"/>
              </w:rPr>
              <w:t>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1" w:after="0"/>
              <w:ind w:left="402" w:right="392" w:hanging="0"/>
              <w:rPr>
                <w:sz w:val="22"/>
              </w:rPr>
            </w:pPr>
            <w:r>
              <w:rPr>
                <w:sz w:val="22"/>
              </w:rPr>
              <w:t>87.0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1" w:after="0"/>
              <w:ind w:left="327" w:right="0" w:hanging="0"/>
              <w:jc w:val="left"/>
              <w:rPr>
                <w:sz w:val="22"/>
              </w:rPr>
            </w:pPr>
            <w:r>
              <w:rPr>
                <w:sz w:val="22"/>
              </w:rPr>
              <w:t>89.999</w:t>
            </w:r>
          </w:p>
        </w:tc>
      </w:tr>
      <w:tr>
        <w:trPr>
          <w:trHeight w:val="339"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7" w:after="0"/>
              <w:ind w:left="9" w:right="0" w:hanging="0"/>
              <w:rPr>
                <w:sz w:val="22"/>
              </w:rPr>
            </w:pPr>
            <w:r>
              <w:rPr>
                <w:w w:val="99"/>
                <w:sz w:val="22"/>
              </w:rPr>
              <w:t>B</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5" w:after="0"/>
              <w:ind w:left="12" w:right="0" w:hanging="0"/>
              <w:rPr>
                <w:sz w:val="22"/>
              </w:rPr>
            </w:pPr>
            <w:r>
              <w:rPr>
                <w:w w:val="99"/>
                <w:sz w:val="22"/>
              </w:rPr>
              <w:t>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7" w:after="0"/>
              <w:ind w:left="402" w:right="392" w:hanging="0"/>
              <w:rPr>
                <w:sz w:val="22"/>
              </w:rPr>
            </w:pPr>
            <w:r>
              <w:rPr>
                <w:sz w:val="22"/>
              </w:rPr>
              <w:t>83.0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7" w:after="0"/>
              <w:ind w:left="327" w:right="0" w:hanging="0"/>
              <w:jc w:val="left"/>
              <w:rPr>
                <w:sz w:val="22"/>
              </w:rPr>
            </w:pPr>
            <w:r>
              <w:rPr>
                <w:sz w:val="22"/>
              </w:rPr>
              <w:t>86.999</w:t>
            </w:r>
          </w:p>
        </w:tc>
      </w:tr>
      <w:tr>
        <w:trPr>
          <w:trHeight w:val="341"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109" w:right="101" w:hanging="0"/>
              <w:rPr>
                <w:sz w:val="22"/>
              </w:rPr>
            </w:pPr>
            <w:r>
              <w:rPr>
                <w:sz w:val="22"/>
              </w:rPr>
              <w:t>B-</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2" w:right="0" w:hanging="0"/>
              <w:rPr>
                <w:sz w:val="22"/>
              </w:rPr>
            </w:pPr>
            <w:r>
              <w:rPr>
                <w:w w:val="99"/>
                <w:sz w:val="22"/>
              </w:rPr>
              <w:t>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402" w:right="392" w:hanging="0"/>
              <w:rPr>
                <w:sz w:val="22"/>
              </w:rPr>
            </w:pPr>
            <w:r>
              <w:rPr>
                <w:sz w:val="22"/>
              </w:rPr>
              <w:t>80.0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327" w:right="0" w:hanging="0"/>
              <w:jc w:val="left"/>
              <w:rPr>
                <w:sz w:val="22"/>
              </w:rPr>
            </w:pPr>
            <w:r>
              <w:rPr>
                <w:sz w:val="22"/>
              </w:rPr>
              <w:t>82.999</w:t>
            </w:r>
          </w:p>
        </w:tc>
      </w:tr>
      <w:tr>
        <w:trPr>
          <w:trHeight w:val="340"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09" w:right="112" w:hanging="0"/>
              <w:rPr>
                <w:sz w:val="22"/>
              </w:rPr>
            </w:pPr>
            <w:r>
              <w:rPr>
                <w:sz w:val="22"/>
              </w:rPr>
              <w:t>C+</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5" w:after="0"/>
              <w:ind w:left="12" w:right="0" w:hanging="0"/>
              <w:rPr>
                <w:sz w:val="22"/>
              </w:rPr>
            </w:pPr>
            <w:r>
              <w:rPr>
                <w:w w:val="99"/>
                <w:sz w:val="22"/>
              </w:rPr>
              <w:t>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402" w:right="392" w:hanging="0"/>
              <w:rPr>
                <w:sz w:val="22"/>
              </w:rPr>
            </w:pPr>
            <w:r>
              <w:rPr>
                <w:sz w:val="22"/>
              </w:rPr>
              <w:t>77.0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327" w:right="0" w:hanging="0"/>
              <w:jc w:val="left"/>
              <w:rPr>
                <w:sz w:val="22"/>
              </w:rPr>
            </w:pPr>
            <w:r>
              <w:rPr>
                <w:sz w:val="22"/>
              </w:rPr>
              <w:t>79.999</w:t>
            </w:r>
          </w:p>
        </w:tc>
      </w:tr>
      <w:tr>
        <w:trPr>
          <w:trHeight w:val="341"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9" w:right="0" w:hanging="0"/>
              <w:rPr>
                <w:sz w:val="22"/>
              </w:rPr>
            </w:pPr>
            <w:r>
              <w:rPr>
                <w:w w:val="99"/>
                <w:sz w:val="22"/>
              </w:rPr>
              <w:t>C</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2" w:right="0" w:hanging="0"/>
              <w:rPr>
                <w:sz w:val="22"/>
              </w:rPr>
            </w:pPr>
            <w:r>
              <w:rPr>
                <w:w w:val="99"/>
                <w:sz w:val="22"/>
              </w:rPr>
              <w:t>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402" w:right="392" w:hanging="0"/>
              <w:rPr>
                <w:sz w:val="22"/>
              </w:rPr>
            </w:pPr>
            <w:r>
              <w:rPr>
                <w:sz w:val="22"/>
              </w:rPr>
              <w:t>73.0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327" w:right="0" w:hanging="0"/>
              <w:jc w:val="left"/>
              <w:rPr>
                <w:sz w:val="22"/>
              </w:rPr>
            </w:pPr>
            <w:r>
              <w:rPr>
                <w:sz w:val="22"/>
              </w:rPr>
              <w:t>76.999</w:t>
            </w:r>
          </w:p>
        </w:tc>
      </w:tr>
      <w:tr>
        <w:trPr>
          <w:trHeight w:val="343"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09" w:right="101" w:hanging="0"/>
              <w:rPr>
                <w:sz w:val="22"/>
              </w:rPr>
            </w:pPr>
            <w:r>
              <w:rPr>
                <w:sz w:val="22"/>
              </w:rPr>
              <w:t>C-</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5" w:after="0"/>
              <w:ind w:left="108" w:right="99" w:hanging="0"/>
              <w:rPr>
                <w:sz w:val="22"/>
              </w:rPr>
            </w:pPr>
            <w:r>
              <w:rPr>
                <w:sz w:val="22"/>
              </w:rPr>
              <w:t>GC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402" w:right="392" w:hanging="0"/>
              <w:rPr>
                <w:sz w:val="22"/>
              </w:rPr>
            </w:pPr>
            <w:r>
              <w:rPr>
                <w:sz w:val="22"/>
              </w:rPr>
              <w:t>70.0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327" w:right="0" w:hanging="0"/>
              <w:jc w:val="left"/>
              <w:rPr>
                <w:sz w:val="22"/>
              </w:rPr>
            </w:pPr>
            <w:r>
              <w:rPr>
                <w:sz w:val="22"/>
              </w:rPr>
              <w:t>72.999</w:t>
            </w:r>
          </w:p>
        </w:tc>
      </w:tr>
      <w:tr>
        <w:trPr>
          <w:trHeight w:val="339"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09" w:right="115" w:hanging="0"/>
              <w:rPr>
                <w:sz w:val="22"/>
              </w:rPr>
            </w:pPr>
            <w:r>
              <w:rPr>
                <w:sz w:val="22"/>
              </w:rPr>
              <w:t>D+</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5" w:after="0"/>
              <w:ind w:left="108" w:right="99" w:hanging="0"/>
              <w:rPr>
                <w:sz w:val="22"/>
              </w:rPr>
            </w:pPr>
            <w:r>
              <w:rPr>
                <w:sz w:val="22"/>
              </w:rPr>
              <w:t>GC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402" w:right="392" w:hanging="0"/>
              <w:rPr>
                <w:sz w:val="22"/>
              </w:rPr>
            </w:pPr>
            <w:r>
              <w:rPr>
                <w:sz w:val="22"/>
              </w:rPr>
              <w:t>67.0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327" w:right="0" w:hanging="0"/>
              <w:jc w:val="left"/>
              <w:rPr>
                <w:sz w:val="22"/>
              </w:rPr>
            </w:pPr>
            <w:r>
              <w:rPr>
                <w:sz w:val="22"/>
              </w:rPr>
              <w:t>69.999</w:t>
            </w:r>
          </w:p>
        </w:tc>
      </w:tr>
      <w:tr>
        <w:trPr>
          <w:trHeight w:val="343"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1" w:after="0"/>
              <w:ind w:left="12" w:right="0" w:hanging="0"/>
              <w:rPr>
                <w:sz w:val="22"/>
              </w:rPr>
            </w:pPr>
            <w:r>
              <w:rPr>
                <w:w w:val="99"/>
                <w:sz w:val="22"/>
              </w:rPr>
              <w:t>D</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08" w:right="99" w:hanging="0"/>
              <w:rPr>
                <w:sz w:val="22"/>
              </w:rPr>
            </w:pPr>
            <w:r>
              <w:rPr>
                <w:sz w:val="22"/>
              </w:rPr>
              <w:t>GC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1" w:after="0"/>
              <w:ind w:left="402" w:right="392" w:hanging="0"/>
              <w:rPr>
                <w:sz w:val="22"/>
              </w:rPr>
            </w:pPr>
            <w:r>
              <w:rPr>
                <w:sz w:val="22"/>
              </w:rPr>
              <w:t>63.0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1" w:after="0"/>
              <w:ind w:left="327" w:right="0" w:hanging="0"/>
              <w:jc w:val="left"/>
              <w:rPr>
                <w:sz w:val="22"/>
              </w:rPr>
            </w:pPr>
            <w:r>
              <w:rPr>
                <w:sz w:val="22"/>
              </w:rPr>
              <w:t>66.999</w:t>
            </w:r>
          </w:p>
        </w:tc>
      </w:tr>
      <w:tr>
        <w:trPr>
          <w:trHeight w:val="339"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7" w:after="0"/>
              <w:ind w:left="109" w:right="101" w:hanging="0"/>
              <w:rPr>
                <w:sz w:val="22"/>
              </w:rPr>
            </w:pPr>
            <w:r>
              <w:rPr>
                <w:sz w:val="22"/>
              </w:rPr>
              <w:t>D-</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5" w:after="0"/>
              <w:ind w:left="108" w:right="99" w:hanging="0"/>
              <w:rPr>
                <w:sz w:val="22"/>
              </w:rPr>
            </w:pPr>
            <w:r>
              <w:rPr>
                <w:sz w:val="22"/>
              </w:rPr>
              <w:t>GC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7" w:after="0"/>
              <w:ind w:left="402" w:right="392" w:hanging="0"/>
              <w:rPr>
                <w:sz w:val="22"/>
              </w:rPr>
            </w:pPr>
            <w:r>
              <w:rPr>
                <w:sz w:val="22"/>
              </w:rPr>
              <w:t>60.0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7" w:after="0"/>
              <w:ind w:left="327" w:right="0" w:hanging="0"/>
              <w:jc w:val="left"/>
              <w:rPr>
                <w:sz w:val="22"/>
              </w:rPr>
            </w:pPr>
            <w:r>
              <w:rPr>
                <w:sz w:val="22"/>
              </w:rPr>
              <w:t>62.999</w:t>
            </w:r>
          </w:p>
        </w:tc>
      </w:tr>
      <w:tr>
        <w:trPr>
          <w:trHeight w:val="345" w:hRule="atLeast"/>
        </w:trPr>
        <w:tc>
          <w:tcPr>
            <w:tcW w:w="84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9" w:right="0" w:hanging="0"/>
              <w:rPr>
                <w:sz w:val="22"/>
              </w:rPr>
            </w:pPr>
            <w:r>
              <w:rPr>
                <w:w w:val="99"/>
                <w:sz w:val="22"/>
              </w:rPr>
              <w:t>F</w:t>
            </w:r>
          </w:p>
        </w:tc>
        <w:tc>
          <w:tcPr>
            <w:tcW w:w="1224"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49" w:after="0"/>
              <w:ind w:left="108" w:right="99" w:hanging="0"/>
              <w:rPr>
                <w:sz w:val="22"/>
              </w:rPr>
            </w:pPr>
            <w:r>
              <w:rPr>
                <w:sz w:val="22"/>
              </w:rPr>
              <w:t>NC</w:t>
            </w:r>
          </w:p>
        </w:tc>
        <w:tc>
          <w:tcPr>
            <w:tcW w:w="1225"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402" w:right="392" w:hanging="0"/>
              <w:rPr>
                <w:sz w:val="22"/>
              </w:rPr>
            </w:pPr>
            <w:r>
              <w:rPr>
                <w:sz w:val="22"/>
              </w:rPr>
              <w:t>0.0</w:t>
            </w:r>
          </w:p>
        </w:tc>
        <w:tc>
          <w:tcPr>
            <w:tcW w:w="1256" w:type="dxa"/>
            <w:tcBorders>
              <w:top w:val="single" w:sz="2" w:space="0" w:color="000000"/>
              <w:left w:val="single" w:sz="2" w:space="0" w:color="000000"/>
              <w:bottom w:val="single" w:sz="2" w:space="0" w:color="000000"/>
              <w:right w:val="single" w:sz="2" w:space="0" w:color="000000"/>
            </w:tcBorders>
            <w:shd w:fill="auto" w:val="clear"/>
          </w:tcPr>
          <w:p>
            <w:pPr>
              <w:pStyle w:val="TableParagraph"/>
              <w:spacing w:before="50" w:after="0"/>
              <w:ind w:left="327" w:right="0" w:hanging="0"/>
              <w:jc w:val="left"/>
              <w:rPr>
                <w:sz w:val="22"/>
              </w:rPr>
            </w:pPr>
            <w:r>
              <w:rPr>
                <w:sz w:val="22"/>
              </w:rPr>
              <w:t>59.999</w:t>
            </w:r>
          </w:p>
        </w:tc>
      </w:tr>
    </w:tbl>
    <w:p>
      <w:pPr>
        <w:sectPr>
          <w:type w:val="nextPage"/>
          <w:pgSz w:w="12240" w:h="15840"/>
          <w:pgMar w:left="1100" w:right="1240" w:header="0" w:top="1460" w:footer="0" w:bottom="280" w:gutter="0"/>
          <w:pgNumType w:fmt="decimal"/>
          <w:formProt w:val="false"/>
          <w:textDirection w:val="lrTb"/>
          <w:docGrid w:type="default" w:linePitch="100" w:charSpace="4096"/>
        </w:sectPr>
        <w:pStyle w:val="Normal"/>
        <w:spacing w:before="0" w:after="0"/>
        <w:jc w:val="left"/>
        <w:rPr>
          <w:sz w:val="22"/>
        </w:rPr>
      </w:pPr>
      <w:r>
        <w:rPr>
          <w:sz w:val="22"/>
        </w:rPr>
      </w:r>
    </w:p>
    <w:p>
      <w:pPr>
        <w:pStyle w:val="TextBody"/>
        <w:rPr>
          <w:sz w:val="20"/>
        </w:rPr>
      </w:pPr>
      <w:r>
        <w:rPr>
          <w:sz w:val="20"/>
        </w:rPr>
      </w:r>
    </w:p>
    <w:p>
      <w:pPr>
        <w:pStyle w:val="Heading1"/>
        <w:spacing w:before="217" w:after="0"/>
        <w:rPr/>
      </w:pPr>
      <w:bookmarkStart w:id="7" w:name="General"/>
      <w:bookmarkStart w:id="8" w:name="Class_Management"/>
      <w:bookmarkEnd w:id="7"/>
      <w:bookmarkEnd w:id="8"/>
      <w:r>
        <w:rPr/>
        <w:t>Class Management</w:t>
      </w:r>
    </w:p>
    <w:p>
      <w:pPr>
        <w:pStyle w:val="Heading2"/>
        <w:spacing w:before="171" w:after="0"/>
        <w:rPr/>
      </w:pPr>
      <w:r>
        <w:rPr/>
        <w:t>General</w:t>
      </w:r>
    </w:p>
    <w:p>
      <w:pPr>
        <w:pStyle w:val="ListParagraph"/>
        <w:numPr>
          <w:ilvl w:val="0"/>
          <w:numId w:val="1"/>
        </w:numPr>
        <w:tabs>
          <w:tab w:val="clear" w:pos="720"/>
          <w:tab w:val="left" w:pos="886" w:leader="none"/>
        </w:tabs>
        <w:spacing w:lineRule="auto" w:line="264" w:before="170" w:after="0"/>
        <w:ind w:left="885" w:right="737" w:hanging="220"/>
        <w:jc w:val="left"/>
        <w:rPr>
          <w:sz w:val="22"/>
        </w:rPr>
      </w:pPr>
      <w:r>
        <w:rPr>
          <w:sz w:val="22"/>
        </w:rPr>
        <w:t>Please</w:t>
      </w:r>
      <w:r>
        <w:rPr>
          <w:spacing w:val="-4"/>
          <w:sz w:val="22"/>
        </w:rPr>
        <w:t xml:space="preserve"> </w:t>
      </w:r>
      <w:r>
        <w:rPr>
          <w:sz w:val="22"/>
        </w:rPr>
        <w:t>feel</w:t>
      </w:r>
      <w:r>
        <w:rPr>
          <w:spacing w:val="-2"/>
          <w:sz w:val="22"/>
        </w:rPr>
        <w:t xml:space="preserve"> </w:t>
      </w:r>
      <w:r>
        <w:rPr>
          <w:sz w:val="22"/>
        </w:rPr>
        <w:t>free</w:t>
      </w:r>
      <w:r>
        <w:rPr>
          <w:spacing w:val="-6"/>
          <w:sz w:val="22"/>
        </w:rPr>
        <w:t xml:space="preserve"> </w:t>
      </w:r>
      <w:r>
        <w:rPr>
          <w:sz w:val="22"/>
        </w:rPr>
        <w:t>to</w:t>
      </w:r>
      <w:r>
        <w:rPr>
          <w:spacing w:val="-5"/>
          <w:sz w:val="22"/>
        </w:rPr>
        <w:t xml:space="preserve"> </w:t>
      </w:r>
      <w:r>
        <w:rPr>
          <w:sz w:val="22"/>
        </w:rPr>
        <w:t>join</w:t>
      </w:r>
      <w:r>
        <w:rPr>
          <w:spacing w:val="-7"/>
          <w:sz w:val="22"/>
        </w:rPr>
        <w:t xml:space="preserve"> </w:t>
      </w:r>
      <w:r>
        <w:rPr>
          <w:sz w:val="22"/>
        </w:rPr>
        <w:t>the</w:t>
      </w:r>
      <w:r>
        <w:rPr>
          <w:spacing w:val="-6"/>
          <w:sz w:val="22"/>
        </w:rPr>
        <w:t xml:space="preserve"> </w:t>
      </w:r>
      <w:r>
        <w:rPr>
          <w:sz w:val="22"/>
        </w:rPr>
        <w:t>office</w:t>
      </w:r>
      <w:r>
        <w:rPr>
          <w:spacing w:val="-5"/>
          <w:sz w:val="22"/>
        </w:rPr>
        <w:t xml:space="preserve"> </w:t>
      </w:r>
      <w:r>
        <w:rPr>
          <w:sz w:val="22"/>
        </w:rPr>
        <w:t>hours</w:t>
      </w:r>
      <w:r>
        <w:rPr>
          <w:spacing w:val="-6"/>
          <w:sz w:val="22"/>
        </w:rPr>
        <w:t xml:space="preserve"> </w:t>
      </w:r>
      <w:r>
        <w:rPr>
          <w:sz w:val="22"/>
        </w:rPr>
        <w:t>(with</w:t>
      </w:r>
      <w:r>
        <w:rPr>
          <w:spacing w:val="-5"/>
          <w:sz w:val="22"/>
        </w:rPr>
        <w:t xml:space="preserve"> </w:t>
      </w:r>
      <w:r>
        <w:rPr>
          <w:sz w:val="22"/>
        </w:rPr>
        <w:t>me</w:t>
      </w:r>
      <w:r>
        <w:rPr>
          <w:spacing w:val="-6"/>
          <w:sz w:val="22"/>
        </w:rPr>
        <w:t xml:space="preserve"> </w:t>
      </w:r>
      <w:r>
        <w:rPr>
          <w:sz w:val="22"/>
        </w:rPr>
        <w:t>and</w:t>
      </w:r>
      <w:r>
        <w:rPr>
          <w:spacing w:val="-2"/>
          <w:sz w:val="22"/>
        </w:rPr>
        <w:t xml:space="preserve"> </w:t>
      </w:r>
      <w:r>
        <w:rPr>
          <w:sz w:val="22"/>
        </w:rPr>
        <w:t>TA’s)</w:t>
      </w:r>
      <w:r>
        <w:rPr>
          <w:spacing w:val="-6"/>
          <w:sz w:val="22"/>
        </w:rPr>
        <w:t xml:space="preserve"> </w:t>
      </w:r>
      <w:r>
        <w:rPr>
          <w:sz w:val="22"/>
        </w:rPr>
        <w:t>to</w:t>
      </w:r>
      <w:r>
        <w:rPr>
          <w:spacing w:val="-4"/>
          <w:sz w:val="22"/>
        </w:rPr>
        <w:t xml:space="preserve"> </w:t>
      </w:r>
      <w:r>
        <w:rPr>
          <w:sz w:val="22"/>
        </w:rPr>
        <w:t>discuss</w:t>
      </w:r>
      <w:r>
        <w:rPr>
          <w:spacing w:val="-3"/>
          <w:sz w:val="22"/>
        </w:rPr>
        <w:t xml:space="preserve"> </w:t>
      </w:r>
      <w:r>
        <w:rPr>
          <w:sz w:val="22"/>
        </w:rPr>
        <w:t>any</w:t>
      </w:r>
      <w:r>
        <w:rPr>
          <w:spacing w:val="-4"/>
          <w:sz w:val="22"/>
        </w:rPr>
        <w:t xml:space="preserve"> </w:t>
      </w:r>
      <w:r>
        <w:rPr>
          <w:sz w:val="22"/>
        </w:rPr>
        <w:t>issues.</w:t>
      </w:r>
      <w:r>
        <w:rPr>
          <w:spacing w:val="-6"/>
          <w:sz w:val="22"/>
        </w:rPr>
        <w:t xml:space="preserve"> </w:t>
      </w:r>
      <w:r>
        <w:rPr>
          <w:sz w:val="22"/>
        </w:rPr>
        <w:t>Also,</w:t>
      </w:r>
      <w:r>
        <w:rPr>
          <w:spacing w:val="-3"/>
          <w:sz w:val="22"/>
        </w:rPr>
        <w:t xml:space="preserve"> </w:t>
      </w:r>
      <w:r>
        <w:rPr>
          <w:sz w:val="22"/>
        </w:rPr>
        <w:t>we</w:t>
      </w:r>
      <w:r>
        <w:rPr>
          <w:spacing w:val="-4"/>
          <w:sz w:val="22"/>
        </w:rPr>
        <w:t xml:space="preserve"> </w:t>
      </w:r>
      <w:r>
        <w:rPr>
          <w:sz w:val="22"/>
        </w:rPr>
        <w:t>can arrange a mutually agreeable time outside of the office</w:t>
      </w:r>
      <w:r>
        <w:rPr>
          <w:spacing w:val="-18"/>
          <w:sz w:val="22"/>
        </w:rPr>
        <w:t xml:space="preserve"> </w:t>
      </w:r>
      <w:r>
        <w:rPr>
          <w:sz w:val="22"/>
        </w:rPr>
        <w:t>hours.</w:t>
      </w:r>
    </w:p>
    <w:p>
      <w:pPr>
        <w:pStyle w:val="ListParagraph"/>
        <w:numPr>
          <w:ilvl w:val="0"/>
          <w:numId w:val="1"/>
        </w:numPr>
        <w:tabs>
          <w:tab w:val="clear" w:pos="720"/>
          <w:tab w:val="left" w:pos="886" w:leader="none"/>
        </w:tabs>
        <w:spacing w:lineRule="auto" w:line="252" w:before="170" w:after="0"/>
        <w:ind w:left="885" w:right="344" w:hanging="220"/>
        <w:jc w:val="left"/>
        <w:rPr>
          <w:b/>
          <w:b/>
          <w:sz w:val="22"/>
        </w:rPr>
      </w:pPr>
      <w:r>
        <w:rPr>
          <w:sz w:val="22"/>
        </w:rPr>
        <w:t>Email</w:t>
      </w:r>
      <w:r>
        <w:rPr>
          <w:spacing w:val="-2"/>
          <w:sz w:val="22"/>
        </w:rPr>
        <w:t xml:space="preserve"> </w:t>
      </w:r>
      <w:r>
        <w:rPr>
          <w:sz w:val="22"/>
        </w:rPr>
        <w:t>is</w:t>
      </w:r>
      <w:r>
        <w:rPr>
          <w:spacing w:val="-3"/>
          <w:sz w:val="22"/>
        </w:rPr>
        <w:t xml:space="preserve"> </w:t>
      </w:r>
      <w:r>
        <w:rPr>
          <w:sz w:val="22"/>
        </w:rPr>
        <w:t>the</w:t>
      </w:r>
      <w:r>
        <w:rPr>
          <w:spacing w:val="-3"/>
          <w:sz w:val="22"/>
        </w:rPr>
        <w:t xml:space="preserve"> </w:t>
      </w:r>
      <w:r>
        <w:rPr>
          <w:sz w:val="22"/>
        </w:rPr>
        <w:t>best</w:t>
      </w:r>
      <w:r>
        <w:rPr>
          <w:spacing w:val="-2"/>
          <w:sz w:val="22"/>
        </w:rPr>
        <w:t xml:space="preserve"> </w:t>
      </w:r>
      <w:r>
        <w:rPr>
          <w:sz w:val="22"/>
        </w:rPr>
        <w:t>way</w:t>
      </w:r>
      <w:r>
        <w:rPr>
          <w:spacing w:val="-2"/>
          <w:sz w:val="22"/>
        </w:rPr>
        <w:t xml:space="preserve"> </w:t>
      </w:r>
      <w:r>
        <w:rPr>
          <w:sz w:val="22"/>
        </w:rPr>
        <w:t>to</w:t>
      </w:r>
      <w:r>
        <w:rPr>
          <w:spacing w:val="-2"/>
          <w:sz w:val="22"/>
        </w:rPr>
        <w:t xml:space="preserve"> </w:t>
      </w:r>
      <w:r>
        <w:rPr>
          <w:sz w:val="22"/>
        </w:rPr>
        <w:t>get</w:t>
      </w:r>
      <w:r>
        <w:rPr>
          <w:spacing w:val="-2"/>
          <w:sz w:val="22"/>
        </w:rPr>
        <w:t xml:space="preserve"> </w:t>
      </w:r>
      <w:r>
        <w:rPr>
          <w:sz w:val="22"/>
        </w:rPr>
        <w:t>in</w:t>
      </w:r>
      <w:r>
        <w:rPr>
          <w:spacing w:val="-2"/>
          <w:sz w:val="22"/>
        </w:rPr>
        <w:t xml:space="preserve"> </w:t>
      </w:r>
      <w:r>
        <w:rPr>
          <w:sz w:val="22"/>
        </w:rPr>
        <w:t>touch</w:t>
      </w:r>
      <w:r>
        <w:rPr>
          <w:spacing w:val="-3"/>
          <w:sz w:val="22"/>
        </w:rPr>
        <w:t xml:space="preserve"> </w:t>
      </w:r>
      <w:r>
        <w:rPr>
          <w:sz w:val="22"/>
        </w:rPr>
        <w:t>with</w:t>
      </w:r>
      <w:r>
        <w:rPr>
          <w:spacing w:val="-3"/>
          <w:sz w:val="22"/>
        </w:rPr>
        <w:t xml:space="preserve"> </w:t>
      </w:r>
      <w:r>
        <w:rPr>
          <w:sz w:val="22"/>
        </w:rPr>
        <w:t>the</w:t>
      </w:r>
      <w:r>
        <w:rPr>
          <w:spacing w:val="-3"/>
          <w:sz w:val="22"/>
        </w:rPr>
        <w:t xml:space="preserve"> </w:t>
      </w:r>
      <w:r>
        <w:rPr>
          <w:sz w:val="22"/>
        </w:rPr>
        <w:t>instructor.</w:t>
      </w:r>
      <w:r>
        <w:rPr>
          <w:spacing w:val="-1"/>
          <w:sz w:val="22"/>
        </w:rPr>
        <w:t xml:space="preserve"> </w:t>
      </w:r>
      <w:r>
        <w:rPr>
          <w:b/>
          <w:sz w:val="22"/>
        </w:rPr>
        <w:t>Please</w:t>
      </w:r>
      <w:r>
        <w:rPr>
          <w:b/>
          <w:spacing w:val="-3"/>
          <w:sz w:val="22"/>
        </w:rPr>
        <w:t xml:space="preserve"> </w:t>
      </w:r>
      <w:r>
        <w:rPr>
          <w:b/>
          <w:sz w:val="22"/>
        </w:rPr>
        <w:t>include</w:t>
      </w:r>
      <w:r>
        <w:rPr>
          <w:b/>
          <w:spacing w:val="-3"/>
          <w:sz w:val="22"/>
        </w:rPr>
        <w:t xml:space="preserve"> </w:t>
      </w:r>
      <w:r>
        <w:rPr>
          <w:b/>
          <w:sz w:val="22"/>
        </w:rPr>
        <w:t>“CS</w:t>
      </w:r>
      <w:r>
        <w:rPr>
          <w:b/>
          <w:spacing w:val="-2"/>
          <w:sz w:val="22"/>
        </w:rPr>
        <w:t xml:space="preserve"> </w:t>
      </w:r>
      <w:r>
        <w:rPr>
          <w:b/>
          <w:sz w:val="22"/>
        </w:rPr>
        <w:t>5012”</w:t>
      </w:r>
      <w:r>
        <w:rPr>
          <w:b/>
          <w:spacing w:val="-2"/>
          <w:sz w:val="22"/>
        </w:rPr>
        <w:t xml:space="preserve"> </w:t>
      </w:r>
      <w:r>
        <w:rPr>
          <w:b/>
          <w:sz w:val="22"/>
        </w:rPr>
        <w:t>in</w:t>
      </w:r>
      <w:r>
        <w:rPr>
          <w:b/>
          <w:spacing w:val="-2"/>
          <w:sz w:val="22"/>
        </w:rPr>
        <w:t xml:space="preserve"> </w:t>
      </w:r>
      <w:r>
        <w:rPr>
          <w:b/>
          <w:sz w:val="22"/>
        </w:rPr>
        <w:t>the</w:t>
      </w:r>
      <w:r>
        <w:rPr>
          <w:b/>
          <w:spacing w:val="-3"/>
          <w:sz w:val="22"/>
        </w:rPr>
        <w:t xml:space="preserve"> </w:t>
      </w:r>
      <w:r>
        <w:rPr>
          <w:b/>
          <w:sz w:val="22"/>
        </w:rPr>
        <w:t>subject line of your</w:t>
      </w:r>
      <w:r>
        <w:rPr>
          <w:b/>
          <w:spacing w:val="-6"/>
          <w:sz w:val="22"/>
        </w:rPr>
        <w:t xml:space="preserve"> </w:t>
      </w:r>
      <w:r>
        <w:rPr>
          <w:b/>
          <w:sz w:val="22"/>
        </w:rPr>
        <w:t>email.</w:t>
      </w:r>
    </w:p>
    <w:p>
      <w:pPr>
        <w:pStyle w:val="ListParagraph"/>
        <w:numPr>
          <w:ilvl w:val="0"/>
          <w:numId w:val="1"/>
        </w:numPr>
        <w:tabs>
          <w:tab w:val="clear" w:pos="720"/>
          <w:tab w:val="left" w:pos="886" w:leader="none"/>
        </w:tabs>
        <w:spacing w:lineRule="auto" w:line="264" w:before="178" w:after="0"/>
        <w:ind w:left="884" w:right="900" w:hanging="220"/>
        <w:jc w:val="left"/>
        <w:rPr>
          <w:sz w:val="22"/>
        </w:rPr>
      </w:pPr>
      <w:r>
        <w:rPr>
          <w:sz w:val="22"/>
        </w:rPr>
        <w:t>Please</w:t>
      </w:r>
      <w:r>
        <w:rPr>
          <w:spacing w:val="-5"/>
          <w:sz w:val="22"/>
        </w:rPr>
        <w:t xml:space="preserve"> </w:t>
      </w:r>
      <w:r>
        <w:rPr>
          <w:sz w:val="22"/>
        </w:rPr>
        <w:t>do</w:t>
      </w:r>
      <w:r>
        <w:rPr>
          <w:spacing w:val="-4"/>
          <w:sz w:val="22"/>
        </w:rPr>
        <w:t xml:space="preserve"> </w:t>
      </w:r>
      <w:r>
        <w:rPr>
          <w:sz w:val="22"/>
        </w:rPr>
        <w:t>not</w:t>
      </w:r>
      <w:r>
        <w:rPr>
          <w:spacing w:val="-2"/>
          <w:sz w:val="22"/>
        </w:rPr>
        <w:t xml:space="preserve"> </w:t>
      </w:r>
      <w:r>
        <w:rPr>
          <w:sz w:val="22"/>
        </w:rPr>
        <w:t>hesitate</w:t>
      </w:r>
      <w:r>
        <w:rPr>
          <w:spacing w:val="-7"/>
          <w:sz w:val="22"/>
        </w:rPr>
        <w:t xml:space="preserve"> </w:t>
      </w:r>
      <w:r>
        <w:rPr>
          <w:sz w:val="22"/>
        </w:rPr>
        <w:t>to</w:t>
      </w:r>
      <w:r>
        <w:rPr>
          <w:spacing w:val="-3"/>
          <w:sz w:val="22"/>
        </w:rPr>
        <w:t xml:space="preserve"> </w:t>
      </w:r>
      <w:r>
        <w:rPr>
          <w:sz w:val="22"/>
        </w:rPr>
        <w:t>contact</w:t>
      </w:r>
      <w:r>
        <w:rPr>
          <w:spacing w:val="-6"/>
          <w:sz w:val="22"/>
        </w:rPr>
        <w:t xml:space="preserve"> </w:t>
      </w:r>
      <w:r>
        <w:rPr>
          <w:sz w:val="22"/>
        </w:rPr>
        <w:t>me</w:t>
      </w:r>
      <w:r>
        <w:rPr>
          <w:spacing w:val="-5"/>
          <w:sz w:val="22"/>
        </w:rPr>
        <w:t xml:space="preserve"> </w:t>
      </w:r>
      <w:r>
        <w:rPr>
          <w:sz w:val="22"/>
        </w:rPr>
        <w:t>if</w:t>
      </w:r>
      <w:r>
        <w:rPr>
          <w:spacing w:val="-4"/>
          <w:sz w:val="22"/>
        </w:rPr>
        <w:t xml:space="preserve"> </w:t>
      </w:r>
      <w:r>
        <w:rPr>
          <w:sz w:val="22"/>
        </w:rPr>
        <w:t>you</w:t>
      </w:r>
      <w:r>
        <w:rPr>
          <w:spacing w:val="-3"/>
          <w:sz w:val="22"/>
        </w:rPr>
        <w:t xml:space="preserve"> </w:t>
      </w:r>
      <w:r>
        <w:rPr>
          <w:sz w:val="22"/>
        </w:rPr>
        <w:t>have</w:t>
      </w:r>
      <w:r>
        <w:rPr>
          <w:spacing w:val="-5"/>
          <w:sz w:val="22"/>
        </w:rPr>
        <w:t xml:space="preserve"> </w:t>
      </w:r>
      <w:r>
        <w:rPr>
          <w:sz w:val="22"/>
        </w:rPr>
        <w:t>any</w:t>
      </w:r>
      <w:r>
        <w:rPr>
          <w:spacing w:val="-5"/>
          <w:sz w:val="22"/>
        </w:rPr>
        <w:t xml:space="preserve"> </w:t>
      </w:r>
      <w:r>
        <w:rPr>
          <w:sz w:val="22"/>
        </w:rPr>
        <w:t>problems,</w:t>
      </w:r>
      <w:r>
        <w:rPr>
          <w:spacing w:val="-6"/>
          <w:sz w:val="22"/>
        </w:rPr>
        <w:t xml:space="preserve"> </w:t>
      </w:r>
      <w:r>
        <w:rPr>
          <w:sz w:val="22"/>
        </w:rPr>
        <w:t>concerns,</w:t>
      </w:r>
      <w:r>
        <w:rPr>
          <w:spacing w:val="-4"/>
          <w:sz w:val="22"/>
        </w:rPr>
        <w:t xml:space="preserve"> </w:t>
      </w:r>
      <w:r>
        <w:rPr>
          <w:sz w:val="22"/>
        </w:rPr>
        <w:t>questions,</w:t>
      </w:r>
      <w:r>
        <w:rPr>
          <w:spacing w:val="-3"/>
          <w:sz w:val="22"/>
        </w:rPr>
        <w:t xml:space="preserve"> </w:t>
      </w:r>
      <w:r>
        <w:rPr>
          <w:sz w:val="22"/>
        </w:rPr>
        <w:t>or</w:t>
      </w:r>
      <w:r>
        <w:rPr>
          <w:spacing w:val="-7"/>
          <w:sz w:val="22"/>
        </w:rPr>
        <w:t xml:space="preserve"> </w:t>
      </w:r>
      <w:r>
        <w:rPr>
          <w:sz w:val="22"/>
        </w:rPr>
        <w:t>issues regarding the course, material, or anything else in the</w:t>
      </w:r>
      <w:r>
        <w:rPr>
          <w:spacing w:val="-21"/>
          <w:sz w:val="22"/>
        </w:rPr>
        <w:t xml:space="preserve"> </w:t>
      </w:r>
      <w:r>
        <w:rPr>
          <w:sz w:val="22"/>
        </w:rPr>
        <w:t>class.</w:t>
      </w:r>
    </w:p>
    <w:p>
      <w:pPr>
        <w:pStyle w:val="ListParagraph"/>
        <w:numPr>
          <w:ilvl w:val="0"/>
          <w:numId w:val="1"/>
        </w:numPr>
        <w:tabs>
          <w:tab w:val="clear" w:pos="720"/>
          <w:tab w:val="left" w:pos="885" w:leader="none"/>
        </w:tabs>
        <w:spacing w:lineRule="auto" w:line="264" w:before="170" w:after="0"/>
        <w:ind w:left="884" w:right="405" w:hanging="220"/>
        <w:jc w:val="left"/>
        <w:rPr>
          <w:sz w:val="22"/>
        </w:rPr>
      </w:pPr>
      <w:r>
        <w:rPr>
          <w:sz w:val="22"/>
        </w:rPr>
        <w:t>Please do not hesitate to talk to me if there are situations in your life that are affecting your performance in the class or your life here at UVa. I might not be able to help, but I might know of resources that might</w:t>
      </w:r>
      <w:r>
        <w:rPr>
          <w:spacing w:val="-2"/>
          <w:sz w:val="22"/>
        </w:rPr>
        <w:t xml:space="preserve"> </w:t>
      </w:r>
      <w:r>
        <w:rPr>
          <w:sz w:val="22"/>
        </w:rPr>
        <w:t>help.</w:t>
      </w:r>
    </w:p>
    <w:p>
      <w:pPr>
        <w:pStyle w:val="TextBody"/>
        <w:spacing w:before="9" w:after="0"/>
        <w:rPr>
          <w:sz w:val="27"/>
        </w:rPr>
      </w:pPr>
      <w:r>
        <w:rPr>
          <w:sz w:val="27"/>
        </w:rPr>
      </w:r>
    </w:p>
    <w:p>
      <w:pPr>
        <w:pStyle w:val="Heading2"/>
        <w:rPr/>
      </w:pPr>
      <w:bookmarkStart w:id="9" w:name="Homework_Assignments"/>
      <w:bookmarkEnd w:id="9"/>
      <w:r>
        <w:rPr/>
        <w:t>Homework Assignments</w:t>
      </w:r>
    </w:p>
    <w:p>
      <w:pPr>
        <w:pStyle w:val="ListParagraph"/>
        <w:numPr>
          <w:ilvl w:val="0"/>
          <w:numId w:val="1"/>
        </w:numPr>
        <w:tabs>
          <w:tab w:val="clear" w:pos="720"/>
          <w:tab w:val="left" w:pos="886" w:leader="none"/>
        </w:tabs>
        <w:spacing w:lineRule="auto" w:line="240" w:before="172" w:after="0"/>
        <w:ind w:left="885" w:right="0" w:hanging="221"/>
        <w:jc w:val="left"/>
        <w:rPr>
          <w:sz w:val="22"/>
        </w:rPr>
      </w:pPr>
      <w:r>
        <w:rPr>
          <w:sz w:val="22"/>
        </w:rPr>
        <w:t>Specific grading criteria will be provided with each homework</w:t>
      </w:r>
      <w:r>
        <w:rPr>
          <w:spacing w:val="-31"/>
          <w:sz w:val="22"/>
        </w:rPr>
        <w:t xml:space="preserve"> </w:t>
      </w:r>
      <w:r>
        <w:rPr>
          <w:sz w:val="22"/>
        </w:rPr>
        <w:t>assignment.</w:t>
      </w:r>
    </w:p>
    <w:p>
      <w:pPr>
        <w:pStyle w:val="ListParagraph"/>
        <w:numPr>
          <w:ilvl w:val="0"/>
          <w:numId w:val="1"/>
        </w:numPr>
        <w:tabs>
          <w:tab w:val="clear" w:pos="720"/>
          <w:tab w:val="left" w:pos="886" w:leader="none"/>
        </w:tabs>
        <w:spacing w:lineRule="auto" w:line="264" w:before="194" w:after="0"/>
        <w:ind w:left="886" w:right="189" w:hanging="221"/>
        <w:jc w:val="both"/>
        <w:rPr>
          <w:sz w:val="22"/>
        </w:rPr>
      </w:pPr>
      <w:r>
        <w:rPr>
          <w:sz w:val="22"/>
        </w:rPr>
        <w:t>For some homework assignments you are encouraged to work in a group. A few homework assignments require you to work alone. How many people you can work with will be clearly stated for every assignment. When in doubt, please</w:t>
      </w:r>
      <w:r>
        <w:rPr>
          <w:spacing w:val="-13"/>
          <w:sz w:val="22"/>
        </w:rPr>
        <w:t xml:space="preserve"> </w:t>
      </w:r>
      <w:r>
        <w:rPr>
          <w:sz w:val="22"/>
        </w:rPr>
        <w:t>ask!</w:t>
      </w:r>
    </w:p>
    <w:p>
      <w:pPr>
        <w:pStyle w:val="TextBody"/>
        <w:rPr>
          <w:sz w:val="24"/>
        </w:rPr>
      </w:pPr>
      <w:r>
        <w:rPr>
          <w:sz w:val="24"/>
        </w:rPr>
      </w:r>
    </w:p>
    <w:p>
      <w:pPr>
        <w:pStyle w:val="Heading2"/>
        <w:spacing w:before="152" w:after="0"/>
        <w:rPr/>
      </w:pPr>
      <w:bookmarkStart w:id="10" w:name="In-class_Activities_(ICA)"/>
      <w:bookmarkEnd w:id="10"/>
      <w:r>
        <w:rPr/>
        <w:t>In-class Activities (ICA)</w:t>
      </w:r>
    </w:p>
    <w:p>
      <w:pPr>
        <w:sectPr>
          <w:type w:val="nextPage"/>
          <w:pgSz w:w="12240" w:h="15840"/>
          <w:pgMar w:left="1100" w:right="1240" w:header="0" w:top="1500" w:footer="0" w:bottom="280" w:gutter="0"/>
          <w:pgNumType w:fmt="decimal"/>
          <w:formProt w:val="false"/>
          <w:textDirection w:val="lrTb"/>
          <w:docGrid w:type="default" w:linePitch="100" w:charSpace="4096"/>
        </w:sectPr>
        <w:pStyle w:val="ListParagraph"/>
        <w:numPr>
          <w:ilvl w:val="0"/>
          <w:numId w:val="1"/>
        </w:numPr>
        <w:tabs>
          <w:tab w:val="clear" w:pos="720"/>
          <w:tab w:val="left" w:pos="886" w:leader="none"/>
        </w:tabs>
        <w:spacing w:lineRule="auto" w:line="264" w:before="169" w:after="0"/>
        <w:ind w:left="886" w:right="192" w:hanging="220"/>
        <w:jc w:val="both"/>
        <w:rPr>
          <w:sz w:val="22"/>
        </w:rPr>
      </w:pPr>
      <w:r>
        <w:rPr>
          <w:sz w:val="22"/>
        </w:rPr>
        <w:t>In-class</w:t>
      </w:r>
      <w:r>
        <w:rPr>
          <w:spacing w:val="-10"/>
          <w:sz w:val="22"/>
        </w:rPr>
        <w:t xml:space="preserve"> </w:t>
      </w:r>
      <w:r>
        <w:rPr>
          <w:sz w:val="22"/>
        </w:rPr>
        <w:t>activities</w:t>
      </w:r>
      <w:r>
        <w:rPr>
          <w:spacing w:val="-11"/>
          <w:sz w:val="22"/>
        </w:rPr>
        <w:t xml:space="preserve"> </w:t>
      </w:r>
      <w:r>
        <w:rPr>
          <w:sz w:val="22"/>
        </w:rPr>
        <w:t>aim</w:t>
      </w:r>
      <w:r>
        <w:rPr>
          <w:spacing w:val="-11"/>
          <w:sz w:val="22"/>
        </w:rPr>
        <w:t xml:space="preserve"> </w:t>
      </w:r>
      <w:r>
        <w:rPr>
          <w:sz w:val="22"/>
        </w:rPr>
        <w:t>to</w:t>
      </w:r>
      <w:r>
        <w:rPr>
          <w:spacing w:val="-10"/>
          <w:sz w:val="22"/>
        </w:rPr>
        <w:t xml:space="preserve"> </w:t>
      </w:r>
      <w:r>
        <w:rPr>
          <w:sz w:val="22"/>
        </w:rPr>
        <w:t>enhance</w:t>
      </w:r>
      <w:r>
        <w:rPr>
          <w:spacing w:val="-10"/>
          <w:sz w:val="22"/>
        </w:rPr>
        <w:t xml:space="preserve"> </w:t>
      </w:r>
      <w:r>
        <w:rPr>
          <w:sz w:val="22"/>
        </w:rPr>
        <w:t>your</w:t>
      </w:r>
      <w:r>
        <w:rPr>
          <w:spacing w:val="-10"/>
          <w:sz w:val="22"/>
        </w:rPr>
        <w:t xml:space="preserve"> </w:t>
      </w:r>
      <w:r>
        <w:rPr>
          <w:sz w:val="22"/>
        </w:rPr>
        <w:t>understanding</w:t>
      </w:r>
      <w:r>
        <w:rPr>
          <w:spacing w:val="-11"/>
          <w:sz w:val="22"/>
        </w:rPr>
        <w:t xml:space="preserve"> </w:t>
      </w:r>
      <w:r>
        <w:rPr>
          <w:sz w:val="22"/>
        </w:rPr>
        <w:t>of</w:t>
      </w:r>
      <w:r>
        <w:rPr>
          <w:spacing w:val="-9"/>
          <w:sz w:val="22"/>
        </w:rPr>
        <w:t xml:space="preserve"> </w:t>
      </w:r>
      <w:r>
        <w:rPr>
          <w:sz w:val="22"/>
        </w:rPr>
        <w:t>presented</w:t>
      </w:r>
      <w:r>
        <w:rPr>
          <w:spacing w:val="-11"/>
          <w:sz w:val="22"/>
        </w:rPr>
        <w:t xml:space="preserve"> </w:t>
      </w:r>
      <w:r>
        <w:rPr>
          <w:sz w:val="22"/>
        </w:rPr>
        <w:t>concepts</w:t>
      </w:r>
      <w:r>
        <w:rPr>
          <w:spacing w:val="-11"/>
          <w:sz w:val="22"/>
        </w:rPr>
        <w:t xml:space="preserve"> </w:t>
      </w:r>
      <w:r>
        <w:rPr>
          <w:sz w:val="22"/>
        </w:rPr>
        <w:t>while</w:t>
      </w:r>
      <w:r>
        <w:rPr>
          <w:spacing w:val="-9"/>
          <w:sz w:val="22"/>
        </w:rPr>
        <w:t xml:space="preserve"> </w:t>
      </w:r>
      <w:r>
        <w:rPr>
          <w:sz w:val="22"/>
        </w:rPr>
        <w:t>working</w:t>
      </w:r>
      <w:r>
        <w:rPr>
          <w:spacing w:val="-11"/>
          <w:sz w:val="22"/>
        </w:rPr>
        <w:t xml:space="preserve"> </w:t>
      </w:r>
      <w:r>
        <w:rPr>
          <w:sz w:val="22"/>
        </w:rPr>
        <w:t>in</w:t>
      </w:r>
      <w:r>
        <w:rPr>
          <w:spacing w:val="-9"/>
          <w:sz w:val="22"/>
        </w:rPr>
        <w:t xml:space="preserve"> </w:t>
      </w:r>
      <w:r>
        <w:rPr>
          <w:sz w:val="22"/>
        </w:rPr>
        <w:t>groups, so it’s important to attend the live session each week; ICAs will be completed in Zoom breakout rooms.</w:t>
      </w:r>
    </w:p>
    <w:p>
      <w:pPr>
        <w:pStyle w:val="Heading1"/>
        <w:rPr/>
      </w:pPr>
      <w:bookmarkStart w:id="11" w:name="Creating_a_Positive_Class_Environment"/>
      <w:bookmarkEnd w:id="11"/>
      <w:r>
        <w:rPr/>
        <w:t>Creating a Positive Class Environment</w:t>
      </w:r>
    </w:p>
    <w:p>
      <w:pPr>
        <w:pStyle w:val="TextBody"/>
        <w:spacing w:lineRule="auto" w:line="259" w:before="173" w:after="0"/>
        <w:ind w:left="340" w:right="237" w:hanging="0"/>
        <w:rPr/>
      </w:pPr>
      <w:r>
        <w:rPr/>
        <w:t>Your success in this class depends on others! These are your classmates, your instructor, and the teaching assistants. Learning is a fundamentally social process and learning communities thrive when they value what every individual has to share. You each bring in knowledge and experiences about how to create a positive</w:t>
      </w:r>
      <w:r>
        <w:rPr>
          <w:spacing w:val="-5"/>
        </w:rPr>
        <w:t xml:space="preserve"> </w:t>
      </w:r>
      <w:r>
        <w:rPr/>
        <w:t>course</w:t>
      </w:r>
      <w:r>
        <w:rPr>
          <w:spacing w:val="-4"/>
        </w:rPr>
        <w:t xml:space="preserve"> </w:t>
      </w:r>
      <w:r>
        <w:rPr/>
        <w:t>environment,</w:t>
      </w:r>
      <w:r>
        <w:rPr>
          <w:spacing w:val="-3"/>
        </w:rPr>
        <w:t xml:space="preserve"> </w:t>
      </w:r>
      <w:r>
        <w:rPr/>
        <w:t>which</w:t>
      </w:r>
      <w:r>
        <w:rPr>
          <w:spacing w:val="-3"/>
        </w:rPr>
        <w:t xml:space="preserve"> </w:t>
      </w:r>
      <w:r>
        <w:rPr/>
        <w:t>you</w:t>
      </w:r>
      <w:r>
        <w:rPr>
          <w:spacing w:val="-8"/>
        </w:rPr>
        <w:t xml:space="preserve"> </w:t>
      </w:r>
      <w:r>
        <w:rPr/>
        <w:t>might</w:t>
      </w:r>
      <w:r>
        <w:rPr>
          <w:spacing w:val="-6"/>
        </w:rPr>
        <w:t xml:space="preserve"> </w:t>
      </w:r>
      <w:r>
        <w:rPr/>
        <w:t>need</w:t>
      </w:r>
      <w:r>
        <w:rPr>
          <w:spacing w:val="-5"/>
        </w:rPr>
        <w:t xml:space="preserve"> </w:t>
      </w:r>
      <w:r>
        <w:rPr/>
        <w:t>to</w:t>
      </w:r>
      <w:r>
        <w:rPr>
          <w:spacing w:val="-5"/>
        </w:rPr>
        <w:t xml:space="preserve"> </w:t>
      </w:r>
      <w:r>
        <w:rPr/>
        <w:t>challenge</w:t>
      </w:r>
      <w:r>
        <w:rPr>
          <w:spacing w:val="-4"/>
        </w:rPr>
        <w:t xml:space="preserve"> </w:t>
      </w:r>
      <w:r>
        <w:rPr/>
        <w:t>or</w:t>
      </w:r>
      <w:r>
        <w:rPr>
          <w:spacing w:val="-3"/>
        </w:rPr>
        <w:t xml:space="preserve"> </w:t>
      </w:r>
      <w:r>
        <w:rPr/>
        <w:t>build</w:t>
      </w:r>
      <w:r>
        <w:rPr>
          <w:spacing w:val="-3"/>
        </w:rPr>
        <w:t xml:space="preserve"> </w:t>
      </w:r>
      <w:r>
        <w:rPr/>
        <w:t>upon</w:t>
      </w:r>
      <w:r>
        <w:rPr>
          <w:spacing w:val="-4"/>
        </w:rPr>
        <w:t xml:space="preserve"> </w:t>
      </w:r>
      <w:r>
        <w:rPr/>
        <w:t>to</w:t>
      </w:r>
      <w:r>
        <w:rPr>
          <w:spacing w:val="-7"/>
        </w:rPr>
        <w:t xml:space="preserve"> </w:t>
      </w:r>
      <w:r>
        <w:rPr/>
        <w:t>help</w:t>
      </w:r>
      <w:r>
        <w:rPr>
          <w:spacing w:val="-3"/>
        </w:rPr>
        <w:t xml:space="preserve"> </w:t>
      </w:r>
      <w:r>
        <w:rPr/>
        <w:t>you</w:t>
      </w:r>
      <w:r>
        <w:rPr>
          <w:spacing w:val="-3"/>
        </w:rPr>
        <w:t xml:space="preserve"> </w:t>
      </w:r>
      <w:r>
        <w:rPr/>
        <w:t>succeed</w:t>
      </w:r>
      <w:r>
        <w:rPr>
          <w:spacing w:val="-3"/>
        </w:rPr>
        <w:t xml:space="preserve"> </w:t>
      </w:r>
      <w:r>
        <w:rPr/>
        <w:t>in</w:t>
      </w:r>
      <w:r>
        <w:rPr>
          <w:spacing w:val="-5"/>
        </w:rPr>
        <w:t xml:space="preserve"> </w:t>
      </w:r>
      <w:r>
        <w:rPr/>
        <w:t>this course. We will work together to create an environment where each person is valued as an individual, and where you can learn and contribute with your full potential, whatever your sex, gender, race, ethnicity, sexual orientation, religion, disability status and other aspects of your identity. Creating a positive environment is a learning process, because social and cultural norms influence our behavior in ways we are or aren’t aware of (positive or negative), so we are all going to make mistakes in how we treat others. I am working on learning how to respond appropriately and promptly when I make or witness such mistakes. When I personally make mistakes or miss an opportunity to respond, please let me know privately either in person (visiting office hours) or by email. You should always remember that our cultural or other difference should act as a strength, and not a hurdle, to how we work and communicate with each other. This is a learning opportunity to everyone and I will be grateful for your constructive feedback, which helps me learn and</w:t>
      </w:r>
      <w:r>
        <w:rPr>
          <w:spacing w:val="-17"/>
        </w:rPr>
        <w:t xml:space="preserve"> </w:t>
      </w:r>
      <w:r>
        <w:rPr/>
        <w:t>improve.</w:t>
      </w:r>
    </w:p>
    <w:p>
      <w:pPr>
        <w:pStyle w:val="TextBody"/>
        <w:rPr>
          <w:sz w:val="24"/>
        </w:rPr>
      </w:pPr>
      <w:r>
        <w:rPr>
          <w:sz w:val="24"/>
        </w:rPr>
      </w:r>
    </w:p>
    <w:p>
      <w:pPr>
        <w:pStyle w:val="TextBody"/>
        <w:spacing w:before="4" w:after="0"/>
        <w:rPr>
          <w:sz w:val="33"/>
        </w:rPr>
      </w:pPr>
      <w:r>
        <w:rPr>
          <w:sz w:val="33"/>
        </w:rPr>
      </w:r>
    </w:p>
    <w:p>
      <w:pPr>
        <w:pStyle w:val="Heading1"/>
        <w:spacing w:before="1" w:after="0"/>
        <w:rPr/>
      </w:pPr>
      <w:bookmarkStart w:id="12" w:name="This_Syllabus"/>
      <w:bookmarkEnd w:id="12"/>
      <w:r>
        <w:rPr/>
        <w:t>This Syllabus</w:t>
      </w:r>
    </w:p>
    <w:p>
      <w:pPr>
        <w:pStyle w:val="TextBody"/>
        <w:spacing w:lineRule="auto" w:line="259" w:before="171" w:after="0"/>
        <w:ind w:left="339" w:right="221" w:hanging="0"/>
        <w:rPr/>
      </w:pPr>
      <w:r>
        <w:rPr/>
        <w:t>This syllabus is to be considered a reference document that can and will be adjusted through the course of the semester to address changing needs. This syllabus can be changed at any time without notification. It is up to the student to monitor this page for any changes. Final authority on any decision in this course rests with the professor, not with this document.</w:t>
      </w:r>
    </w:p>
    <w:p>
      <w:pPr>
        <w:pStyle w:val="TextBody"/>
        <w:rPr>
          <w:sz w:val="24"/>
        </w:rPr>
      </w:pPr>
      <w:r>
        <w:rPr>
          <w:sz w:val="24"/>
        </w:rPr>
      </w:r>
    </w:p>
    <w:p>
      <w:pPr>
        <w:pStyle w:val="Heading1"/>
        <w:spacing w:before="166" w:after="0"/>
        <w:rPr/>
      </w:pPr>
      <w:bookmarkStart w:id="13" w:name="Academic_Integrity"/>
      <w:bookmarkEnd w:id="13"/>
      <w:r>
        <w:rPr/>
        <w:t>Academic Integrity</w:t>
      </w:r>
    </w:p>
    <w:p>
      <w:pPr>
        <w:pStyle w:val="TextBody"/>
        <w:spacing w:lineRule="auto" w:line="259" w:before="174" w:after="0"/>
        <w:ind w:left="334" w:right="320" w:hanging="0"/>
        <w:rPr/>
      </w:pPr>
      <w:r>
        <w:rPr/>
        <w:t>The School of Engineering and Applied Science relies upon and cherishes its community of trust. We firmly endorse, uphold, and embrace the University’s Honor principle that students will not lie, cheat, or steal, nor shall they tolerate those who do. We recognize that even one honor infraction can destroy an exemplary reputation that has taken years to build. Acting in a manner consistent with the principles of honor will benefit every member of the community both while enrolled in the Engineering School and in the future.</w:t>
      </w:r>
    </w:p>
    <w:p>
      <w:pPr>
        <w:pStyle w:val="TextBody"/>
        <w:spacing w:lineRule="auto" w:line="259" w:before="116" w:after="0"/>
        <w:ind w:left="326" w:right="212" w:firstLine="337"/>
        <w:rPr/>
      </w:pPr>
      <w:r>
        <w:rPr/>
        <w:t>Students are expected to be familiar with the university honor code, including the section on academic fraud (</w:t>
      </w:r>
      <w:hyperlink r:id="rId6">
        <w:r>
          <w:rPr>
            <w:rStyle w:val="ListLabel31"/>
            <w:color w:val="EA6A1F"/>
          </w:rPr>
          <w:t>http://www.student.virginia.edu/ honor/proc/fraud.htm</w:t>
        </w:r>
      </w:hyperlink>
      <w:hyperlink r:id="rId7">
        <w:r>
          <w:rPr>
            <w:rStyle w:val="ListLabel32"/>
            <w:color w:val="EA6A1F"/>
          </w:rPr>
          <w:t>l</w:t>
        </w:r>
      </w:hyperlink>
      <w:r>
        <w:rPr>
          <w:rStyle w:val="ListLabel32"/>
        </w:rPr>
        <w:t xml:space="preserve">). </w:t>
      </w:r>
      <w:r>
        <w:rPr/>
        <w:t>Each assignment will describe allowed collaborations, and deviations from these will be considered Honor violations. If you have questions on what is allowable, ask! Unless otherwise noted, exams and individual assignments will be considered pledged that you have neither given nor received help. (Among other things, this means that you are not allowed to describe problems on an exam to a student who has not taken it yet. You are not allowed to show exam papers to another student or view another student’s exam papers while working on an exam.) Sending, receiving or otherwise copying electronic files that are part of course assignments are not allowed collaborations (except for those explicitly allowed in assignment instructions).</w:t>
      </w:r>
    </w:p>
    <w:p>
      <w:pPr>
        <w:sectPr>
          <w:type w:val="nextPage"/>
          <w:pgSz w:w="12240" w:h="15840"/>
          <w:pgMar w:left="1100" w:right="1240" w:header="0" w:top="1380" w:footer="0" w:bottom="280" w:gutter="0"/>
          <w:pgNumType w:fmt="decimal"/>
          <w:formProt w:val="false"/>
          <w:textDirection w:val="lrTb"/>
          <w:docGrid w:type="default" w:linePitch="100" w:charSpace="4096"/>
        </w:sectPr>
        <w:pStyle w:val="TextBody"/>
        <w:spacing w:lineRule="auto" w:line="259" w:before="116" w:after="0"/>
        <w:ind w:left="339" w:right="0" w:firstLine="323"/>
        <w:rPr/>
      </w:pPr>
      <w:r>
        <w:rPr/>
        <w:t>Assignments or exams where honor infractions or prohibited collaborations occur will receive a zero grade for that entire assignment or exam. Such infractions will also be submitted to the Honor Committee</w:t>
      </w:r>
    </w:p>
    <w:p>
      <w:pPr>
        <w:pStyle w:val="TextBody"/>
        <w:spacing w:lineRule="auto" w:line="259" w:before="61" w:after="0"/>
        <w:ind w:left="339" w:right="0" w:hanging="0"/>
        <w:rPr/>
      </w:pPr>
      <w:r>
        <w:rPr/>
        <w:t>if that is appropriate. Students who have had prohibited collaborations may not be allowed to work with partners on remaining homework assignments.</w:t>
      </w:r>
    </w:p>
    <w:p>
      <w:pPr>
        <w:pStyle w:val="TextBody"/>
        <w:rPr>
          <w:sz w:val="24"/>
        </w:rPr>
      </w:pPr>
      <w:r>
        <w:rPr>
          <w:sz w:val="24"/>
        </w:rPr>
      </w:r>
    </w:p>
    <w:p>
      <w:pPr>
        <w:pStyle w:val="Heading1"/>
        <w:spacing w:before="166" w:after="0"/>
        <w:ind w:left="340" w:right="0" w:hanging="0"/>
        <w:rPr/>
      </w:pPr>
      <w:bookmarkStart w:id="14" w:name="SDAC_and_Other_Special_Circumstances"/>
      <w:bookmarkEnd w:id="14"/>
      <w:r>
        <w:rPr/>
        <w:t>SDAC and Other Special Circumstances</w:t>
      </w:r>
    </w:p>
    <w:p>
      <w:pPr>
        <w:pStyle w:val="TextBody"/>
        <w:spacing w:lineRule="auto" w:line="259" w:before="172" w:after="0"/>
        <w:ind w:left="326" w:right="202" w:firstLine="337"/>
        <w:rPr/>
      </w:pPr>
      <w:r>
        <w:rPr/>
        <w:t xml:space="preserve">If you have been identified as a Student Disability Access Center (SDAC) student, please let the Center know you are taking this class. If you suspect you should be an SDAC student, please schedule an appointment with them for an evaluation. The recommended accommodations will be provided for those students identified by the SDAC. Please contact your instructor one week before an exam so we can make accommodations. Website: </w:t>
      </w:r>
      <w:hyperlink r:id="rId8">
        <w:r>
          <w:rPr>
            <w:rStyle w:val="ListLabel31"/>
            <w:color w:val="EA6A1F"/>
          </w:rPr>
          <w:t>http://www.virginia.edu/studenthealth/sdac/sdac.html</w:t>
        </w:r>
      </w:hyperlink>
    </w:p>
    <w:p>
      <w:pPr>
        <w:pStyle w:val="TextBody"/>
        <w:spacing w:lineRule="auto" w:line="259" w:before="119" w:after="0"/>
        <w:ind w:left="326" w:right="211" w:firstLine="337"/>
        <w:rPr/>
      </w:pPr>
      <w:r>
        <w:rPr/>
        <w:t>If you are affected by a situation that falls within issues addressed by the SDAC and the instructor and staff are not informed about this in advance, this prevents us from helping during the semester, and it is unfair to request special considerations at the end of the term or after work is completed. So we request you inform the instructor as early in the term as possible your circumstances. If you have other special circumstances (athletics, other university-related activities, etc.) please contact your instructor and/or TA as soon as you know these may affect you in class.</w:t>
      </w:r>
    </w:p>
    <w:sectPr>
      <w:type w:val="nextPage"/>
      <w:pgSz w:w="12240" w:h="15840"/>
      <w:pgMar w:left="1100" w:right="1240" w:header="0" w:top="13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885" w:hanging="220"/>
      </w:pPr>
      <w:rPr>
        <w:rFonts w:ascii="Times New Roman" w:hAnsi="Times New Roman" w:cs="Times New Roman" w:hint="default"/>
        <w:sz w:val="22"/>
        <w:b/>
        <w:szCs w:val="22"/>
        <w:w w:val="126"/>
        <w:rFonts w:cs="Times New Roman"/>
        <w:lang w:val="en-US" w:eastAsia="en-US" w:bidi="en-US"/>
      </w:rPr>
    </w:lvl>
    <w:lvl w:ilvl="1">
      <w:start w:val="0"/>
      <w:numFmt w:val="bullet"/>
      <w:lvlText w:val=""/>
      <w:lvlJc w:val="left"/>
      <w:pPr>
        <w:ind w:left="1782" w:hanging="220"/>
      </w:pPr>
      <w:rPr>
        <w:rFonts w:ascii="Symbol" w:hAnsi="Symbol" w:cs="Symbol" w:hint="default"/>
        <w:lang w:val="en-US" w:eastAsia="en-US" w:bidi="en-US"/>
      </w:rPr>
    </w:lvl>
    <w:lvl w:ilvl="2">
      <w:start w:val="0"/>
      <w:numFmt w:val="bullet"/>
      <w:lvlText w:val=""/>
      <w:lvlJc w:val="left"/>
      <w:pPr>
        <w:ind w:left="2684" w:hanging="220"/>
      </w:pPr>
      <w:rPr>
        <w:rFonts w:ascii="Symbol" w:hAnsi="Symbol" w:cs="Symbol" w:hint="default"/>
        <w:lang w:val="en-US" w:eastAsia="en-US" w:bidi="en-US"/>
      </w:rPr>
    </w:lvl>
    <w:lvl w:ilvl="3">
      <w:start w:val="0"/>
      <w:numFmt w:val="bullet"/>
      <w:lvlText w:val=""/>
      <w:lvlJc w:val="left"/>
      <w:pPr>
        <w:ind w:left="3586" w:hanging="220"/>
      </w:pPr>
      <w:rPr>
        <w:rFonts w:ascii="Symbol" w:hAnsi="Symbol" w:cs="Symbol" w:hint="default"/>
        <w:lang w:val="en-US" w:eastAsia="en-US" w:bidi="en-US"/>
      </w:rPr>
    </w:lvl>
    <w:lvl w:ilvl="4">
      <w:start w:val="0"/>
      <w:numFmt w:val="bullet"/>
      <w:lvlText w:val=""/>
      <w:lvlJc w:val="left"/>
      <w:pPr>
        <w:ind w:left="4488" w:hanging="220"/>
      </w:pPr>
      <w:rPr>
        <w:rFonts w:ascii="Symbol" w:hAnsi="Symbol" w:cs="Symbol" w:hint="default"/>
        <w:lang w:val="en-US" w:eastAsia="en-US" w:bidi="en-US"/>
      </w:rPr>
    </w:lvl>
    <w:lvl w:ilvl="5">
      <w:start w:val="0"/>
      <w:numFmt w:val="bullet"/>
      <w:lvlText w:val=""/>
      <w:lvlJc w:val="left"/>
      <w:pPr>
        <w:ind w:left="5390" w:hanging="220"/>
      </w:pPr>
      <w:rPr>
        <w:rFonts w:ascii="Symbol" w:hAnsi="Symbol" w:cs="Symbol" w:hint="default"/>
        <w:lang w:val="en-US" w:eastAsia="en-US" w:bidi="en-US"/>
      </w:rPr>
    </w:lvl>
    <w:lvl w:ilvl="6">
      <w:start w:val="0"/>
      <w:numFmt w:val="bullet"/>
      <w:lvlText w:val=""/>
      <w:lvlJc w:val="left"/>
      <w:pPr>
        <w:ind w:left="6292" w:hanging="220"/>
      </w:pPr>
      <w:rPr>
        <w:rFonts w:ascii="Symbol" w:hAnsi="Symbol" w:cs="Symbol" w:hint="default"/>
        <w:lang w:val="en-US" w:eastAsia="en-US" w:bidi="en-US"/>
      </w:rPr>
    </w:lvl>
    <w:lvl w:ilvl="7">
      <w:start w:val="0"/>
      <w:numFmt w:val="bullet"/>
      <w:lvlText w:val=""/>
      <w:lvlJc w:val="left"/>
      <w:pPr>
        <w:ind w:left="7194" w:hanging="220"/>
      </w:pPr>
      <w:rPr>
        <w:rFonts w:ascii="Symbol" w:hAnsi="Symbol" w:cs="Symbol" w:hint="default"/>
        <w:lang w:val="en-US" w:eastAsia="en-US" w:bidi="en-US"/>
      </w:rPr>
    </w:lvl>
    <w:lvl w:ilvl="8">
      <w:start w:val="0"/>
      <w:numFmt w:val="bullet"/>
      <w:lvlText w:val=""/>
      <w:lvlJc w:val="left"/>
      <w:pPr>
        <w:ind w:left="8096" w:hanging="220"/>
      </w:pPr>
      <w:rPr>
        <w:rFonts w:ascii="Symbol" w:hAnsi="Symbol" w:cs="Symbol" w:hint="default"/>
        <w:lang w:val="en-US" w:eastAsia="en-US" w:bidi="en-US"/>
      </w:rPr>
    </w:lvl>
  </w:abstractNum>
  <w:abstractNum w:abstractNumId="2">
    <w:lvl w:ilvl="0">
      <w:start w:val="1"/>
      <w:numFmt w:val="upperRoman"/>
      <w:lvlText w:val="%1."/>
      <w:lvlJc w:val="left"/>
      <w:pPr>
        <w:ind w:left="900" w:hanging="489"/>
      </w:pPr>
      <w:rPr>
        <w:sz w:val="24"/>
        <w:w w:val="99"/>
        <w:lang w:val="en-US" w:eastAsia="en-US" w:bidi="en-US"/>
      </w:rPr>
    </w:lvl>
    <w:lvl w:ilvl="1">
      <w:start w:val="1"/>
      <w:numFmt w:val="decimal"/>
      <w:lvlText w:val="%2."/>
      <w:lvlJc w:val="left"/>
      <w:pPr>
        <w:ind w:left="887" w:hanging="274"/>
      </w:pPr>
      <w:rPr>
        <w:sz w:val="22"/>
        <w:szCs w:val="22"/>
        <w:w w:val="90"/>
        <w:rFonts w:eastAsia="Arial" w:cs="Arial"/>
        <w:lang w:val="en-US" w:eastAsia="en-US" w:bidi="en-US"/>
      </w:rPr>
    </w:lvl>
    <w:lvl w:ilvl="2">
      <w:start w:val="0"/>
      <w:numFmt w:val="bullet"/>
      <w:lvlText w:val=""/>
      <w:lvlJc w:val="left"/>
      <w:pPr>
        <w:ind w:left="1900" w:hanging="274"/>
      </w:pPr>
      <w:rPr>
        <w:rFonts w:ascii="Symbol" w:hAnsi="Symbol" w:cs="Symbol" w:hint="default"/>
        <w:lang w:val="en-US" w:eastAsia="en-US" w:bidi="en-US"/>
      </w:rPr>
    </w:lvl>
    <w:lvl w:ilvl="3">
      <w:start w:val="0"/>
      <w:numFmt w:val="bullet"/>
      <w:lvlText w:val=""/>
      <w:lvlJc w:val="left"/>
      <w:pPr>
        <w:ind w:left="2900" w:hanging="274"/>
      </w:pPr>
      <w:rPr>
        <w:rFonts w:ascii="Symbol" w:hAnsi="Symbol" w:cs="Symbol" w:hint="default"/>
        <w:lang w:val="en-US" w:eastAsia="en-US" w:bidi="en-US"/>
      </w:rPr>
    </w:lvl>
    <w:lvl w:ilvl="4">
      <w:start w:val="0"/>
      <w:numFmt w:val="bullet"/>
      <w:lvlText w:val=""/>
      <w:lvlJc w:val="left"/>
      <w:pPr>
        <w:ind w:left="3900" w:hanging="274"/>
      </w:pPr>
      <w:rPr>
        <w:rFonts w:ascii="Symbol" w:hAnsi="Symbol" w:cs="Symbol" w:hint="default"/>
        <w:lang w:val="en-US" w:eastAsia="en-US" w:bidi="en-US"/>
      </w:rPr>
    </w:lvl>
    <w:lvl w:ilvl="5">
      <w:start w:val="0"/>
      <w:numFmt w:val="bullet"/>
      <w:lvlText w:val=""/>
      <w:lvlJc w:val="left"/>
      <w:pPr>
        <w:ind w:left="4900" w:hanging="274"/>
      </w:pPr>
      <w:rPr>
        <w:rFonts w:ascii="Symbol" w:hAnsi="Symbol" w:cs="Symbol" w:hint="default"/>
        <w:lang w:val="en-US" w:eastAsia="en-US" w:bidi="en-US"/>
      </w:rPr>
    </w:lvl>
    <w:lvl w:ilvl="6">
      <w:start w:val="0"/>
      <w:numFmt w:val="bullet"/>
      <w:lvlText w:val=""/>
      <w:lvlJc w:val="left"/>
      <w:pPr>
        <w:ind w:left="5900" w:hanging="274"/>
      </w:pPr>
      <w:rPr>
        <w:rFonts w:ascii="Symbol" w:hAnsi="Symbol" w:cs="Symbol" w:hint="default"/>
        <w:lang w:val="en-US" w:eastAsia="en-US" w:bidi="en-US"/>
      </w:rPr>
    </w:lvl>
    <w:lvl w:ilvl="7">
      <w:start w:val="0"/>
      <w:numFmt w:val="bullet"/>
      <w:lvlText w:val=""/>
      <w:lvlJc w:val="left"/>
      <w:pPr>
        <w:ind w:left="6900" w:hanging="274"/>
      </w:pPr>
      <w:rPr>
        <w:rFonts w:ascii="Symbol" w:hAnsi="Symbol" w:cs="Symbol" w:hint="default"/>
        <w:lang w:val="en-US" w:eastAsia="en-US" w:bidi="en-US"/>
      </w:rPr>
    </w:lvl>
    <w:lvl w:ilvl="8">
      <w:start w:val="0"/>
      <w:numFmt w:val="bullet"/>
      <w:lvlText w:val=""/>
      <w:lvlJc w:val="left"/>
      <w:pPr>
        <w:ind w:left="7900" w:hanging="274"/>
      </w:pPr>
      <w:rPr>
        <w:rFonts w:ascii="Symbol" w:hAnsi="Symbol" w:cs="Symbol" w:hint="default"/>
        <w:lang w:val="en-US" w:eastAsia="en-US" w:bidi="en-US"/>
      </w:rPr>
    </w:lvl>
  </w:abstractNum>
  <w:abstractNum w:abstractNumId="3">
    <w:lvl w:ilvl="0">
      <w:numFmt w:val="bullet"/>
      <w:lvlText w:val="•"/>
      <w:lvlJc w:val="left"/>
      <w:pPr>
        <w:ind w:left="887" w:hanging="231"/>
      </w:pPr>
      <w:rPr>
        <w:rFonts w:ascii="Arial" w:hAnsi="Arial" w:cs="Arial" w:hint="default"/>
        <w:sz w:val="22"/>
        <w:szCs w:val="22"/>
        <w:w w:val="131"/>
        <w:rFonts w:cs="Arial"/>
        <w:lang w:val="en-US" w:eastAsia="en-US" w:bidi="en-US"/>
      </w:rPr>
    </w:lvl>
    <w:lvl w:ilvl="1">
      <w:start w:val="0"/>
      <w:numFmt w:val="bullet"/>
      <w:lvlText w:val=""/>
      <w:lvlJc w:val="left"/>
      <w:pPr>
        <w:ind w:left="1782" w:hanging="231"/>
      </w:pPr>
      <w:rPr>
        <w:rFonts w:ascii="Symbol" w:hAnsi="Symbol" w:cs="Symbol" w:hint="default"/>
        <w:lang w:val="en-US" w:eastAsia="en-US" w:bidi="en-US"/>
      </w:rPr>
    </w:lvl>
    <w:lvl w:ilvl="2">
      <w:start w:val="0"/>
      <w:numFmt w:val="bullet"/>
      <w:lvlText w:val=""/>
      <w:lvlJc w:val="left"/>
      <w:pPr>
        <w:ind w:left="2684" w:hanging="231"/>
      </w:pPr>
      <w:rPr>
        <w:rFonts w:ascii="Symbol" w:hAnsi="Symbol" w:cs="Symbol" w:hint="default"/>
        <w:lang w:val="en-US" w:eastAsia="en-US" w:bidi="en-US"/>
      </w:rPr>
    </w:lvl>
    <w:lvl w:ilvl="3">
      <w:start w:val="0"/>
      <w:numFmt w:val="bullet"/>
      <w:lvlText w:val=""/>
      <w:lvlJc w:val="left"/>
      <w:pPr>
        <w:ind w:left="3586" w:hanging="231"/>
      </w:pPr>
      <w:rPr>
        <w:rFonts w:ascii="Symbol" w:hAnsi="Symbol" w:cs="Symbol" w:hint="default"/>
        <w:lang w:val="en-US" w:eastAsia="en-US" w:bidi="en-US"/>
      </w:rPr>
    </w:lvl>
    <w:lvl w:ilvl="4">
      <w:start w:val="0"/>
      <w:numFmt w:val="bullet"/>
      <w:lvlText w:val=""/>
      <w:lvlJc w:val="left"/>
      <w:pPr>
        <w:ind w:left="4488" w:hanging="231"/>
      </w:pPr>
      <w:rPr>
        <w:rFonts w:ascii="Symbol" w:hAnsi="Symbol" w:cs="Symbol" w:hint="default"/>
        <w:lang w:val="en-US" w:eastAsia="en-US" w:bidi="en-US"/>
      </w:rPr>
    </w:lvl>
    <w:lvl w:ilvl="5">
      <w:start w:val="0"/>
      <w:numFmt w:val="bullet"/>
      <w:lvlText w:val=""/>
      <w:lvlJc w:val="left"/>
      <w:pPr>
        <w:ind w:left="5390" w:hanging="231"/>
      </w:pPr>
      <w:rPr>
        <w:rFonts w:ascii="Symbol" w:hAnsi="Symbol" w:cs="Symbol" w:hint="default"/>
        <w:lang w:val="en-US" w:eastAsia="en-US" w:bidi="en-US"/>
      </w:rPr>
    </w:lvl>
    <w:lvl w:ilvl="6">
      <w:start w:val="0"/>
      <w:numFmt w:val="bullet"/>
      <w:lvlText w:val=""/>
      <w:lvlJc w:val="left"/>
      <w:pPr>
        <w:ind w:left="6292" w:hanging="231"/>
      </w:pPr>
      <w:rPr>
        <w:rFonts w:ascii="Symbol" w:hAnsi="Symbol" w:cs="Symbol" w:hint="default"/>
        <w:lang w:val="en-US" w:eastAsia="en-US" w:bidi="en-US"/>
      </w:rPr>
    </w:lvl>
    <w:lvl w:ilvl="7">
      <w:start w:val="0"/>
      <w:numFmt w:val="bullet"/>
      <w:lvlText w:val=""/>
      <w:lvlJc w:val="left"/>
      <w:pPr>
        <w:ind w:left="7194" w:hanging="231"/>
      </w:pPr>
      <w:rPr>
        <w:rFonts w:ascii="Symbol" w:hAnsi="Symbol" w:cs="Symbol" w:hint="default"/>
        <w:lang w:val="en-US" w:eastAsia="en-US" w:bidi="en-US"/>
      </w:rPr>
    </w:lvl>
    <w:lvl w:ilvl="8">
      <w:start w:val="0"/>
      <w:numFmt w:val="bullet"/>
      <w:lvlText w:val=""/>
      <w:lvlJc w:val="left"/>
      <w:pPr>
        <w:ind w:left="8096" w:hanging="231"/>
      </w:pPr>
      <w:rPr>
        <w:rFonts w:ascii="Symbol" w:hAnsi="Symbol" w:cs="Symbol" w:hint="default"/>
        <w:lang w:val="en-US" w:eastAsia="en-US" w:bidi="en-U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en-US"/>
    </w:rPr>
  </w:style>
  <w:style w:type="paragraph" w:styleId="Heading1">
    <w:name w:val="Heading 1"/>
    <w:basedOn w:val="Normal"/>
    <w:uiPriority w:val="1"/>
    <w:qFormat/>
    <w:pPr>
      <w:spacing w:before="61" w:after="0"/>
      <w:ind w:left="326" w:right="0" w:hanging="0"/>
      <w:outlineLvl w:val="1"/>
    </w:pPr>
    <w:rPr>
      <w:rFonts w:ascii="Times New Roman" w:hAnsi="Times New Roman" w:eastAsia="Times New Roman" w:cs="Times New Roman"/>
      <w:b/>
      <w:bCs/>
      <w:sz w:val="29"/>
      <w:szCs w:val="29"/>
      <w:lang w:val="en-US" w:eastAsia="en-US" w:bidi="en-US"/>
    </w:rPr>
  </w:style>
  <w:style w:type="paragraph" w:styleId="Heading2">
    <w:name w:val="Heading 2"/>
    <w:basedOn w:val="Normal"/>
    <w:uiPriority w:val="1"/>
    <w:qFormat/>
    <w:pPr>
      <w:ind w:left="326" w:right="0" w:hanging="0"/>
      <w:outlineLvl w:val="2"/>
    </w:pPr>
    <w:rPr>
      <w:rFonts w:ascii="Times New Roman" w:hAnsi="Times New Roman" w:eastAsia="Times New Roman" w:cs="Times New Roman"/>
      <w:b/>
      <w:bCs/>
      <w:sz w:val="24"/>
      <w:szCs w:val="24"/>
      <w:lang w:val="en-US" w:eastAsia="en-US" w:bidi="en-US"/>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b/>
      <w:w w:val="126"/>
      <w:sz w:val="22"/>
      <w:szCs w:val="22"/>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w w:val="99"/>
      <w:sz w:val="24"/>
      <w:lang w:val="en-US" w:eastAsia="en-US" w:bidi="en-US"/>
    </w:rPr>
  </w:style>
  <w:style w:type="character" w:styleId="ListLabel11">
    <w:name w:val="ListLabel 11"/>
    <w:qFormat/>
    <w:rPr>
      <w:rFonts w:eastAsia="Arial" w:cs="Arial"/>
      <w:w w:val="90"/>
      <w:sz w:val="22"/>
      <w:szCs w:val="22"/>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rFonts w:eastAsia="Arial" w:cs="Arial"/>
      <w:w w:val="131"/>
      <w:sz w:val="22"/>
      <w:szCs w:val="22"/>
      <w:lang w:val="en-US" w:eastAsia="en-US" w:bidi="en-US"/>
    </w:rPr>
  </w:style>
  <w:style w:type="character" w:styleId="ListLabel20">
    <w:name w:val="ListLabel 20"/>
    <w:qFormat/>
    <w:rPr>
      <w:lang w:val="en-US" w:eastAsia="en-US" w:bidi="en-US"/>
    </w:rPr>
  </w:style>
  <w:style w:type="character" w:styleId="ListLabel21">
    <w:name w:val="ListLabel 21"/>
    <w:qFormat/>
    <w:rPr>
      <w:lang w:val="en-US" w:eastAsia="en-US" w:bidi="en-US"/>
    </w:rPr>
  </w:style>
  <w:style w:type="character" w:styleId="ListLabel22">
    <w:name w:val="ListLabel 22"/>
    <w:qFormat/>
    <w:rPr>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color w:val="0000FF"/>
      <w:u w:val="single" w:color="0000FF"/>
    </w:rPr>
  </w:style>
  <w:style w:type="character" w:styleId="InternetLink">
    <w:name w:val="Internet Link"/>
    <w:rPr>
      <w:color w:val="000080"/>
      <w:u w:val="single"/>
      <w:lang w:val="zxx" w:eastAsia="zxx" w:bidi="zxx"/>
    </w:rPr>
  </w:style>
  <w:style w:type="character" w:styleId="ListLabel29">
    <w:name w:val="ListLabel 29"/>
    <w:qFormat/>
    <w:rPr>
      <w:color w:val="0000FF"/>
      <w:position w:val="0"/>
      <w:sz w:val="22"/>
      <w:sz w:val="22"/>
      <w:u w:val="single" w:color="0000FF"/>
      <w:vertAlign w:val="baseline"/>
    </w:rPr>
  </w:style>
  <w:style w:type="character" w:styleId="ListLabel30">
    <w:name w:val="ListLabel 30"/>
    <w:qFormat/>
    <w:rPr>
      <w:color w:val="0000FF"/>
      <w:sz w:val="22"/>
      <w:u w:val="single" w:color="0000FF"/>
    </w:rPr>
  </w:style>
  <w:style w:type="character" w:styleId="ListLabel31">
    <w:name w:val="ListLabel 31"/>
    <w:qFormat/>
    <w:rPr>
      <w:color w:val="EA6A1F"/>
    </w:rPr>
  </w:style>
  <w:style w:type="character" w:styleId="ListLabel32">
    <w:name w:val="ListLabel 32"/>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Times New Roman" w:hAnsi="Times New Roman" w:eastAsia="Times New Roman" w:cs="Times New Roman"/>
      <w:sz w:val="22"/>
      <w:szCs w:val="22"/>
      <w:lang w:val="en-US" w:eastAsia="en-US" w:bidi="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ind w:left="1054" w:right="0" w:hanging="361"/>
    </w:pPr>
    <w:rPr>
      <w:rFonts w:ascii="Times New Roman" w:hAnsi="Times New Roman" w:eastAsia="Times New Roman" w:cs="Times New Roman"/>
      <w:lang w:val="en-US" w:eastAsia="en-US" w:bidi="en-US"/>
    </w:rPr>
  </w:style>
  <w:style w:type="paragraph" w:styleId="TableParagraph">
    <w:name w:val="Table Paragraph"/>
    <w:basedOn w:val="Normal"/>
    <w:uiPriority w:val="1"/>
    <w:qFormat/>
    <w:pPr>
      <w:ind w:left="402" w:right="0" w:hanging="0"/>
      <w:jc w:val="center"/>
    </w:pPr>
    <w:rPr>
      <w:rFonts w:ascii="Times New Roman" w:hAnsi="Times New Roman" w:eastAsia="Times New Roman" w:cs="Times New Roman"/>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remy.bolton@virginia.edu" TargetMode="External"/><Relationship Id="rId3" Type="http://schemas.openxmlformats.org/officeDocument/2006/relationships/hyperlink" Target="https://ebookcentral-proquest-com.proxy01.its.virginia.edu/lib/uva/reader.action?docID=3339142" TargetMode="External"/><Relationship Id="rId4" Type="http://schemas.openxmlformats.org/officeDocument/2006/relationships/hyperlink" Target="https://doi-org.proxy01.its.virginia.edu/10.1201/9781315156484" TargetMode="External"/><Relationship Id="rId5" Type="http://schemas.openxmlformats.org/officeDocument/2006/relationships/hyperlink" Target="https://www.people.vcu.edu/~rhammack/BookOfProof/" TargetMode="External"/><Relationship Id="rId6" Type="http://schemas.openxmlformats.org/officeDocument/2006/relationships/hyperlink" Target="http://www.student.virginia.edu/~honor/proc/fraud.html" TargetMode="External"/><Relationship Id="rId7" Type="http://schemas.openxmlformats.org/officeDocument/2006/relationships/hyperlink" Target="http://www.student.virginia.edu/~honor/proc/fraud.html" TargetMode="External"/><Relationship Id="rId8" Type="http://schemas.openxmlformats.org/officeDocument/2006/relationships/hyperlink" Target="http://www.virginia.edu/studenthealth/sdac/sdac.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LibreOffice/6.2.8.2$Windows_X86_64 LibreOffice_project/f82ddfca21ebc1e222a662a32b25c0c9d20169ee</Application>
  <Pages>7</Pages>
  <Words>1744</Words>
  <Characters>9262</Characters>
  <CharactersWithSpaces>10819</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2021-11-04T16:54:32Z</dcterms:created>
  <dc:creator>Panagiotis Apostolellis</dc:creator>
  <dc:description/>
  <dc:language>en-US</dc:language>
  <cp:lastModifiedBy/>
  <dcterms:modified xsi:type="dcterms:W3CDTF">2021-11-05T14:03:50Z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2021-08-12T00:00:00Z</vt:filetime>
  </property>
  <property fmtid="{D5CDD505-2E9C-101B-9397-08002B2CF9AE}" pid="4" name="Creator">
    <vt:lpwstr>Acrobat PDFMaker 21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2021-11-04T00:00:00Z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