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/>
        <w:ind/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  <w:lang w:val="fr-FR"/>
        </w:rPr>
        <w:t xml:space="preserve">Brief 3 _ </w:t>
      </w:r>
      <w:hyperlink r:id="rId9" w:tooltip="https://simplonline.co/classrooms/3df34263-0c54-4b21-b0e2-3df2099e328c/briefs/89c0a945-73d6-4554-af28-ac5b8f92d995" w:history="1">
        <w:r>
          <w:rPr>
            <w:rStyle w:val="877"/>
            <w:rFonts w:ascii="Arial" w:hAnsi="Arial" w:eastAsia="Arial" w:cs="Arial"/>
            <w:b/>
            <w:bCs/>
            <w:color w:val="ffffff" w:themeColor="background1"/>
            <w:sz w:val="36"/>
            <w:szCs w:val="36"/>
            <w:highlight w:val="black"/>
          </w:rPr>
          <w:t xml:space="preserve">Intégration front-end pour une expérience captivante</w:t>
        </w:r>
      </w:hyperlink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r>
      <w:r>
        <w:rPr>
          <w:rFonts w:ascii="Times New Roman" w:hAnsi="Times New Roman" w:eastAsia="Times New Roman" w:cs="Times New Roman"/>
          <w:b/>
          <w:bCs/>
          <w:color w:val="ffffff" w:themeColor="background1"/>
          <w:sz w:val="36"/>
          <w:szCs w:val="36"/>
          <w:highlight w:val="black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GitHub LG 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git@github.com:Laurence-LaurencE/B3_integrFrEnd.git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Push... 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 remote add origin git@github.com:Laurence-LaurencE/B3_integrFrEnd.git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 branch -M main</w:t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  <w:t xml:space="preserve">git push -u origin main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  <w:t xml:space="preserve">__________________________________</w:t>
      </w: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fr-FR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highlight w:val="none"/>
          <w:lang w:val="fr-F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</w:rPr>
        <w:t xml:space="preserve">Bootstrap · The most popular HTML, CSS, and JS library in the world.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0" w:tooltip="https://getbootstrap.com/" w:history="1">
        <w:r>
          <w:rPr>
            <w:rStyle w:val="877"/>
            <w:rFonts w:ascii="Times New Roman" w:hAnsi="Times New Roman" w:eastAsia="Times New Roman" w:cs="Times New Roman"/>
            <w:sz w:val="24"/>
          </w:rPr>
          <w:t xml:space="preserve">https://getbootstrap.com/</w:t>
        </w:r>
      </w:hyperlink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  <w:t xml:space="preserve">_</w:t>
      </w:r>
      <w:r>
        <w:rPr>
          <w:highlight w:val="none"/>
          <w:lang w:val="fr-FR"/>
        </w:rPr>
        <w:t xml:space="preserve">_______________________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82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240" w:lineRule="auto"/>
        <w:ind w:right="0" w:firstLine="0" w:left="0"/>
        <w:rPr>
          <w:rFonts w:ascii="Arial" w:hAnsi="Arial" w:cs="Arial"/>
          <w:sz w:val="20"/>
          <w:szCs w:val="20"/>
        </w:rPr>
      </w:pP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HTML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  <w:lang w:val="fr-FR"/>
        </w:rPr>
        <w:t xml:space="preserve"> 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Form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  <w:lang w:val="fr-FR"/>
        </w:rPr>
        <w:t xml:space="preserve"> </w:t>
      </w:r>
      <w:r>
        <w:rPr>
          <w:rFonts w:ascii="Arial" w:hAnsi="Arial" w:eastAsia="Arial" w:cs="Arial"/>
          <w:b/>
          <w:color w:val="1b1b1b"/>
          <w:spacing w:val="-7"/>
          <w:sz w:val="20"/>
          <w:szCs w:val="20"/>
        </w:rPr>
        <w:t xml:space="preserve">Element: submit event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 w:line="240" w:lineRule="auto"/>
        <w:ind/>
        <w:rPr>
          <w:rFonts w:ascii="Arial" w:hAnsi="Arial" w:cs="Arial"/>
          <w:highlight w:val="none"/>
        </w:rPr>
      </w:pPr>
      <w:r>
        <w:rPr>
          <w:rFonts w:ascii="Arial" w:hAnsi="Arial" w:eastAsia="Arial" w:cs="Arial"/>
          <w:highlight w:val="none"/>
          <w:lang w:val="fr-FR"/>
        </w:rPr>
      </w:r>
      <w:hyperlink r:id="rId11" w:tooltip="https://developer.mozilla.org/en-US/docs/Web/API/HTMLFormElement/submit_event" w:history="1">
        <w:r>
          <w:rPr>
            <w:rStyle w:val="877"/>
            <w:rFonts w:ascii="Arial" w:hAnsi="Arial" w:eastAsia="Arial" w:cs="Arial"/>
            <w:sz w:val="24"/>
          </w:rPr>
          <w:t xml:space="preserve">https://developer.mozilla.org/en-US/docs/Web/API/HTMLFormElement/submit_event</w:t>
        </w:r>
      </w:hyperlink>
      <w:r>
        <w:rPr>
          <w:rFonts w:ascii="Arial" w:hAnsi="Arial" w:eastAsia="Arial" w:cs="Arial"/>
          <w:highlight w:val="none"/>
          <w:lang w:val="fr-FR"/>
        </w:rPr>
      </w:r>
      <w:r>
        <w:rPr>
          <w:rFonts w:ascii="Arial" w:hAnsi="Arial" w:cs="Arial"/>
          <w:highlight w:val="none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  <w:t xml:space="preserve">_</w:t>
      </w:r>
      <w:r>
        <w:rPr>
          <w:highlight w:val="none"/>
          <w:lang w:val="fr-FR"/>
        </w:rPr>
        <w:t xml:space="preserve">___________________________________________________________________________________</w:t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Contexte du projet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Vous travaillez dans une agence spécialisée dans la création de sites vitrines. Vous êtes chargé de l'intégration et du développement du site vitrine d'un client.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Le client vous fournit déjà quelques informations 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Une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charte graphique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Deux </w:t>
      </w:r>
      <w:r>
        <w:rPr>
          <w:rFonts w:ascii="Arial" w:hAnsi="Arial" w:eastAsia="Arial" w:cs="Arial"/>
          <w:b/>
          <w:color w:val="000000"/>
          <w:sz w:val="21"/>
        </w:rPr>
        <w:t xml:space="preserve">maquettes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(mobile et desktop)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1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b/>
          <w:color w:val="000000"/>
          <w:sz w:val="21"/>
        </w:rPr>
        <w:t xml:space="preserve">Images</w:t>
      </w:r>
      <w:r>
        <w:rPr>
          <w:rFonts w:ascii="Arial" w:hAnsi="Arial" w:eastAsia="Arial" w:cs="Arial"/>
          <w:color w:val="000000"/>
          <w:sz w:val="21"/>
        </w:rPr>
        <w:t xml:space="preserve"> souhaitées pour le site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Le site contiendra uniquement une page d'accueil.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Votre mission consiste à :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Comprendre les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besoins exprimés par le client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Utiliser les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balises HTML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appropriées</w:t>
      </w:r>
      <w:r>
        <w:rPr>
          <w:rFonts w:ascii="Arial" w:hAnsi="Arial" w:eastAsia="Arial" w:cs="Arial"/>
          <w:color w:val="000000"/>
          <w:sz w:val="21"/>
        </w:rPr>
        <w:t xml:space="preserve"> pour donner du sens au contenu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Faire attention à l'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accessibilité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en ajoutant des attributs pour apporter du contexte aux éléments HTML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Intégrer la page en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respectant les maquettes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Rendre la page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mobile</w:t>
      </w:r>
      <w:r>
        <w:rPr>
          <w:rFonts w:ascii="Arial" w:hAnsi="Arial" w:eastAsia="Arial" w:cs="Arial"/>
          <w:i/>
          <w:color w:val="000000"/>
          <w:sz w:val="21"/>
        </w:rPr>
        <w:t xml:space="preserve">, 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tablettes</w:t>
      </w:r>
      <w:r>
        <w:rPr>
          <w:rFonts w:ascii="Arial" w:hAnsi="Arial" w:eastAsia="Arial" w:cs="Arial"/>
          <w:i/>
          <w:color w:val="000000"/>
          <w:sz w:val="21"/>
        </w:rPr>
        <w:t xml:space="preserve"> et </w:t>
      </w:r>
      <w:r>
        <w:rPr>
          <w:rFonts w:ascii="Arial" w:hAnsi="Arial" w:eastAsia="Arial" w:cs="Arial"/>
          <w:i/>
          <w:color w:val="000000"/>
          <w:sz w:val="21"/>
          <w:highlight w:val="cyan"/>
        </w:rPr>
        <w:t xml:space="preserve">ordinateurs</w:t>
      </w:r>
      <w:r>
        <w:rPr>
          <w:rFonts w:ascii="Arial" w:hAnsi="Arial" w:eastAsia="Arial" w:cs="Arial"/>
          <w:i/>
          <w:color w:val="000000"/>
          <w:sz w:val="21"/>
        </w:rPr>
        <w:t xml:space="preserve">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Un 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menu burger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 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pour la navigation en mode mobile doit être mis en place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avec du</w:t>
      </w:r>
      <w:r>
        <w:rPr>
          <w:rFonts w:ascii="Arial" w:hAnsi="Arial" w:eastAsia="Arial" w:cs="Arial"/>
          <w:color w:val="000000"/>
          <w:sz w:val="21"/>
          <w:highlight w:val="yellow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JavaScript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highlight w:val="none"/>
        </w:rPr>
        <w:tab/>
      </w:r>
      <w:r>
        <w:rPr>
          <w:rFonts w:ascii="Arial" w:hAnsi="Arial" w:eastAsia="Arial" w:cs="Arial"/>
          <w:sz w:val="21"/>
          <w:highlight w:val="none"/>
          <w:lang w:val="fr-FR"/>
        </w:rPr>
        <w:t xml:space="preserve">Optionel :</w:t>
      </w:r>
      <w:r>
        <w:rPr>
          <w:rFonts w:ascii="Arial" w:hAnsi="Arial" w:eastAsia="Arial" w:cs="Arial"/>
          <w:sz w:val="21"/>
          <w:highlight w:val="none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pStyle w:val="855"/>
        <w:numPr>
          <w:ilvl w:val="0"/>
          <w:numId w:val="2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lightGray"/>
        </w:rPr>
        <w:t xml:space="preserve">Empêcher</w:t>
      </w:r>
      <w:r>
        <w:rPr>
          <w:rFonts w:ascii="Arial" w:hAnsi="Arial" w:eastAsia="Arial" w:cs="Arial"/>
          <w:color w:val="000000"/>
          <w:sz w:val="21"/>
          <w:highlight w:val="lightGray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lightGray"/>
        </w:rPr>
        <w:t xml:space="preserve">la </w:t>
      </w:r>
      <w:r>
        <w:rPr>
          <w:rFonts w:ascii="Arial" w:hAnsi="Arial" w:eastAsia="Arial" w:cs="Arial"/>
          <w:b/>
          <w:color w:val="000000"/>
          <w:sz w:val="21"/>
          <w:highlight w:val="lightGray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lightGray"/>
        </w:rPr>
        <w:t xml:space="preserve">soumission du formulaire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de participation avec 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</w:rPr>
        <w:t xml:space="preserve">JavaScript</w:t>
      </w:r>
      <w:r>
        <w:rPr>
          <w:rFonts w:ascii="Arial" w:hAnsi="Arial" w:eastAsia="Arial" w:cs="Arial"/>
          <w:color w:val="000000"/>
          <w:sz w:val="21"/>
        </w:rPr>
        <w:t xml:space="preserve"> et afficher un message à l'utilisateur avec la fonction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alert()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L'utilisation de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Bootstrap</w:t>
      </w:r>
      <w:r>
        <w:rPr>
          <w:rFonts w:ascii="Arial" w:hAnsi="Arial" w:eastAsia="Arial" w:cs="Arial"/>
          <w:color w:val="000000"/>
          <w:sz w:val="21"/>
        </w:rPr>
        <w:t xml:space="preserve"> est obligatoire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pour la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disposition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des éléments</w:t>
      </w:r>
      <w:r>
        <w:rPr>
          <w:rFonts w:ascii="Arial" w:hAnsi="Arial" w:eastAsia="Arial" w:cs="Arial"/>
          <w:color w:val="000000"/>
          <w:sz w:val="21"/>
        </w:rPr>
        <w:t xml:space="preserve"> sur la page et le </w:t>
      </w:r>
      <w:r>
        <w:rPr>
          <w:rFonts w:ascii="Arial" w:hAnsi="Arial" w:eastAsia="Arial" w:cs="Arial"/>
          <w:b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!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​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Vous avez le choix d'utiliser vos maquettes réalisées lors du brief précédent, ou bien d'utiliser les maquettes fournies par le client.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Modalités pédagogiques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Travail en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groupe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i/>
          <w:color w:val="000000"/>
          <w:sz w:val="21"/>
        </w:rPr>
        <w:t xml:space="preserve">(2 personnes)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Durée :</w:t>
      </w:r>
      <w:r>
        <w:rPr>
          <w:rFonts w:ascii="Arial" w:hAnsi="Arial" w:eastAsia="Arial" w:cs="Arial"/>
          <w:color w:val="000000"/>
          <w:sz w:val="21"/>
          <w:lang w:val="fr-FR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 </w:t>
      </w:r>
      <w:r>
        <w:rPr>
          <w:rFonts w:ascii="Arial" w:hAnsi="Arial" w:eastAsia="Arial" w:cs="Arial"/>
          <w:b/>
          <w:color w:val="000000"/>
          <w:sz w:val="21"/>
        </w:rPr>
        <w:t xml:space="preserve">6 après-mid</w:t>
      </w:r>
      <w:r>
        <w:rPr>
          <w:rFonts w:ascii="Arial" w:hAnsi="Arial" w:eastAsia="Arial" w:cs="Arial"/>
          <w:b/>
          <w:color w:val="000000"/>
          <w:sz w:val="21"/>
        </w:rPr>
        <w:t xml:space="preserve">i</w:t>
      </w:r>
      <w:r>
        <w:rPr>
          <w:rFonts w:ascii="Arial" w:hAnsi="Arial" w:eastAsia="Arial" w:cs="Arial"/>
          <w:b/>
          <w:color w:val="000000"/>
          <w:sz w:val="21"/>
          <w:lang w:val="fr-FR"/>
        </w:rPr>
        <w:t xml:space="preserve">   </w:t>
      </w:r>
      <w:r>
        <w:rPr>
          <w:rFonts w:ascii="Arial" w:hAnsi="Arial" w:eastAsia="Arial" w:cs="Arial"/>
          <w:b/>
          <w:color w:val="000000"/>
          <w:sz w:val="21"/>
          <w:highlight w:val="darkGray"/>
          <w:lang w:val="fr-FR"/>
        </w:rPr>
        <w:t xml:space="preserve">=&gt; pour le 27/06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55"/>
        <w:numPr>
          <w:ilvl w:val="0"/>
          <w:numId w:val="3"/>
        </w:num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line="270" w:lineRule="atLeast"/>
        <w:ind w:righ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darkGray"/>
        </w:rPr>
        <w:t xml:space="preserve">Présentation orale</w:t>
      </w:r>
      <w:r>
        <w:rPr>
          <w:rFonts w:ascii="Arial" w:hAnsi="Arial" w:eastAsia="Arial" w:cs="Arial"/>
          <w:color w:val="000000"/>
          <w:sz w:val="21"/>
        </w:rPr>
        <w:t xml:space="preserve"> du travail en fin de la dernière journée devant le formateur jouant le rôle du client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Modalités d'évaluation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  <w:highlight w:val="darkGray"/>
        </w:rPr>
        <w:t xml:space="preserve">Restitution orale</w:t>
      </w:r>
      <w:r>
        <w:rPr>
          <w:rFonts w:ascii="Arial" w:hAnsi="Arial" w:eastAsia="Arial" w:cs="Arial"/>
          <w:color w:val="000000"/>
          <w:sz w:val="21"/>
        </w:rPr>
        <w:t xml:space="preserve"> en groupe avec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présentation de l'intégration HTML et CSS.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szCs w:val="21"/>
          <w:highlight w:val="none"/>
        </w:rPr>
      </w:pPr>
      <w:r>
        <w:rPr>
          <w:rFonts w:ascii="Arial" w:hAnsi="Arial" w:eastAsia="Arial" w:cs="Arial"/>
          <w:color w:val="000000"/>
          <w:sz w:val="21"/>
        </w:rPr>
        <w:t xml:space="preserve">Les livrables finaux devront être rendus le 27/06/2025.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  <w:szCs w:val="21"/>
          <w:highlight w:val="none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highlight w:val="none"/>
        </w:rPr>
      </w:r>
      <w:r>
        <w:rPr>
          <w:rFonts w:ascii="Arial" w:hAnsi="Arial" w:eastAsia="Arial" w:cs="Arial"/>
          <w:sz w:val="21"/>
          <w:highlight w:val="none"/>
        </w:rPr>
      </w:r>
      <w:r>
        <w:rPr>
          <w:rFonts w:ascii="Arial" w:hAnsi="Arial" w:eastAsia="Arial" w:cs="Arial"/>
          <w:sz w:val="21"/>
          <w:szCs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Livrables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Les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maquettes utilisées</w:t>
      </w:r>
      <w:r>
        <w:rPr>
          <w:rFonts w:ascii="Arial" w:hAnsi="Arial" w:eastAsia="Arial" w:cs="Arial"/>
          <w:color w:val="000000"/>
          <w:sz w:val="21"/>
        </w:rPr>
        <w:t xml:space="preserve"> (maquettes personnelles ou celles du client)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Un </w:t>
      </w:r>
      <w:r>
        <w:rPr>
          <w:rFonts w:ascii="Arial" w:hAnsi="Arial" w:eastAsia="Arial" w:cs="Arial"/>
          <w:color w:val="000000"/>
          <w:sz w:val="21"/>
          <w:highlight w:val="darkGray"/>
        </w:rPr>
        <w:t xml:space="preserve">lien vers le repository Github</w:t>
      </w:r>
      <w:r>
        <w:rPr>
          <w:rFonts w:ascii="Arial" w:hAnsi="Arial" w:eastAsia="Arial" w:cs="Arial"/>
          <w:color w:val="000000"/>
          <w:sz w:val="21"/>
        </w:rPr>
        <w:t xml:space="preserve"> contenant le code source de votre projet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Style w:val="83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150" w:before="0" w:line="304" w:lineRule="auto"/>
        <w:ind w:right="0" w:firstLine="0" w:left="0"/>
        <w:rPr>
          <w:rFonts w:ascii="Arial" w:hAnsi="Arial" w:eastAsia="Arial" w:cs="Arial"/>
          <w:sz w:val="30"/>
        </w:rPr>
      </w:pPr>
      <w:r>
        <w:rPr>
          <w:rFonts w:ascii="Arial" w:hAnsi="Arial" w:eastAsia="Arial" w:cs="Arial"/>
          <w:b/>
          <w:color w:val="000000"/>
          <w:sz w:val="30"/>
        </w:rPr>
        <w:t xml:space="preserve">Critères de performance</w:t>
      </w:r>
      <w:r>
        <w:rPr>
          <w:rFonts w:ascii="Arial" w:hAnsi="Arial" w:eastAsia="Arial" w:cs="Arial"/>
          <w:sz w:val="30"/>
        </w:rPr>
      </w:r>
      <w:r>
        <w:rPr>
          <w:rFonts w:ascii="Arial" w:hAnsi="Arial" w:eastAsia="Arial" w:cs="Arial"/>
          <w:sz w:val="30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La page prend en compte les normes d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'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accessibilité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</w:rPr>
        <w:t xml:space="preserve">minimales en matière de contrastes (ratio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AA</w:t>
      </w:r>
      <w:r>
        <w:rPr>
          <w:rFonts w:ascii="Arial" w:hAnsi="Arial" w:eastAsia="Arial" w:cs="Arial"/>
          <w:color w:val="000000"/>
          <w:sz w:val="21"/>
        </w:rPr>
        <w:t xml:space="preserve"> minimum)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La page est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conform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e</w:t>
      </w:r>
      <w:r>
        <w:rPr>
          <w:rFonts w:ascii="Arial" w:hAnsi="Arial" w:eastAsia="Arial" w:cs="Arial"/>
          <w:color w:val="000000"/>
          <w:sz w:val="21"/>
        </w:rPr>
        <w:t xml:space="preserve"> aux éléments présents dans les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maquettes</w:t>
      </w:r>
      <w:r>
        <w:rPr>
          <w:rFonts w:ascii="Arial" w:hAnsi="Arial" w:eastAsia="Arial" w:cs="Arial"/>
          <w:color w:val="000000"/>
          <w:sz w:val="21"/>
        </w:rPr>
        <w:t xml:space="preserve"> utilisées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highlight w:val="yellow"/>
        </w:rPr>
      </w:pPr>
      <w:r>
        <w:rPr>
          <w:rFonts w:ascii="Arial" w:hAnsi="Arial" w:eastAsia="Arial" w:cs="Arial"/>
          <w:color w:val="000000"/>
          <w:sz w:val="21"/>
        </w:rPr>
        <w:t xml:space="preserve">- Interface </w:t>
      </w:r>
      <w:r>
        <w:rPr>
          <w:rFonts w:ascii="Arial" w:hAnsi="Arial" w:eastAsia="Arial" w:cs="Arial"/>
          <w:b/>
          <w:bCs/>
          <w:color w:val="000000"/>
          <w:sz w:val="21"/>
          <w:highlight w:val="yellow"/>
        </w:rPr>
        <w:t xml:space="preserve">responsive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mobile - tablette - bureau</w:t>
      </w:r>
      <w:r>
        <w:rPr>
          <w:rFonts w:ascii="Arial" w:hAnsi="Arial" w:eastAsia="Arial" w:cs="Arial"/>
          <w:sz w:val="21"/>
          <w:highlight w:val="yellow"/>
        </w:rPr>
      </w:r>
      <w:r>
        <w:rPr>
          <w:rFonts w:ascii="Arial" w:hAnsi="Arial" w:eastAsia="Arial" w:cs="Arial"/>
          <w:sz w:val="21"/>
          <w:highlight w:val="yellow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Structure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HTML sémantique</w:t>
      </w:r>
      <w:r>
        <w:rPr>
          <w:rFonts w:ascii="Arial" w:hAnsi="Arial" w:eastAsia="Arial" w:cs="Arial"/>
          <w:color w:val="000000"/>
          <w:sz w:val="21"/>
        </w:rPr>
        <w:t xml:space="preserve"> (utilisation de balises appropriées)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Utilisation de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Bootstrap</w:t>
      </w:r>
      <w:r>
        <w:rPr>
          <w:rFonts w:ascii="Arial" w:hAnsi="Arial" w:eastAsia="Arial" w:cs="Arial"/>
          <w:color w:val="000000"/>
          <w:sz w:val="21"/>
        </w:rPr>
        <w:t xml:space="preserve"> pour la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disposition des éléments</w:t>
      </w:r>
      <w:r>
        <w:rPr>
          <w:rFonts w:ascii="Arial" w:hAnsi="Arial" w:eastAsia="Arial" w:cs="Arial"/>
          <w:color w:val="000000"/>
          <w:sz w:val="21"/>
        </w:rPr>
        <w:t xml:space="preserve"> et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responsive (layout)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  <w:highlight w:val="cyan"/>
        </w:rPr>
      </w:pPr>
      <w:r>
        <w:rPr>
          <w:rFonts w:ascii="Arial" w:hAnsi="Arial" w:eastAsia="Arial" w:cs="Arial"/>
          <w:color w:val="000000"/>
          <w:sz w:val="21"/>
        </w:rPr>
        <w:t xml:space="preserve">- Feuilles de style validées par le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 </w:t>
      </w:r>
      <w:r>
        <w:rPr>
          <w:rFonts w:ascii="Arial" w:hAnsi="Arial" w:eastAsia="Arial" w:cs="Arial"/>
          <w:color w:val="000000"/>
          <w:sz w:val="21"/>
          <w:highlight w:val="cyan"/>
        </w:rPr>
        <w:t xml:space="preserve">W3C CSS Validator</w:t>
      </w:r>
      <w:r>
        <w:rPr>
          <w:rFonts w:ascii="Arial" w:hAnsi="Arial" w:eastAsia="Arial" w:cs="Arial"/>
          <w:sz w:val="21"/>
          <w:highlight w:val="cyan"/>
        </w:rPr>
      </w:r>
      <w:r>
        <w:rPr>
          <w:rFonts w:ascii="Arial" w:hAnsi="Arial" w:eastAsia="Arial" w:cs="Arial"/>
          <w:sz w:val="21"/>
          <w:highlight w:val="cyan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Fichiers HTML validés par le </w:t>
      </w:r>
      <w:r>
        <w:rPr>
          <w:rFonts w:ascii="Arial" w:hAnsi="Arial" w:eastAsia="Arial" w:cs="Arial"/>
          <w:color w:val="000000"/>
          <w:sz w:val="21"/>
          <w:highlight w:val="cyan"/>
        </w:rPr>
        <w:t xml:space="preserve">W3C HTML Validator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Organisation claire des fichiers et des assets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before="0" w:line="268" w:lineRule="atLeast"/>
        <w:ind w:right="0" w:firstLine="0" w:left="0"/>
        <w:rPr>
          <w:rFonts w:ascii="Arial" w:hAnsi="Arial" w:eastAsia="Arial" w:cs="Arial"/>
          <w:sz w:val="21"/>
        </w:rPr>
      </w:pPr>
      <w:r>
        <w:rPr>
          <w:rFonts w:ascii="Arial" w:hAnsi="Arial" w:eastAsia="Arial" w:cs="Arial"/>
          <w:color w:val="000000"/>
          <w:sz w:val="21"/>
        </w:rPr>
        <w:t xml:space="preserve">- Un </w:t>
      </w:r>
      <w:r>
        <w:rPr>
          <w:rFonts w:ascii="Arial" w:hAnsi="Arial" w:eastAsia="Arial" w:cs="Arial"/>
          <w:color w:val="000000"/>
          <w:sz w:val="21"/>
          <w:highlight w:val="yellow"/>
        </w:rPr>
        <w:t xml:space="preserve">commit Git par jour minimum</w:t>
      </w:r>
      <w:r>
        <w:rPr>
          <w:rFonts w:ascii="Arial" w:hAnsi="Arial" w:eastAsia="Arial" w:cs="Arial"/>
          <w:color w:val="000000"/>
          <w:sz w:val="21"/>
        </w:rPr>
        <w:t xml:space="preserve">, avec un message explicite</w:t>
      </w:r>
      <w:r>
        <w:rPr>
          <w:rFonts w:ascii="Arial" w:hAnsi="Arial" w:eastAsia="Arial" w:cs="Arial"/>
          <w:sz w:val="21"/>
        </w:rPr>
      </w:r>
      <w:r>
        <w:rPr>
          <w:rFonts w:ascii="Arial" w:hAnsi="Arial" w:eastAsia="Arial" w:cs="Arial"/>
          <w:sz w:val="21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lang w:val="fr-FR"/>
        </w:rPr>
        <w:t xml:space="preserve">_________________________________________________________</w:t>
      </w:r>
      <w:r/>
    </w:p>
    <w:p>
      <w:pPr>
        <w:pBdr/>
        <w:shd w:val="clear" w:color="17375e" w:themeColor="text2" w:themeShade="BF" w:fill="17375e" w:themeFill="text2" w:themeFillShade="BF"/>
        <w:spacing w:line="360" w:lineRule="auto"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fr-FR"/>
        </w:rPr>
        <w:t xml:space="preserve">ATTENTES du CLIENT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Responsive Design :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site doit être </w:t>
      </w:r>
      <w:r>
        <w:rPr>
          <w:b/>
          <w:bCs/>
          <w:highlight w:val="none"/>
          <w:lang w:val="fr-FR"/>
        </w:rPr>
        <w:t xml:space="preserve">ergonomique </w:t>
      </w:r>
      <w:r>
        <w:rPr>
          <w:highlight w:val="none"/>
          <w:lang w:val="fr-FR"/>
        </w:rPr>
        <w:t xml:space="preserve">et s'adapter à tous les</w:t>
      </w:r>
      <w:r>
        <w:rPr>
          <w:b/>
          <w:bCs/>
          <w:highlight w:val="none"/>
          <w:lang w:val="fr-FR"/>
        </w:rPr>
        <w:t xml:space="preserve"> types d'écrans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Pas de disposition particulière imposée pour les petits écrans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Accessibilité </w:t>
      </w:r>
      <w:r>
        <w:rPr>
          <w:highlight w:val="none"/>
          <w:lang w:val="fr-FR"/>
        </w:rPr>
        <w:t xml:space="preserve">(a11y)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site doit être accessible à tous les utilisateurs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Ressources fournies par le client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design doit suivre le wireframe et la charte graphique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Les textes du wireframe ne sont pas imposés et peuvent être modifiés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  <w:lang w:val="fr-FR"/>
        </w:rPr>
        <w:t xml:space="preserve">Interactions :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highlight w:val="none"/>
          <w:lang w:val="fr-FR"/>
        </w:rPr>
        <w:t xml:space="preserve">- Utilisation d'un </w:t>
      </w:r>
      <w:r>
        <w:rPr>
          <w:b/>
          <w:bCs/>
          <w:highlight w:val="none"/>
          <w:lang w:val="fr-FR"/>
        </w:rPr>
        <w:t xml:space="preserve">menu burger</w:t>
      </w:r>
      <w:r>
        <w:rPr>
          <w:highlight w:val="none"/>
          <w:lang w:val="fr-FR"/>
        </w:rPr>
        <w:t xml:space="preserve"> pour la navigation en mobile, à implémenter </w:t>
      </w:r>
      <w:r>
        <w:rPr>
          <w:b/>
          <w:bCs/>
          <w:highlight w:val="none"/>
          <w:lang w:val="fr-FR"/>
        </w:rPr>
        <w:t xml:space="preserve">avec JavaScript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  <w:lang w:val="fr-FR"/>
        </w:rPr>
        <w:t xml:space="preserve">- Le </w:t>
      </w:r>
      <w:r>
        <w:rPr>
          <w:b/>
          <w:bCs/>
          <w:highlight w:val="none"/>
          <w:lang w:val="fr-FR"/>
        </w:rPr>
        <w:t xml:space="preserve">formulaire</w:t>
      </w:r>
      <w:r>
        <w:rPr>
          <w:highlight w:val="none"/>
          <w:lang w:val="fr-FR"/>
        </w:rPr>
        <w:t xml:space="preserve"> n'a pas besoin d'être fonctionnel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Uniformité </w:t>
      </w:r>
      <w:r>
        <w:rPr>
          <w:highlight w:val="none"/>
          <w:lang w:val="fr-FR"/>
        </w:rPr>
        <w:t xml:space="preserve">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Tous les </w:t>
      </w:r>
      <w:r>
        <w:rPr>
          <w:b/>
          <w:bCs/>
          <w:highlight w:val="none"/>
          <w:lang w:val="fr-FR"/>
        </w:rPr>
        <w:t xml:space="preserve">boutons de la pag</w:t>
      </w:r>
      <w:r>
        <w:rPr>
          <w:b/>
          <w:bCs/>
          <w:highlight w:val="none"/>
          <w:lang w:val="fr-FR"/>
        </w:rPr>
        <w:t xml:space="preserve">e</w:t>
      </w:r>
      <w:r>
        <w:rPr>
          <w:highlight w:val="none"/>
          <w:lang w:val="fr-FR"/>
        </w:rPr>
        <w:t xml:space="preserve"> doivent avoir la même apparence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Tous les </w:t>
      </w:r>
      <w:r>
        <w:rPr>
          <w:b/>
          <w:bCs/>
          <w:highlight w:val="none"/>
          <w:lang w:val="fr-FR"/>
        </w:rPr>
        <w:t xml:space="preserve">champs de formulaire</w:t>
      </w:r>
      <w:r>
        <w:rPr>
          <w:highlight w:val="none"/>
          <w:lang w:val="fr-FR"/>
        </w:rPr>
        <w:t xml:space="preserve"> doivent avoir la même apparence</w:t>
      </w:r>
      <w:r/>
    </w:p>
    <w:p>
      <w:pPr>
        <w:pBdr/>
        <w:spacing/>
        <w:ind/>
        <w:rPr/>
      </w:pPr>
      <w:r>
        <w:rPr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Livrables :</w:t>
      </w:r>
      <w:r/>
    </w:p>
    <w:p>
      <w:pPr>
        <w:pBdr/>
        <w:spacing/>
        <w:ind/>
        <w:rPr/>
      </w:pPr>
      <w:r>
        <w:rPr>
          <w:highlight w:val="none"/>
          <w:lang w:val="fr-FR"/>
        </w:rPr>
        <w:t xml:space="preserve">- Maquettes pour les versions desktop et mobile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  <w:lang w:val="fr-FR"/>
        </w:rPr>
        <w:t xml:space="preserve">- Page web fonctionnelle en </w:t>
      </w:r>
      <w:r>
        <w:rPr>
          <w:b/>
          <w:bCs/>
          <w:highlight w:val="none"/>
          <w:lang w:val="fr-FR"/>
        </w:rPr>
        <w:t xml:space="preserve">HTML/CSS/JS</w:t>
      </w:r>
      <w:r>
        <w:rPr>
          <w:b/>
          <w:bCs/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_______________________________________________________________________________</w:t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hd w:val="clear" w:color="17375e" w:themeColor="text2" w:themeShade="BF" w:fill="17375e" w:themeFill="text2" w:themeFillShade="BF"/>
        <w:spacing/>
        <w:ind/>
        <w:rPr>
          <w:b/>
          <w:bCs/>
          <w:color w:val="ffffff" w:themeColor="background1"/>
          <w:sz w:val="36"/>
          <w:szCs w:val="36"/>
          <w:highlight w:val="none"/>
        </w:rPr>
      </w:pP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</w: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  <w:t xml:space="preserve">charte graphique</w:t>
      </w: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</w:r>
      <w:r>
        <w:rPr>
          <w:b/>
          <w:bCs/>
          <w:color w:val="ffffff" w:themeColor="background1"/>
          <w:sz w:val="36"/>
          <w:szCs w:val="36"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Couleurs :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#4A148C</w:t>
      </w:r>
      <w:r/>
      <w:r>
        <w:rPr>
          <w:b/>
          <w:bCs/>
          <w:highlight w:val="none"/>
          <w:lang w:val="fr-FR"/>
        </w:rPr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#7C4DFF</w:t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#FFEB3B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#121212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#E0E0E0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0555" cy="19155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459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3260554" cy="191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6.74pt;height:150.83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>
        <w:rPr>
          <w:b/>
          <w:bCs/>
          <w:highlight w:val="none"/>
          <w:lang w:val="fr-FR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9364" cy="19252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685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3239363" cy="1925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7pt;height:151.59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lang w:val="fr-FR"/>
        </w:rPr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873" cy="19767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20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320873" cy="197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1.49pt;height:155.6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fr-FR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1569" cy="184627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45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3131568" cy="1846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6.58pt;height:145.38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0873" cy="194062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315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3320873" cy="1940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1.49pt;height:152.81pt;mso-wrap-distance-left:0.00pt;mso-wrap-distance-top:0.00pt;mso-wrap-distance-right:0.00pt;mso-wrap-distance-bottom:0.00pt;rotation:0;z-index:1;" stroked="false">
                <v:imagedata r:id="rId16" o:title=""/>
                <o:lock v:ext="edit" rotation="t"/>
              </v:shape>
            </w:pict>
          </mc:Fallback>
        </mc:AlternateContent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/>
      <w:r/>
      <w:r/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  <w:lang w:val="fr-FR"/>
        </w:rPr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Polices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Orbitron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Montserrat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Roboto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Styles de designs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Utilisation d'ombres portées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 xml:space="preserve">- Glassmorphisme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Médias :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Logo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fourni au format SVG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à utiliser exclusivement sur un fond sombre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Bannière principale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ab/>
        <w:t xml:space="preserve">- fournie au format WEBP</w:t>
      </w:r>
      <w:r/>
    </w:p>
    <w:p>
      <w:pPr>
        <w:pBdr/>
        <w:spacing/>
        <w:ind/>
        <w:rPr/>
      </w:pPr>
      <w:r>
        <w:rPr>
          <w:b/>
          <w:bCs/>
          <w:highlight w:val="none"/>
          <w:lang w:val="fr-FR"/>
        </w:rPr>
        <w:t xml:space="preserve">- Images des cartes de la section "Prochaine édition"</w:t>
      </w:r>
      <w:r/>
    </w:p>
    <w:p>
      <w:pPr>
        <w:pBdr/>
        <w:spacing/>
        <w:ind/>
        <w:rPr>
          <w:b/>
          <w:bCs/>
          <w:highlight w:val="none"/>
          <w:lang w:val="fr-FR"/>
        </w:rPr>
      </w:pPr>
      <w:r>
        <w:rPr>
          <w:b/>
          <w:bCs/>
          <w:highlight w:val="none"/>
          <w:lang w:val="fr-FR"/>
        </w:rPr>
        <w:tab/>
        <w:t xml:space="preserve">- non fournies, choix d'images entièrement libre</w:t>
      </w:r>
      <w:r/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b/>
          <w:bCs/>
          <w:highlight w:val="none"/>
          <w:lang w:val="fr-FR"/>
        </w:rPr>
      </w:r>
      <w:r>
        <w:rPr>
          <w:b/>
          <w:bCs/>
          <w:highlight w:val="none"/>
          <w:lang w:val="fr-FR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1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91"/>
    <w:next w:val="891"/>
    <w:link w:val="8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91"/>
    <w:next w:val="891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91"/>
    <w:next w:val="891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91"/>
    <w:next w:val="891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91"/>
    <w:next w:val="891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91"/>
    <w:next w:val="891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91"/>
    <w:next w:val="891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91"/>
    <w:next w:val="891"/>
    <w:link w:val="8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91"/>
    <w:next w:val="891"/>
    <w:link w:val="8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character" w:styleId="840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1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2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3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4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5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6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7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Title"/>
    <w:basedOn w:val="891"/>
    <w:next w:val="891"/>
    <w:link w:val="85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0">
    <w:name w:val="Title Char"/>
    <w:basedOn w:val="838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1">
    <w:name w:val="Subtitle"/>
    <w:basedOn w:val="891"/>
    <w:next w:val="891"/>
    <w:link w:val="85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2">
    <w:name w:val="Subtitle Char"/>
    <w:basedOn w:val="838"/>
    <w:link w:val="8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3">
    <w:name w:val="Quote"/>
    <w:basedOn w:val="891"/>
    <w:next w:val="891"/>
    <w:link w:val="8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4">
    <w:name w:val="Quote Char"/>
    <w:basedOn w:val="838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5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856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1"/>
    <w:next w:val="891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38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91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38"/>
    <w:link w:val="866"/>
    <w:uiPriority w:val="99"/>
    <w:pPr>
      <w:pBdr/>
      <w:spacing/>
      <w:ind/>
    </w:pPr>
  </w:style>
  <w:style w:type="paragraph" w:styleId="868">
    <w:name w:val="Footer"/>
    <w:basedOn w:val="89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38"/>
    <w:link w:val="868"/>
    <w:uiPriority w:val="99"/>
    <w:pPr>
      <w:pBdr/>
      <w:spacing/>
      <w:ind/>
    </w:pPr>
  </w:style>
  <w:style w:type="paragraph" w:styleId="870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91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1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38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0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1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2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3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4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5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6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7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table" w:styleId="89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 w:default="1">
    <w:name w:val="Normal"/>
    <w:next w:val="891"/>
    <w:link w:val="891"/>
    <w:pPr>
      <w:widowControl w:val="false"/>
      <w:pBdr/>
      <w:spacing/>
      <w:ind/>
      <w:jc w:val="both"/>
    </w:pPr>
    <w:rPr>
      <w:rFonts w:eastAsia="宋体"/>
      <w:sz w:val="21"/>
      <w:lang w:val="en-US" w:eastAsia="zh-CN"/>
    </w:rPr>
  </w:style>
  <w:style w:type="character" w:styleId="892">
    <w:name w:val="默认段落字体"/>
    <w:next w:val="892"/>
    <w:link w:val="891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implonline.co/classrooms/3df34263-0c54-4b21-b0e2-3df2099e328c/briefs/89c0a945-73d6-4554-af28-ac5b8f92d995" TargetMode="External"/><Relationship Id="rId10" Type="http://schemas.openxmlformats.org/officeDocument/2006/relationships/hyperlink" Target="https://getbootstrap.com/" TargetMode="External"/><Relationship Id="rId11" Type="http://schemas.openxmlformats.org/officeDocument/2006/relationships/hyperlink" Target="https://developer.mozilla.org/en-US/docs/Web/API/HTMLFormElement/submit_event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</dc:creator>
  <cp:revision>2</cp:revision>
  <dcterms:created xsi:type="dcterms:W3CDTF">2025-06-19T11:56:00Z</dcterms:created>
  <dcterms:modified xsi:type="dcterms:W3CDTF">2025-06-19T22:31:57Z</dcterms:modified>
</cp:coreProperties>
</file>