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ackground w:color="FFFFFF">
    <v:background id="_x0000_s1025" fillcolor="#FFFFFF"/>
  </w:background>
  <w:body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ffffff" w:fill="ffffff"/>
        <w:spacing w:after="0" w:afterAutospacing="0" w:before="0" w:beforeAutospacing="0" w:line="377" w:lineRule="auto"/>
        <w:ind w:right="0" w:firstLine="0" w:left="0"/>
        <w:rPr>
          <w:b/>
          <w:bCs/>
          <w:color w:val="0070c0"/>
          <w:sz w:val="48"/>
          <w:szCs w:val="48"/>
          <w:highlight w:val="none"/>
        </w:rPr>
      </w:pPr>
      <w:r>
        <w:rPr>
          <w:rFonts w:ascii="Arial" w:hAnsi="Arial" w:eastAsia="Arial" w:cs="Arial"/>
          <w:b/>
          <w:bCs/>
          <w:color w:val="0070c0"/>
          <w:sz w:val="48"/>
          <w:szCs w:val="48"/>
          <w:highlight w:val="none"/>
          <w:lang w:val="fr-FR"/>
        </w:rPr>
        <w:t xml:space="preserve">B</w:t>
      </w:r>
      <w:r>
        <w:rPr>
          <w:rFonts w:ascii="Arial" w:hAnsi="Arial" w:eastAsia="Arial" w:cs="Arial"/>
          <w:b/>
          <w:bCs/>
          <w:color w:val="0070c0"/>
          <w:sz w:val="48"/>
          <w:szCs w:val="48"/>
          <w:highlight w:val="none"/>
        </w:rPr>
        <w:t xml:space="preserve">ase de données PostgreSQL :</w:t>
      </w:r>
      <w:r>
        <w:rPr>
          <w:b/>
          <w:bCs/>
          <w:color w:val="0070c0"/>
          <w:sz w:val="48"/>
          <w:szCs w:val="48"/>
          <w:highlight w:val="none"/>
        </w:rPr>
      </w:r>
      <w:r>
        <w:rPr>
          <w:b/>
          <w:bCs/>
          <w:color w:val="0070c0"/>
          <w:sz w:val="48"/>
          <w:szCs w:val="48"/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00cccc" w:fill="00cccc"/>
        <w:spacing w:after="0" w:afterAutospacing="0" w:before="0" w:beforeAutospacing="0" w:line="377" w:lineRule="auto"/>
        <w:ind w:right="0" w:firstLine="0" w:left="0"/>
        <w:rPr>
          <w:b/>
          <w:bCs/>
          <w:highlight w:val="none"/>
        </w:rPr>
      </w:pPr>
      <w:r>
        <w:rPr>
          <w:rFonts w:ascii="Arial" w:hAnsi="Arial" w:eastAsia="Arial" w:cs="Arial"/>
          <w:b/>
          <w:bCs/>
          <w:color w:val="000000"/>
          <w:sz w:val="21"/>
          <w:highlight w:val="none"/>
        </w:rPr>
        <w:t xml:space="preserve">Modélisation de la base de données (à minima </w:t>
      </w:r>
      <w:r>
        <w:rPr>
          <w:rFonts w:ascii="Arial" w:hAnsi="Arial" w:eastAsia="Arial" w:cs="Arial"/>
          <w:b/>
          <w:bCs/>
          <w:color w:val="000000"/>
          <w:sz w:val="21"/>
          <w:highlight w:val="none"/>
        </w:rPr>
        <w:t xml:space="preserve">MCD</w:t>
      </w:r>
      <w:r>
        <w:rPr>
          <w:rFonts w:ascii="Arial" w:hAnsi="Arial" w:eastAsia="Arial" w:cs="Arial"/>
          <w:b/>
          <w:bCs/>
          <w:color w:val="000000"/>
          <w:sz w:val="21"/>
          <w:highlight w:val="none"/>
        </w:rPr>
        <w:t xml:space="preserve"> et </w:t>
      </w:r>
      <w:r>
        <w:rPr>
          <w:rFonts w:ascii="Arial" w:hAnsi="Arial" w:eastAsia="Arial" w:cs="Arial"/>
          <w:b/>
          <w:bCs/>
          <w:color w:val="000000"/>
          <w:sz w:val="21"/>
          <w:highlight w:val="none"/>
        </w:rPr>
        <w:t xml:space="preserve">MLD</w:t>
      </w:r>
      <w:r>
        <w:rPr>
          <w:rFonts w:ascii="Arial" w:hAnsi="Arial" w:eastAsia="Arial" w:cs="Arial"/>
          <w:b/>
          <w:bCs/>
          <w:color w:val="000000"/>
          <w:sz w:val="21"/>
          <w:highlight w:val="none"/>
        </w:rPr>
        <w:t xml:space="preserve">)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002bff" w:fill="002bff"/>
        <w:spacing/>
        <w:ind/>
        <w:rPr>
          <w:color w:val="dbeef4" w:themeColor="accent5" w:themeTint="33"/>
          <w:sz w:val="28"/>
          <w:szCs w:val="28"/>
          <w:highlight w:val="blue"/>
          <w14:ligatures w14:val="none"/>
        </w:rPr>
      </w:pPr>
      <w:r>
        <w:rPr>
          <w:color w:val="dbeef4" w:themeColor="accent5" w:themeTint="33"/>
          <w:sz w:val="28"/>
          <w:szCs w:val="28"/>
          <w:highlight w:val="blue"/>
          <w:lang w:val="fr-FR"/>
        </w:rPr>
        <w:t xml:space="preserve">MCD </w:t>
      </w:r>
      <w:r>
        <w:rPr>
          <w:color w:val="dbeef4" w:themeColor="accent5" w:themeTint="33"/>
          <w:sz w:val="28"/>
          <w:szCs w:val="28"/>
          <w:highlight w:val="blu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</w:p>
    <w:p>
      <w:pPr>
        <w:pBdr/>
        <w:spacing/>
        <w:ind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73050" cy="297408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35600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173049" cy="29740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07.33pt;height:234.18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002bff" w:fill="002bff"/>
        <w:spacing/>
        <w:ind/>
        <w:rPr>
          <w:color w:val="dbeef4" w:themeColor="accent5" w:themeTint="33"/>
          <w:sz w:val="28"/>
          <w:szCs w:val="28"/>
          <w:highlight w:val="blue"/>
          <w14:ligatures w14:val="none"/>
        </w:rPr>
      </w:pPr>
      <w:r>
        <w:rPr>
          <w:color w:val="dbeef4" w:themeColor="accent5" w:themeTint="33"/>
          <w:sz w:val="28"/>
          <w:szCs w:val="28"/>
          <w:highlight w:val="blue"/>
          <w:lang w:val="fr-FR"/>
        </w:rPr>
        <w:t xml:space="preserve">MCD </w:t>
      </w:r>
      <w:r>
        <w:rPr>
          <w:color w:val="dbeef4" w:themeColor="accent5" w:themeTint="33"/>
          <w:sz w:val="28"/>
          <w:szCs w:val="28"/>
          <w:highlight w:val="blue"/>
          <w14:ligatures w14:val="none"/>
        </w:rPr>
      </w:r>
      <w:r>
        <w:rPr>
          <w:color w:val="dbeef4" w:themeColor="accent5" w:themeTint="33"/>
          <w:sz w:val="28"/>
          <w:szCs w:val="28"/>
          <w:highlight w:val="blue"/>
          <w14:ligatures w14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73050" cy="299248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42389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173049" cy="29924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07.33pt;height:235.63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</w:pBdr>
        <w:shd w:val="clear" w:color="00cccc" w:fill="00cccc"/>
        <w:spacing w:after="0" w:afterAutospacing="0" w:before="0" w:beforeAutospacing="0" w:line="377" w:lineRule="auto"/>
        <w:ind w:right="0" w:firstLine="0" w:left="0"/>
        <w:rPr>
          <w:rFonts w:ascii="Arial" w:hAnsi="Arial" w:eastAsia="Arial" w:cs="Arial"/>
          <w:b/>
          <w:bCs/>
          <w:color w:val="000000"/>
          <w:sz w:val="21"/>
          <w:szCs w:val="21"/>
          <w:highlight w:val="none"/>
        </w:rPr>
      </w:pPr>
      <w:r>
        <w:rPr>
          <w:rFonts w:ascii="Arial" w:hAnsi="Arial" w:eastAsia="Arial" w:cs="Arial"/>
          <w:b/>
          <w:bCs/>
          <w:color w:val="000000"/>
          <w:sz w:val="21"/>
          <w:highlight w:val="none"/>
        </w:rPr>
        <w:t xml:space="preserve">Script de création de la base de données (</w:t>
      </w:r>
      <w:r>
        <w:rPr>
          <w:rFonts w:ascii="Arial" w:hAnsi="Arial" w:eastAsia="Arial" w:cs="Arial"/>
          <w:b/>
          <w:bCs/>
          <w:color w:val="000000"/>
          <w:sz w:val="21"/>
          <w:highlight w:val="none"/>
        </w:rPr>
        <w:t xml:space="preserve">LDD</w:t>
      </w:r>
      <w:r>
        <w:rPr>
          <w:rFonts w:ascii="Arial" w:hAnsi="Arial" w:eastAsia="Arial" w:cs="Arial"/>
          <w:b/>
          <w:bCs/>
          <w:color w:val="000000"/>
          <w:sz w:val="21"/>
          <w:highlight w:val="none"/>
        </w:rPr>
        <w:t xml:space="preserve">)</w:t>
      </w:r>
      <w:r>
        <w:rPr>
          <w:rFonts w:ascii="Arial" w:hAnsi="Arial" w:eastAsia="Arial" w:cs="Arial"/>
          <w:b/>
          <w:bCs/>
          <w:color w:val="000000"/>
          <w:sz w:val="21"/>
          <w:szCs w:val="21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1"/>
          <w:szCs w:val="21"/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CREATE TABLE booking(</w:t>
      </w:r>
      <w:r/>
    </w:p>
    <w:p>
      <w:pPr>
        <w:pBdr/>
        <w:spacing/>
        <w:ind/>
        <w:rPr/>
      </w:pPr>
      <w:r>
        <w:t xml:space="preserve">   id INT,</w:t>
      </w:r>
      <w:r/>
    </w:p>
    <w:p>
      <w:pPr>
        <w:pBdr/>
        <w:spacing/>
        <w:ind/>
        <w:rPr/>
      </w:pPr>
      <w:r>
        <w:t xml:space="preserve">   booking_date DATE NOT NULL,</w:t>
      </w:r>
      <w:r/>
    </w:p>
    <w:p>
      <w:pPr>
        <w:pBdr/>
        <w:spacing/>
        <w:ind/>
        <w:rPr/>
      </w:pPr>
      <w:r>
        <w:t xml:space="preserve">   PRIMARY KEY(id)</w:t>
      </w:r>
      <w:r/>
    </w:p>
    <w:p>
      <w:pPr>
        <w:pBdr/>
        <w:spacing/>
        <w:ind/>
        <w:rPr/>
      </w:pPr>
      <w:r>
        <w:t xml:space="preserve">);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CREATE TABLE ticket_type(</w:t>
      </w:r>
      <w:r/>
    </w:p>
    <w:p>
      <w:pPr>
        <w:pBdr/>
        <w:spacing/>
        <w:ind/>
        <w:rPr/>
      </w:pPr>
      <w:r>
        <w:t xml:space="preserve">   id INT,</w:t>
      </w:r>
      <w:r/>
    </w:p>
    <w:p>
      <w:pPr>
        <w:pBdr/>
        <w:spacing/>
        <w:ind/>
        <w:rPr/>
      </w:pPr>
      <w:r>
        <w:t xml:space="preserve">   title VARCHAR(50) NOT NULL,</w:t>
      </w:r>
      <w:r/>
    </w:p>
    <w:p>
      <w:pPr>
        <w:pBdr/>
        <w:spacing/>
        <w:ind/>
        <w:rPr/>
      </w:pPr>
      <w:r>
        <w:t xml:space="preserve">   unit_price DECIMAL(4,2) NOT NULL,</w:t>
      </w:r>
      <w:r/>
    </w:p>
    <w:p>
      <w:pPr>
        <w:pBdr/>
        <w:spacing/>
        <w:ind/>
        <w:rPr/>
      </w:pPr>
      <w:r>
        <w:t xml:space="preserve">   id_ticket INT NOT NULL,</w:t>
      </w:r>
      <w:r/>
    </w:p>
    <w:p>
      <w:pPr>
        <w:pBdr/>
        <w:spacing/>
        <w:ind/>
        <w:rPr/>
      </w:pPr>
      <w:r>
        <w:t xml:space="preserve">   PRIMARY KEY(id),</w:t>
      </w:r>
      <w:r/>
    </w:p>
    <w:p>
      <w:pPr>
        <w:pBdr/>
        <w:spacing/>
        <w:ind/>
        <w:rPr/>
      </w:pPr>
      <w:r>
        <w:t xml:space="preserve">   UNIQUE(title),</w:t>
      </w:r>
      <w:r/>
    </w:p>
    <w:p>
      <w:pPr>
        <w:pBdr/>
        <w:spacing/>
        <w:ind/>
        <w:rPr/>
      </w:pPr>
      <w:r>
        <w:t xml:space="preserve">   FOREIGN KEY(id_ticket) REFERENCES booking(id)</w:t>
      </w:r>
      <w:r/>
    </w:p>
    <w:p>
      <w:pPr>
        <w:pBdr/>
        <w:spacing/>
        <w:ind/>
        <w:rPr/>
      </w:pPr>
      <w:r>
        <w:t xml:space="preserve">);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CREATE TABLE dinosaurs(</w:t>
      </w:r>
      <w:r/>
    </w:p>
    <w:p>
      <w:pPr>
        <w:pBdr/>
        <w:spacing/>
        <w:ind/>
        <w:rPr/>
      </w:pPr>
      <w:r>
        <w:t xml:space="preserve">   id INT,</w:t>
      </w:r>
      <w:r/>
    </w:p>
    <w:p>
      <w:pPr>
        <w:pBdr/>
        <w:spacing/>
        <w:ind/>
        <w:rPr/>
      </w:pPr>
      <w:r>
        <w:t xml:space="preserve">   common_noun VARCHAR(50) NOT NULL,</w:t>
      </w:r>
      <w:r/>
    </w:p>
    <w:p>
      <w:pPr>
        <w:pBdr/>
        <w:spacing/>
        <w:ind/>
        <w:rPr/>
      </w:pPr>
      <w:r>
        <w:t xml:space="preserve">   diet VARCHAR(500) NOT NULL,</w:t>
      </w:r>
      <w:r/>
    </w:p>
    <w:p>
      <w:pPr>
        <w:pBdr/>
        <w:spacing/>
        <w:ind/>
        <w:rPr/>
      </w:pPr>
      <w:r>
        <w:t xml:space="preserve">   description VARCHAR(500) NOT NULL,</w:t>
      </w:r>
      <w:r/>
    </w:p>
    <w:p>
      <w:pPr>
        <w:pBdr/>
        <w:spacing/>
        <w:ind/>
        <w:rPr/>
      </w:pPr>
      <w:r>
        <w:t xml:space="preserve">   PRIMARY KEY(id),</w:t>
      </w:r>
      <w:r/>
    </w:p>
    <w:p>
      <w:pPr>
        <w:pBdr/>
        <w:spacing/>
        <w:ind/>
        <w:rPr/>
      </w:pPr>
      <w:r>
        <w:t xml:space="preserve">   UNIQUE(common_noun)</w:t>
      </w:r>
      <w:r/>
    </w:p>
    <w:p>
      <w:pPr>
        <w:pBdr/>
        <w:spacing/>
        <w:ind/>
        <w:rPr>
          <w:highlight w:val="none"/>
        </w:rPr>
      </w:pPr>
      <w:r>
        <w:t xml:space="preserve">);</w:t>
      </w: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720" w:right="720" w:bottom="720" w:left="720" w:header="720" w:footer="72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宋体">
    <w:panose1 w:val="02010600030101010101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true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doNotExpandShiftReturn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宋体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5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5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5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5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0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table" w:styleId="659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60" w:default="1">
    <w:name w:val="Normal"/>
    <w:next w:val="660"/>
    <w:link w:val="660"/>
    <w:pPr>
      <w:widowControl w:val="false"/>
      <w:pBdr/>
      <w:spacing/>
      <w:ind/>
      <w:jc w:val="both"/>
    </w:pPr>
    <w:rPr>
      <w:rFonts w:eastAsia="宋体"/>
      <w:sz w:val="21"/>
      <w:lang w:val="en-US" w:eastAsia="zh-CN"/>
    </w:rPr>
  </w:style>
  <w:style w:type="character" w:styleId="661">
    <w:name w:val="默认段落字体"/>
    <w:next w:val="661"/>
    <w:link w:val="660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Application>ONLYOFFICE/8.3.3.21</Application>
  <DocSecurity>0</DocSecurity>
  <ScaleCrop>0</ScaleCrop>
  <HeadingPairs>
    <vt:vector size="0" baseType="variant"/>
  </HeadingPairs>
  <TitlesOfParts>
    <vt:vector size="0" baseType="lpstr"/>
  </TitlesOfParts>
  <Manager/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</dc:creator>
  <cp:revision>1</cp:revision>
  <dcterms:created xsi:type="dcterms:W3CDTF">2025-09-03T13:17:00Z</dcterms:created>
  <dcterms:modified xsi:type="dcterms:W3CDTF">2025-09-03T13:31:59Z</dcterms:modified>
</cp:coreProperties>
</file>