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7BB98" w14:textId="77777777" w:rsidR="00634A05" w:rsidRPr="00357676" w:rsidRDefault="00634A05" w:rsidP="00634A05">
      <w:pPr>
        <w:pStyle w:val="Abstract"/>
        <w:framePr w:w="9072" w:hSpace="187" w:vSpace="187" w:wrap="notBeside" w:vAnchor="text" w:hAnchor="page" w:x="1644" w:y="1483"/>
        <w:jc w:val="center"/>
        <w:rPr>
          <w:b w:val="0"/>
          <w:bCs w:val="0"/>
          <w:sz w:val="22"/>
          <w:szCs w:val="22"/>
        </w:rPr>
      </w:pPr>
      <w:r w:rsidRPr="00357676">
        <w:rPr>
          <w:b w:val="0"/>
          <w:bCs w:val="0"/>
          <w:sz w:val="22"/>
          <w:szCs w:val="22"/>
        </w:rPr>
        <w:t>Alexandra Norman</w:t>
      </w:r>
      <w:r>
        <w:rPr>
          <w:b w:val="0"/>
          <w:bCs w:val="0"/>
          <w:sz w:val="22"/>
          <w:szCs w:val="22"/>
        </w:rPr>
        <w:t xml:space="preserve">, </w:t>
      </w:r>
      <w:r w:rsidRPr="00357676">
        <w:rPr>
          <w:b w:val="0"/>
          <w:bCs w:val="0"/>
          <w:sz w:val="22"/>
          <w:szCs w:val="22"/>
        </w:rPr>
        <w:t>Lauren Darr</w:t>
      </w:r>
      <w:r>
        <w:rPr>
          <w:b w:val="0"/>
          <w:bCs w:val="0"/>
          <w:sz w:val="22"/>
          <w:szCs w:val="22"/>
        </w:rPr>
        <w:t xml:space="preserve">, </w:t>
      </w:r>
      <w:r w:rsidRPr="00357676">
        <w:rPr>
          <w:b w:val="0"/>
          <w:bCs w:val="0"/>
          <w:sz w:val="22"/>
          <w:szCs w:val="22"/>
        </w:rPr>
        <w:t>Ramesh Simhambhatla</w:t>
      </w:r>
      <w:r w:rsidRPr="00357676">
        <w:rPr>
          <w:b w:val="0"/>
          <w:bCs w:val="0"/>
          <w:sz w:val="22"/>
          <w:szCs w:val="22"/>
        </w:rPr>
        <w:tab/>
      </w:r>
      <w:r>
        <w:rPr>
          <w:b w:val="0"/>
          <w:bCs w:val="0"/>
          <w:sz w:val="22"/>
          <w:szCs w:val="22"/>
        </w:rPr>
        <w:t xml:space="preserve">, </w:t>
      </w:r>
      <w:r w:rsidRPr="00357676">
        <w:rPr>
          <w:b w:val="0"/>
          <w:bCs w:val="0"/>
          <w:sz w:val="22"/>
          <w:szCs w:val="22"/>
        </w:rPr>
        <w:t>John Heinen</w:t>
      </w:r>
    </w:p>
    <w:p w14:paraId="6C2E7A28" w14:textId="548BBBB0" w:rsidR="00E97402" w:rsidRDefault="00FA212F">
      <w:pPr>
        <w:pStyle w:val="Text"/>
        <w:ind w:firstLine="0"/>
        <w:rPr>
          <w:sz w:val="18"/>
          <w:szCs w:val="18"/>
        </w:rPr>
      </w:pPr>
      <w:r w:rsidRPr="00FA212F">
        <w:rPr>
          <w:b/>
          <w:sz w:val="18"/>
          <w:szCs w:val="18"/>
        </w:rPr>
        <w:t>I.</w:t>
      </w:r>
      <w:r>
        <w:rPr>
          <w:sz w:val="18"/>
          <w:szCs w:val="18"/>
        </w:rPr>
        <w:t xml:space="preserve"> </w:t>
      </w:r>
      <w:r w:rsidRPr="00634A05">
        <w:rPr>
          <w:b/>
        </w:rPr>
        <w:t>I</w:t>
      </w:r>
      <w:r w:rsidRPr="00634A05">
        <w:rPr>
          <w:b/>
          <w:sz w:val="16"/>
          <w:szCs w:val="16"/>
        </w:rPr>
        <w:t>NTRODUCTION</w:t>
      </w:r>
    </w:p>
    <w:p w14:paraId="4E112FD7" w14:textId="15A1B8DF" w:rsidR="00E97402" w:rsidRDefault="00357676">
      <w:pPr>
        <w:pStyle w:val="Title"/>
        <w:framePr w:wrap="notBeside"/>
      </w:pPr>
      <w:r>
        <w:t>Tableau Performance with Big Data Sets</w:t>
      </w:r>
      <w:r w:rsidR="00E97402">
        <w:rPr>
          <w:i/>
          <w:iCs/>
        </w:rPr>
        <w:t xml:space="preserve"> </w:t>
      </w:r>
      <w:r w:rsidR="00E97402">
        <w:t>(</w:t>
      </w:r>
      <w:r>
        <w:t>Summer 2017</w:t>
      </w:r>
      <w:r w:rsidR="00E97402">
        <w:t>)</w:t>
      </w:r>
    </w:p>
    <w:p w14:paraId="77AABBC4" w14:textId="70B8B81A" w:rsidR="00E97402" w:rsidRPr="00357676" w:rsidRDefault="00634A05" w:rsidP="00357676">
      <w:pPr>
        <w:pStyle w:val="Text"/>
        <w:ind w:firstLine="0"/>
      </w:pPr>
      <w:r>
        <w:rPr>
          <w:b/>
          <w:sz w:val="28"/>
          <w:szCs w:val="28"/>
        </w:rPr>
        <w:t>T</w:t>
      </w:r>
      <w:r w:rsidR="00BD64C6">
        <w:rPr>
          <w:color w:val="000000" w:themeColor="text1"/>
        </w:rPr>
        <w:t>able</w:t>
      </w:r>
      <w:r w:rsidR="00FD702E">
        <w:rPr>
          <w:color w:val="000000" w:themeColor="text1"/>
        </w:rPr>
        <w:t>a</w:t>
      </w:r>
      <w:r w:rsidR="00BD64C6">
        <w:rPr>
          <w:color w:val="000000" w:themeColor="text1"/>
        </w:rPr>
        <w:t xml:space="preserve">u is a </w:t>
      </w:r>
      <w:r w:rsidR="008D7021">
        <w:rPr>
          <w:color w:val="000000" w:themeColor="text1"/>
        </w:rPr>
        <w:t xml:space="preserve">data visualization </w:t>
      </w:r>
      <w:r w:rsidR="00BD64C6">
        <w:rPr>
          <w:color w:val="000000" w:themeColor="text1"/>
        </w:rPr>
        <w:t xml:space="preserve">software </w:t>
      </w:r>
      <w:r w:rsidR="00945688">
        <w:rPr>
          <w:color w:val="000000" w:themeColor="text1"/>
        </w:rPr>
        <w:t xml:space="preserve">developed </w:t>
      </w:r>
      <w:r w:rsidR="00055527">
        <w:rPr>
          <w:color w:val="000000" w:themeColor="text1"/>
        </w:rPr>
        <w:t xml:space="preserve">by U.S. company Tableau Software. It is </w:t>
      </w:r>
      <w:r w:rsidR="00945688">
        <w:rPr>
          <w:color w:val="000000" w:themeColor="text1"/>
        </w:rPr>
        <w:t>popularly used as a business intelligence</w:t>
      </w:r>
      <w:r w:rsidR="00BC75B3">
        <w:rPr>
          <w:color w:val="000000" w:themeColor="text1"/>
        </w:rPr>
        <w:t xml:space="preserve"> </w:t>
      </w:r>
      <w:r w:rsidR="00945688">
        <w:rPr>
          <w:color w:val="000000" w:themeColor="text1"/>
        </w:rPr>
        <w:t>(BI) tool. In the words of the company</w:t>
      </w:r>
      <w:r w:rsidR="008D7021">
        <w:rPr>
          <w:color w:val="000000" w:themeColor="text1"/>
        </w:rPr>
        <w:t>,</w:t>
      </w:r>
      <w:r w:rsidR="00945688">
        <w:rPr>
          <w:color w:val="000000" w:themeColor="text1"/>
        </w:rPr>
        <w:t xml:space="preserve"> this software meets the need of “making data understandable to ordinary people</w:t>
      </w:r>
      <w:r w:rsidR="007F5091">
        <w:rPr>
          <w:color w:val="000000" w:themeColor="text1"/>
        </w:rPr>
        <w:t>”</w:t>
      </w:r>
      <w:r w:rsidR="00945688">
        <w:rPr>
          <w:color w:val="000000" w:themeColor="text1"/>
        </w:rPr>
        <w:t xml:space="preserve"> </w:t>
      </w:r>
      <w:r w:rsidR="00945688" w:rsidRPr="00053A9A">
        <w:rPr>
          <w:color w:val="000000" w:themeColor="text1"/>
        </w:rPr>
        <w:t>(Tableau, 2017).</w:t>
      </w:r>
      <w:r w:rsidR="00055527">
        <w:rPr>
          <w:color w:val="000000" w:themeColor="text1"/>
        </w:rPr>
        <w:t xml:space="preserve"> </w:t>
      </w:r>
      <w:r w:rsidR="008D7021">
        <w:rPr>
          <w:color w:val="000000" w:themeColor="text1"/>
        </w:rPr>
        <w:t xml:space="preserve">Tableau is a big player in the world of data analytics with 26,000 customers as of 2014 </w:t>
      </w:r>
      <w:r w:rsidR="008D7021" w:rsidRPr="00053A9A">
        <w:rPr>
          <w:color w:val="000000" w:themeColor="text1"/>
        </w:rPr>
        <w:t>(Trefis Team, 2015).</w:t>
      </w:r>
      <w:r w:rsidR="008D7021">
        <w:rPr>
          <w:color w:val="000000" w:themeColor="text1"/>
        </w:rPr>
        <w:t xml:space="preserve"> </w:t>
      </w:r>
      <w:r w:rsidR="00CE32BE">
        <w:rPr>
          <w:color w:val="000000" w:themeColor="text1"/>
        </w:rPr>
        <w:t xml:space="preserve">One reason Tableau is so useful is its ability to query relational databases to build visualizations. Group member, Alexandra Norman’s personal experience with </w:t>
      </w:r>
      <w:r w:rsidR="00BC75B3">
        <w:rPr>
          <w:color w:val="000000" w:themeColor="text1"/>
        </w:rPr>
        <w:t xml:space="preserve">Tableau at work </w:t>
      </w:r>
      <w:r w:rsidR="007F5091">
        <w:rPr>
          <w:color w:val="000000" w:themeColor="text1"/>
        </w:rPr>
        <w:t xml:space="preserve">inspired this exploration into the functional limitations of Tableau with big data. Norman reported that </w:t>
      </w:r>
      <w:r w:rsidR="00B045A3">
        <w:rPr>
          <w:color w:val="000000" w:themeColor="text1"/>
        </w:rPr>
        <w:t xml:space="preserve">Tableau slowed down considerably when reading ‘large’ tables. But, what is too big for Tableau </w:t>
      </w:r>
      <w:r w:rsidR="00BA348B">
        <w:rPr>
          <w:color w:val="000000" w:themeColor="text1"/>
        </w:rPr>
        <w:t xml:space="preserve">to handle? The primary goal of this project is to test the performance of Tableau </w:t>
      </w:r>
      <w:r w:rsidR="00BF6DE4">
        <w:rPr>
          <w:color w:val="000000" w:themeColor="text1"/>
        </w:rPr>
        <w:t xml:space="preserve">when </w:t>
      </w:r>
      <w:r w:rsidR="005633E5">
        <w:rPr>
          <w:color w:val="000000" w:themeColor="text1"/>
        </w:rPr>
        <w:t>querying large databases.</w:t>
      </w:r>
    </w:p>
    <w:p w14:paraId="35B46409" w14:textId="164FFFBD" w:rsidR="005633E5" w:rsidRPr="00355E25" w:rsidRDefault="0094330C" w:rsidP="005633E5">
      <w:pPr>
        <w:pStyle w:val="Heading1"/>
        <w:jc w:val="left"/>
        <w:rPr>
          <w:b/>
        </w:rPr>
      </w:pPr>
      <w:r>
        <w:rPr>
          <w:b/>
        </w:rPr>
        <w:t>P</w:t>
      </w:r>
      <w:r w:rsidR="00291DE8">
        <w:rPr>
          <w:b/>
        </w:rPr>
        <w:t>roject Plan</w:t>
      </w:r>
    </w:p>
    <w:p w14:paraId="1FE9BE74" w14:textId="3DE222D7" w:rsidR="00355E25" w:rsidRDefault="006F2A6F" w:rsidP="005633E5">
      <w:r>
        <w:rPr>
          <w:b/>
          <w:sz w:val="28"/>
          <w:szCs w:val="28"/>
        </w:rPr>
        <w:t>‘</w:t>
      </w:r>
      <w:r w:rsidR="005633E5" w:rsidRPr="005633E5">
        <w:rPr>
          <w:b/>
          <w:sz w:val="28"/>
          <w:szCs w:val="28"/>
        </w:rPr>
        <w:t>B</w:t>
      </w:r>
      <w:r w:rsidR="005633E5">
        <w:t>ig data</w:t>
      </w:r>
      <w:r>
        <w:t>’</w:t>
      </w:r>
      <w:r w:rsidR="005633E5">
        <w:t xml:space="preserve"> is</w:t>
      </w:r>
      <w:r>
        <w:t xml:space="preserve"> a popular ter</w:t>
      </w:r>
      <w:r w:rsidR="001E33D2">
        <w:t xml:space="preserve">m casually used in </w:t>
      </w:r>
      <w:r>
        <w:t>industry and academia alike. Unfortunately, there is n</w:t>
      </w:r>
      <w:r w:rsidR="00355E25">
        <w:t xml:space="preserve">o </w:t>
      </w:r>
      <w:r>
        <w:t xml:space="preserve">singular definition for how big ‘big data’ is. </w:t>
      </w:r>
      <w:r w:rsidR="0029601C">
        <w:t xml:space="preserve">Forbes contributing author Lisa Arthur suggested that ‘big data’ doesn’t need to be limited to unstructured or exponentially growing data, but rather it is more important that </w:t>
      </w:r>
      <w:r w:rsidR="00355E25">
        <w:t xml:space="preserve">it is well defined within every </w:t>
      </w:r>
      <w:r w:rsidR="0029601C">
        <w:t>enterprise (Arthur, 2013).</w:t>
      </w:r>
      <w:r w:rsidR="00355E25">
        <w:t xml:space="preserve"> T</w:t>
      </w:r>
      <w:r>
        <w:t xml:space="preserve">he aim of this project isn’t to cater to </w:t>
      </w:r>
      <w:r w:rsidR="00355E25">
        <w:t>any</w:t>
      </w:r>
      <w:r>
        <w:t xml:space="preserve"> preva</w:t>
      </w:r>
      <w:r w:rsidR="00712F8D">
        <w:t xml:space="preserve">iling definition of ‘big data’ </w:t>
      </w:r>
      <w:r>
        <w:t xml:space="preserve">but to </w:t>
      </w:r>
      <w:r w:rsidR="0029601C">
        <w:t xml:space="preserve">focus on functionality. Therefore, </w:t>
      </w:r>
      <w:r w:rsidR="00251B53">
        <w:t xml:space="preserve">the </w:t>
      </w:r>
      <w:r w:rsidR="00322D8A">
        <w:t>project’s initial plan is d</w:t>
      </w:r>
      <w:r w:rsidR="00712F8D">
        <w:t xml:space="preserve">efined around </w:t>
      </w:r>
      <w:r w:rsidR="00322D8A">
        <w:t>a hypothesis</w:t>
      </w:r>
      <w:r w:rsidR="00830B29">
        <w:t xml:space="preserve"> from</w:t>
      </w:r>
      <w:r w:rsidR="00322D8A">
        <w:t xml:space="preserve"> practical experience.</w:t>
      </w:r>
      <w:r w:rsidR="00251B53">
        <w:t xml:space="preserve"> It is</w:t>
      </w:r>
      <w:r w:rsidR="00293FDA">
        <w:t xml:space="preserve"> surmised that</w:t>
      </w:r>
      <w:r w:rsidR="00830B29">
        <w:t xml:space="preserve"> a suitable starting database size to capture any decline in performance is approximately 1GB.</w:t>
      </w:r>
    </w:p>
    <w:p w14:paraId="0A4D8FE9" w14:textId="0B2661C2" w:rsidR="005633E5" w:rsidRPr="0084527A" w:rsidRDefault="00251B53" w:rsidP="005633E5">
      <w:pPr>
        <w:rPr>
          <w:color w:val="333333"/>
          <w:shd w:val="clear" w:color="auto" w:fill="FFFFFF"/>
        </w:rPr>
      </w:pPr>
      <w:r>
        <w:tab/>
        <w:t>The general idea is</w:t>
      </w:r>
      <w:r w:rsidR="00355E25">
        <w:t xml:space="preserve"> to query a </w:t>
      </w:r>
      <w:r w:rsidR="00712F8D">
        <w:t xml:space="preserve">singular </w:t>
      </w:r>
      <w:r w:rsidR="00355E25">
        <w:t>database at a seri</w:t>
      </w:r>
      <w:r w:rsidR="00712F8D">
        <w:t>es of ascending sizes to build v</w:t>
      </w:r>
      <w:r w:rsidR="00A92DB9">
        <w:t xml:space="preserve">isualizations and record the </w:t>
      </w:r>
      <w:r w:rsidR="00322D8A" w:rsidRPr="0084527A">
        <w:t>processing metrics. There are three major steps leading up</w:t>
      </w:r>
      <w:r w:rsidR="00830B29" w:rsidRPr="0084527A">
        <w:t xml:space="preserve"> to this final testing (Figure 1</w:t>
      </w:r>
      <w:r w:rsidR="00322D8A" w:rsidRPr="0084527A">
        <w:t>)</w:t>
      </w:r>
      <w:r w:rsidR="00830B29" w:rsidRPr="0084527A">
        <w:t xml:space="preserve">. Publicly available U.S. census data was acquired from the U.S. Census Bureau. More specifically, the </w:t>
      </w:r>
      <w:r w:rsidR="00830B29" w:rsidRPr="0084527A">
        <w:rPr>
          <w:color w:val="333333"/>
          <w:shd w:val="clear" w:color="auto" w:fill="FFFFFF"/>
        </w:rPr>
        <w:t>American Community Survey Public Use Microdata Sample</w:t>
      </w:r>
      <w:r w:rsidR="00293FDA" w:rsidRPr="0084527A">
        <w:rPr>
          <w:color w:val="333333"/>
          <w:shd w:val="clear" w:color="auto" w:fill="FFFFFF"/>
        </w:rPr>
        <w:t xml:space="preserve"> (PUMS) from 2011-2015. This data set is a sample of raw data intended to be used for custom analys</w:t>
      </w:r>
      <w:r w:rsidRPr="0084527A">
        <w:rPr>
          <w:color w:val="333333"/>
          <w:shd w:val="clear" w:color="auto" w:fill="FFFFFF"/>
        </w:rPr>
        <w:t>e</w:t>
      </w:r>
      <w:r w:rsidR="00293FDA" w:rsidRPr="0084527A">
        <w:rPr>
          <w:color w:val="333333"/>
          <w:shd w:val="clear" w:color="auto" w:fill="FFFFFF"/>
        </w:rPr>
        <w:t xml:space="preserve">s. </w:t>
      </w:r>
      <w:r w:rsidRPr="0084527A">
        <w:rPr>
          <w:color w:val="333333"/>
          <w:shd w:val="clear" w:color="auto" w:fill="FFFFFF"/>
        </w:rPr>
        <w:t xml:space="preserve">The chosen records </w:t>
      </w:r>
      <w:r w:rsidR="00293FDA" w:rsidRPr="0084527A">
        <w:rPr>
          <w:color w:val="333333"/>
          <w:shd w:val="clear" w:color="auto" w:fill="FFFFFF"/>
        </w:rPr>
        <w:t>contai</w:t>
      </w:r>
      <w:r w:rsidRPr="0084527A">
        <w:rPr>
          <w:color w:val="333333"/>
          <w:shd w:val="clear" w:color="auto" w:fill="FFFFFF"/>
        </w:rPr>
        <w:t xml:space="preserve">n </w:t>
      </w:r>
      <w:r w:rsidR="00293FDA" w:rsidRPr="0084527A">
        <w:rPr>
          <w:color w:val="333333"/>
          <w:shd w:val="clear" w:color="auto" w:fill="FFFFFF"/>
        </w:rPr>
        <w:t>individual person responses as opposed to household responses.</w:t>
      </w:r>
      <w:r w:rsidRPr="0084527A">
        <w:rPr>
          <w:color w:val="333333"/>
          <w:shd w:val="clear" w:color="auto" w:fill="FFFFFF"/>
        </w:rPr>
        <w:t xml:space="preserve"> This data set consists of </w:t>
      </w:r>
      <w:r w:rsidR="006304BD" w:rsidRPr="0084527A">
        <w:rPr>
          <w:color w:val="333333"/>
          <w:shd w:val="clear" w:color="auto" w:fill="FFFFFF"/>
        </w:rPr>
        <w:t>298 variables.</w:t>
      </w:r>
    </w:p>
    <w:p w14:paraId="23F65F16" w14:textId="7C4CAFA4" w:rsidR="00830B29" w:rsidRPr="0084527A" w:rsidRDefault="00ED7F5C" w:rsidP="005633E5">
      <w:pPr>
        <w:rPr>
          <w:color w:val="333333"/>
          <w:shd w:val="clear" w:color="auto" w:fill="FFFFFF"/>
        </w:rPr>
      </w:pPr>
      <w:r w:rsidRPr="0084527A">
        <w:rPr>
          <w:color w:val="333333"/>
          <w:shd w:val="clear" w:color="auto" w:fill="FFFFFF"/>
        </w:rPr>
        <w:tab/>
        <w:t xml:space="preserve">An </w:t>
      </w:r>
      <w:r w:rsidR="004F6BC7" w:rsidRPr="0084527A">
        <w:rPr>
          <w:color w:val="333333"/>
          <w:shd w:val="clear" w:color="auto" w:fill="FFFFFF"/>
        </w:rPr>
        <w:t xml:space="preserve">ideal platform for creating and using a large collaborative </w:t>
      </w:r>
      <w:r w:rsidR="009E71B2" w:rsidRPr="0084527A">
        <w:rPr>
          <w:color w:val="333333"/>
          <w:shd w:val="clear" w:color="auto" w:fill="FFFFFF"/>
        </w:rPr>
        <w:t>database is a dedicated server or cloud computing service. In theory, this would provide more efficiency than using personal desktops to upload large files to distinct, but identical databases in MySQL.</w:t>
      </w:r>
    </w:p>
    <w:p w14:paraId="33430EE2" w14:textId="77777777" w:rsidR="00C049B4" w:rsidRDefault="00C049B4" w:rsidP="005633E5"/>
    <w:p w14:paraId="66694027" w14:textId="77777777" w:rsidR="004D4274" w:rsidRDefault="004D4274" w:rsidP="005633E5">
      <w:pPr>
        <w:rPr>
          <w:b/>
        </w:rPr>
      </w:pPr>
    </w:p>
    <w:p w14:paraId="6ECF0D81" w14:textId="77777777" w:rsidR="004D4274" w:rsidRDefault="004D4274" w:rsidP="005633E5">
      <w:pPr>
        <w:rPr>
          <w:b/>
        </w:rPr>
      </w:pPr>
    </w:p>
    <w:p w14:paraId="25DAAD24" w14:textId="1E2FA8FE" w:rsidR="00830B29" w:rsidRPr="00F772AA" w:rsidRDefault="009E71B2" w:rsidP="005633E5">
      <w:pPr>
        <w:rPr>
          <w:b/>
        </w:rPr>
      </w:pPr>
      <w:r w:rsidRPr="00F772AA">
        <w:rPr>
          <w:b/>
        </w:rPr>
        <w:t xml:space="preserve">Figure 1. </w:t>
      </w:r>
      <w:r w:rsidR="004D4274" w:rsidRPr="00F772AA">
        <w:rPr>
          <w:b/>
        </w:rPr>
        <w:t>Da</w:t>
      </w:r>
      <w:r w:rsidR="00FE078C" w:rsidRPr="00F772AA">
        <w:rPr>
          <w:b/>
        </w:rPr>
        <w:t>ta extraction and test work flow</w:t>
      </w:r>
    </w:p>
    <w:p w14:paraId="0D1162EB" w14:textId="1C8E706A" w:rsidR="00FE078C" w:rsidRPr="005562D8" w:rsidRDefault="004D4274" w:rsidP="005562D8">
      <w:pPr>
        <w:rPr>
          <w:b/>
        </w:rPr>
      </w:pPr>
      <w:r>
        <w:rPr>
          <w:noProof/>
        </w:rPr>
        <w:drawing>
          <wp:inline distT="0" distB="0" distL="0" distR="0" wp14:anchorId="485B5816" wp14:editId="43A43B07">
            <wp:extent cx="3200400" cy="949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949325"/>
                    </a:xfrm>
                    <a:prstGeom prst="rect">
                      <a:avLst/>
                    </a:prstGeom>
                  </pic:spPr>
                </pic:pic>
              </a:graphicData>
            </a:graphic>
          </wp:inline>
        </w:drawing>
      </w:r>
    </w:p>
    <w:p w14:paraId="47BA1C46" w14:textId="6F6ADB36" w:rsidR="00E97B99" w:rsidRPr="00634A05" w:rsidRDefault="00291DE8" w:rsidP="00634A05">
      <w:pPr>
        <w:pStyle w:val="Heading1"/>
        <w:jc w:val="left"/>
        <w:rPr>
          <w:b/>
        </w:rPr>
      </w:pPr>
      <w:r>
        <w:rPr>
          <w:b/>
        </w:rPr>
        <w:t>Limitations</w:t>
      </w:r>
    </w:p>
    <w:p w14:paraId="0C5F16DA" w14:textId="0E5DED66" w:rsidR="005562D8" w:rsidRDefault="009E71B2" w:rsidP="00634A05">
      <w:pPr>
        <w:jc w:val="both"/>
      </w:pPr>
      <w:r w:rsidRPr="00C049B4">
        <w:rPr>
          <w:b/>
          <w:sz w:val="28"/>
        </w:rPr>
        <w:t>T</w:t>
      </w:r>
      <w:r>
        <w:t>he need for a hosting service proved to be a major limitation in the project plan. It was determined that a hosting service of adequate size to test a large database would not be available for free.</w:t>
      </w:r>
      <w:r w:rsidR="006609AD">
        <w:t xml:space="preserve"> </w:t>
      </w:r>
      <w:r w:rsidR="00850701">
        <w:t>This hindrance</w:t>
      </w:r>
      <w:r w:rsidR="00C049B4">
        <w:t xml:space="preserve"> means it may not be possible to test Tableau with database sizes large enough to detect performance break-down. </w:t>
      </w:r>
    </w:p>
    <w:p w14:paraId="52D2B680" w14:textId="6C3EB91F" w:rsidR="00357676" w:rsidRDefault="00291DE8" w:rsidP="00422E6E">
      <w:pPr>
        <w:pStyle w:val="Heading1"/>
        <w:jc w:val="left"/>
        <w:rPr>
          <w:b/>
        </w:rPr>
      </w:pPr>
      <w:r>
        <w:rPr>
          <w:b/>
        </w:rPr>
        <w:t>Revised Methods</w:t>
      </w:r>
    </w:p>
    <w:p w14:paraId="651CE498" w14:textId="026E3E74" w:rsidR="00C049B4" w:rsidRDefault="00C049B4" w:rsidP="00BB3397">
      <w:r>
        <w:rPr>
          <w:b/>
          <w:sz w:val="32"/>
        </w:rPr>
        <w:t>W</w:t>
      </w:r>
      <w:r>
        <w:t>ith limited free hosting services available the project plan was revised to include a proof of concept and a new focus on capabilities for data scientists working remotely. A relational database was created using SQL</w:t>
      </w:r>
      <w:r w:rsidR="008508D0">
        <w:t xml:space="preserve"> (See appendix)</w:t>
      </w:r>
      <w:r>
        <w:t xml:space="preserve">. This database consists of a ‘person’ table including all 298 variables available. Ten smaller tables with primary keys linked to foreign keys in the ‘person’ table were also created (Figure 2.). </w:t>
      </w:r>
    </w:p>
    <w:p w14:paraId="1EF2A1B2" w14:textId="0584561C" w:rsidR="008508D0" w:rsidRDefault="00B563A0" w:rsidP="00BB3397">
      <w:pPr>
        <w:rPr>
          <w:b/>
        </w:rPr>
      </w:pPr>
      <w:r>
        <w:tab/>
      </w:r>
      <w:r w:rsidR="00F818D4">
        <w:t>Person table files were uploaded</w:t>
      </w:r>
      <w:r w:rsidR="00FE078C">
        <w:t xml:space="preserve"> and tested at an increment of </w:t>
      </w:r>
      <w:r w:rsidR="00D35DE6" w:rsidRPr="00D7289B">
        <w:t>5</w:t>
      </w:r>
      <w:r w:rsidR="00FE078C" w:rsidRPr="00D7289B">
        <w:t>00,000</w:t>
      </w:r>
      <w:r w:rsidR="00FE078C">
        <w:t xml:space="preserve"> records, with an initial table that started with 500,000 records.</w:t>
      </w:r>
      <w:r w:rsidR="00F818D4">
        <w:t xml:space="preserve"> Tableau visuals were created on a personal computer: system model-HP Spectre x360 Convertible 15-bl0XX, Processor: Intel(R) Core™ i7-7500CPU@ 2.70GHz, 2904 Mhz, 2 Core(s), 4 Logical Processor(s). Ta</w:t>
      </w:r>
      <w:r w:rsidR="004D4274">
        <w:t>bleau connected to MySQL server.</w:t>
      </w:r>
      <w:r w:rsidR="00AF0883">
        <w:t xml:space="preserve"> </w:t>
      </w:r>
    </w:p>
    <w:p w14:paraId="31C51F51" w14:textId="77777777" w:rsidR="008508D0" w:rsidRDefault="008508D0" w:rsidP="00BB3397">
      <w:pPr>
        <w:rPr>
          <w:b/>
        </w:rPr>
      </w:pPr>
    </w:p>
    <w:p w14:paraId="330EA518" w14:textId="77777777" w:rsidR="00FE078C" w:rsidRDefault="00FE078C">
      <w:pPr>
        <w:rPr>
          <w:b/>
        </w:rPr>
      </w:pPr>
      <w:r>
        <w:rPr>
          <w:b/>
        </w:rPr>
        <w:br w:type="page"/>
      </w:r>
    </w:p>
    <w:p w14:paraId="7C82A151" w14:textId="34E79367" w:rsidR="00C049B4" w:rsidRDefault="00C049B4" w:rsidP="00BB3397">
      <w:pPr>
        <w:rPr>
          <w:b/>
        </w:rPr>
      </w:pPr>
      <w:r>
        <w:rPr>
          <w:b/>
        </w:rPr>
        <w:lastRenderedPageBreak/>
        <w:t xml:space="preserve">Figure 2. </w:t>
      </w:r>
      <w:r w:rsidR="008508D0">
        <w:rPr>
          <w:b/>
        </w:rPr>
        <w:t>Database Schema</w:t>
      </w:r>
    </w:p>
    <w:p w14:paraId="5856311E" w14:textId="47F8450C" w:rsidR="008508D0" w:rsidRPr="00C049B4" w:rsidRDefault="008508D0" w:rsidP="00BB3397">
      <w:pPr>
        <w:rPr>
          <w:b/>
        </w:rPr>
      </w:pPr>
      <w:r>
        <w:rPr>
          <w:noProof/>
        </w:rPr>
        <w:drawing>
          <wp:inline distT="0" distB="0" distL="0" distR="0" wp14:anchorId="1A7DA7EA" wp14:editId="1F291BC1">
            <wp:extent cx="3198302" cy="2242868"/>
            <wp:effectExtent l="19050" t="19050" r="2159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2696" cy="2252962"/>
                    </a:xfrm>
                    <a:prstGeom prst="rect">
                      <a:avLst/>
                    </a:prstGeom>
                    <a:ln>
                      <a:solidFill>
                        <a:schemeClr val="accent1"/>
                      </a:solidFill>
                    </a:ln>
                  </pic:spPr>
                </pic:pic>
              </a:graphicData>
            </a:graphic>
          </wp:inline>
        </w:drawing>
      </w:r>
    </w:p>
    <w:p w14:paraId="2B4874EE" w14:textId="760B14E4" w:rsidR="00381F67" w:rsidRPr="00F772AA" w:rsidRDefault="00381F67" w:rsidP="00DA5A32">
      <w:pPr>
        <w:pStyle w:val="Heading1"/>
        <w:jc w:val="left"/>
        <w:rPr>
          <w:b/>
        </w:rPr>
      </w:pPr>
      <w:r w:rsidRPr="00F772AA">
        <w:rPr>
          <w:b/>
        </w:rPr>
        <w:t>EXECUTION</w:t>
      </w:r>
    </w:p>
    <w:p w14:paraId="33280CB1" w14:textId="00E3778A" w:rsidR="00381F67" w:rsidRPr="00F772AA" w:rsidRDefault="00FD0FB0" w:rsidP="00381F67">
      <w:pPr>
        <w:rPr>
          <w:rStyle w:val="Hyperlink"/>
          <w:color w:val="auto"/>
        </w:rPr>
      </w:pPr>
      <w:r w:rsidRPr="00F772AA">
        <w:t xml:space="preserve">Tableau provides a number of metrics to test the performance of a workbook. A brief description of each metric included in this project is included below. Further information about how to ‘record and analyze workbook performance’ can be found here: </w:t>
      </w:r>
      <w:hyperlink r:id="rId10" w:history="1">
        <w:r w:rsidR="00381F67" w:rsidRPr="00F772AA">
          <w:rPr>
            <w:rStyle w:val="Hyperlink"/>
            <w:color w:val="auto"/>
          </w:rPr>
          <w:t>http://onlinehelp.tableau.com/current/pro/desktop/en-us/perf_record_create_desktop.html</w:t>
        </w:r>
      </w:hyperlink>
    </w:p>
    <w:p w14:paraId="61DA410F" w14:textId="77777777" w:rsidR="00381F67" w:rsidRPr="00F772AA" w:rsidRDefault="00381F67" w:rsidP="00381F67"/>
    <w:p w14:paraId="227BB8D8" w14:textId="3209939A" w:rsidR="00381F67" w:rsidRPr="00F772AA" w:rsidRDefault="00381F67" w:rsidP="00381F67">
      <w:r w:rsidRPr="00F772AA">
        <w:rPr>
          <w:b/>
        </w:rPr>
        <w:t>Generating Extracts:</w:t>
      </w:r>
      <w:r w:rsidR="00095233" w:rsidRPr="00F772AA">
        <w:t xml:space="preserve"> This m</w:t>
      </w:r>
      <w:r w:rsidRPr="00F772AA">
        <w:t xml:space="preserve">easures the amount of time to import the extract data at </w:t>
      </w:r>
      <w:r w:rsidR="00095233" w:rsidRPr="00F772AA">
        <w:t xml:space="preserve">the time of refresh or in this case, </w:t>
      </w:r>
      <w:r w:rsidRPr="00F772AA">
        <w:t>the first time the data is loaded. This metric is only used when doing extracts.</w:t>
      </w:r>
    </w:p>
    <w:p w14:paraId="7F6F0870" w14:textId="77777777" w:rsidR="00381F67" w:rsidRPr="00F772AA" w:rsidRDefault="00381F67" w:rsidP="00381F67">
      <w:r w:rsidRPr="00F772AA">
        <w:rPr>
          <w:noProof/>
        </w:rPr>
        <w:drawing>
          <wp:inline distT="0" distB="0" distL="0" distR="0" wp14:anchorId="74960241" wp14:editId="39E15C65">
            <wp:extent cx="1760220" cy="89184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0834" cy="902290"/>
                    </a:xfrm>
                    <a:prstGeom prst="rect">
                      <a:avLst/>
                    </a:prstGeom>
                  </pic:spPr>
                </pic:pic>
              </a:graphicData>
            </a:graphic>
          </wp:inline>
        </w:drawing>
      </w:r>
    </w:p>
    <w:p w14:paraId="61A3A5F3" w14:textId="77777777" w:rsidR="00381F67" w:rsidRPr="00F772AA" w:rsidRDefault="00381F67" w:rsidP="00381F67">
      <w:r w:rsidRPr="00F772AA">
        <w:rPr>
          <w:noProof/>
        </w:rPr>
        <w:drawing>
          <wp:inline distT="0" distB="0" distL="0" distR="0" wp14:anchorId="15A264F0" wp14:editId="5BC2C092">
            <wp:extent cx="2472494" cy="114731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554" cy="1162654"/>
                    </a:xfrm>
                    <a:prstGeom prst="rect">
                      <a:avLst/>
                    </a:prstGeom>
                  </pic:spPr>
                </pic:pic>
              </a:graphicData>
            </a:graphic>
          </wp:inline>
        </w:drawing>
      </w:r>
    </w:p>
    <w:p w14:paraId="596291A8" w14:textId="77777777" w:rsidR="00381F67" w:rsidRPr="00F772AA" w:rsidRDefault="00381F67" w:rsidP="00381F67"/>
    <w:p w14:paraId="5E223F74" w14:textId="472CDD39" w:rsidR="00381F67" w:rsidRPr="00F772AA" w:rsidRDefault="00381F67" w:rsidP="00381F67">
      <w:r w:rsidRPr="00F772AA">
        <w:rPr>
          <w:b/>
        </w:rPr>
        <w:t>Executing Query</w:t>
      </w:r>
      <w:r w:rsidRPr="00F772AA">
        <w:t xml:space="preserve">: </w:t>
      </w:r>
      <w:r w:rsidR="00095233" w:rsidRPr="00F772AA">
        <w:t>Executing a query includes any instance when data is pulled. This includes pulling data from multiple tables into the same visual and filtering on dashboards or individual workbooks. In general, executing a query will take longer during a live connection. A live connection assumes that data is constantly being updated in the database of interest</w:t>
      </w:r>
      <w:r w:rsidR="00D35DE6" w:rsidRPr="00F772AA">
        <w:t xml:space="preserve"> and therefore Tableau must reconnect directly to the database for every query</w:t>
      </w:r>
      <w:r w:rsidR="00095233" w:rsidRPr="00F772AA">
        <w:t>.</w:t>
      </w:r>
      <w:r w:rsidR="00D35DE6" w:rsidRPr="00F772AA">
        <w:t xml:space="preserve"> Extract mode stores the database information into memory through a Tableau data engine.</w:t>
      </w:r>
      <w:r w:rsidR="00095233" w:rsidRPr="00F772AA">
        <w:t xml:space="preserve"> In this project, a live connection was not </w:t>
      </w:r>
      <w:r w:rsidR="00D35DE6" w:rsidRPr="00F772AA">
        <w:t xml:space="preserve">primarily </w:t>
      </w:r>
      <w:r w:rsidR="00095233" w:rsidRPr="00F772AA">
        <w:t>used because the database of interest</w:t>
      </w:r>
      <w:r w:rsidR="00D35DE6" w:rsidRPr="00F772AA">
        <w:t xml:space="preserve"> held static data</w:t>
      </w:r>
      <w:r w:rsidR="00095233" w:rsidRPr="00F772AA">
        <w:t xml:space="preserve">. </w:t>
      </w:r>
    </w:p>
    <w:p w14:paraId="62E93FB9" w14:textId="77777777" w:rsidR="00381F67" w:rsidRPr="00F772AA" w:rsidRDefault="00381F67" w:rsidP="00381F67"/>
    <w:p w14:paraId="293E7C57" w14:textId="1B54EBF2" w:rsidR="00381F67" w:rsidRPr="00F772AA" w:rsidRDefault="00381F67" w:rsidP="00381F67">
      <w:r w:rsidRPr="00F772AA">
        <w:rPr>
          <w:b/>
        </w:rPr>
        <w:t>Connecting to the data source</w:t>
      </w:r>
      <w:r w:rsidR="00095233" w:rsidRPr="00F772AA">
        <w:t>: T</w:t>
      </w:r>
      <w:r w:rsidRPr="00F772AA">
        <w:t>his is the metric that ca</w:t>
      </w:r>
      <w:r w:rsidR="00095233" w:rsidRPr="00F772AA">
        <w:t xml:space="preserve">ptures how long it takes to connect to </w:t>
      </w:r>
      <w:r w:rsidRPr="00F772AA">
        <w:t>MySQL</w:t>
      </w:r>
      <w:r w:rsidR="00095233" w:rsidRPr="00F772AA">
        <w:t xml:space="preserve"> server</w:t>
      </w:r>
      <w:r w:rsidRPr="00F772AA">
        <w:t xml:space="preserve"> every time you want a new data source.</w:t>
      </w:r>
    </w:p>
    <w:p w14:paraId="5D34F12B" w14:textId="77777777" w:rsidR="00381F67" w:rsidRPr="00F772AA" w:rsidRDefault="00381F67" w:rsidP="00381F67"/>
    <w:p w14:paraId="5314D71C" w14:textId="2C4DCA51" w:rsidR="00381F67" w:rsidRPr="00F772AA" w:rsidRDefault="00381F67" w:rsidP="00381F67">
      <w:r w:rsidRPr="00F772AA">
        <w:rPr>
          <w:b/>
        </w:rPr>
        <w:t>Geocoding</w:t>
      </w:r>
      <w:r w:rsidR="00095233" w:rsidRPr="00F772AA">
        <w:t>: T</w:t>
      </w:r>
      <w:r w:rsidRPr="00F772AA">
        <w:t>his metric captures how long it takes to compute the longitude and latitudes for the values already in the data.</w:t>
      </w:r>
    </w:p>
    <w:p w14:paraId="618D3ADD" w14:textId="77777777" w:rsidR="00381F67" w:rsidRPr="00F772AA" w:rsidRDefault="00381F67" w:rsidP="00381F67"/>
    <w:p w14:paraId="30ACF3A0" w14:textId="734CE864" w:rsidR="00381F67" w:rsidRPr="00F772AA" w:rsidRDefault="00381F67" w:rsidP="00381F67">
      <w:r w:rsidRPr="00F772AA">
        <w:rPr>
          <w:b/>
        </w:rPr>
        <w:t>Computing Layout</w:t>
      </w:r>
      <w:r w:rsidR="00095233" w:rsidRPr="00F772AA">
        <w:t>: This metric is specific to creating a map visualization. It computes the time is takes to create the layout.</w:t>
      </w:r>
    </w:p>
    <w:p w14:paraId="4F2A8025" w14:textId="290D4E8B" w:rsidR="005E7AE2" w:rsidRPr="00F772AA" w:rsidRDefault="00DA5A32" w:rsidP="00DA5A32">
      <w:pPr>
        <w:pStyle w:val="Heading1"/>
        <w:jc w:val="left"/>
        <w:rPr>
          <w:b/>
        </w:rPr>
      </w:pPr>
      <w:r w:rsidRPr="00F772AA">
        <w:rPr>
          <w:b/>
        </w:rPr>
        <w:t>Testing</w:t>
      </w:r>
    </w:p>
    <w:p w14:paraId="73BEC5EE" w14:textId="77777777" w:rsidR="00D35DE6" w:rsidRPr="00F772AA" w:rsidRDefault="009D31F2" w:rsidP="009D31F2">
      <w:r w:rsidRPr="00F772AA">
        <w:t>To do the p</w:t>
      </w:r>
      <w:r w:rsidR="00095233" w:rsidRPr="00F772AA">
        <w:t>erformance analysis, a new work</w:t>
      </w:r>
      <w:r w:rsidRPr="00F772AA">
        <w:t>boo</w:t>
      </w:r>
      <w:r w:rsidR="00D35DE6" w:rsidRPr="00F772AA">
        <w:t>k was</w:t>
      </w:r>
      <w:r w:rsidR="00095233" w:rsidRPr="00F772AA">
        <w:t xml:space="preserve"> created, and the </w:t>
      </w:r>
      <w:r w:rsidRPr="00F772AA">
        <w:t xml:space="preserve">performance recording </w:t>
      </w:r>
      <w:r w:rsidR="00095233" w:rsidRPr="00F772AA">
        <w:t xml:space="preserve">setting </w:t>
      </w:r>
      <w:r w:rsidR="00D35DE6" w:rsidRPr="00F772AA">
        <w:t>was</w:t>
      </w:r>
      <w:r w:rsidR="00095233" w:rsidRPr="00F772AA">
        <w:t xml:space="preserve"> initialized (</w:t>
      </w:r>
      <w:r w:rsidRPr="00F772AA">
        <w:t xml:space="preserve"> HELP &gt; Settings and Performance &gt; Start Performance Recording</w:t>
      </w:r>
      <w:r w:rsidR="00095233" w:rsidRPr="00F772AA">
        <w:t>)</w:t>
      </w:r>
      <w:r w:rsidRPr="00F772AA">
        <w:t>. After tur</w:t>
      </w:r>
      <w:r w:rsidR="00095233" w:rsidRPr="00F772AA">
        <w:t>ning the recording on, the work</w:t>
      </w:r>
      <w:r w:rsidR="00D35DE6" w:rsidRPr="00F772AA">
        <w:t>book was</w:t>
      </w:r>
      <w:r w:rsidRPr="00F772AA">
        <w:t xml:space="preserve"> connected to the data sources and </w:t>
      </w:r>
      <w:r w:rsidRPr="00D7289B">
        <w:t>rendered in the data</w:t>
      </w:r>
      <w:r w:rsidRPr="00F772AA">
        <w:t xml:space="preserve">. </w:t>
      </w:r>
      <w:r w:rsidR="00D35DE6" w:rsidRPr="00F772AA">
        <w:t>While a live connection was not actually needed to capture the census database accurately, the d</w:t>
      </w:r>
      <w:r w:rsidRPr="00F772AA">
        <w:t xml:space="preserve">ifferences between live and extract </w:t>
      </w:r>
      <w:r w:rsidR="00D35DE6" w:rsidRPr="00F772AA">
        <w:t xml:space="preserve">connections were recorded for </w:t>
      </w:r>
      <w:r w:rsidRPr="00F772AA">
        <w:t xml:space="preserve">the smallest </w:t>
      </w:r>
      <w:r w:rsidR="00D35DE6" w:rsidRPr="00F772AA">
        <w:t xml:space="preserve">and </w:t>
      </w:r>
      <w:r w:rsidR="00095233" w:rsidRPr="00F772AA">
        <w:t xml:space="preserve">largest </w:t>
      </w:r>
      <w:r w:rsidR="00D35DE6" w:rsidRPr="00F772AA">
        <w:t xml:space="preserve">data inputs. </w:t>
      </w:r>
    </w:p>
    <w:p w14:paraId="14A934F3" w14:textId="4EC567EE" w:rsidR="009D31F2" w:rsidRPr="00F772AA" w:rsidRDefault="009D31F2" w:rsidP="00D35DE6">
      <w:pPr>
        <w:ind w:firstLine="202"/>
      </w:pPr>
      <w:r w:rsidRPr="00F772AA">
        <w:t>Then</w:t>
      </w:r>
      <w:r w:rsidR="000D2D7B" w:rsidRPr="00F772AA">
        <w:t>, t</w:t>
      </w:r>
      <w:r w:rsidRPr="00F772AA">
        <w:t>he performance</w:t>
      </w:r>
      <w:r w:rsidR="000D2D7B" w:rsidRPr="00F772AA">
        <w:t xml:space="preserve"> was recorded on extract data</w:t>
      </w:r>
      <w:r w:rsidRPr="00F772AA">
        <w:t xml:space="preserve"> on </w:t>
      </w:r>
      <w:r w:rsidR="000D2D7B" w:rsidRPr="00F772AA">
        <w:t>four ascending increments</w:t>
      </w:r>
      <w:r w:rsidRPr="00F772AA">
        <w:t xml:space="preserve"> of 500,000 </w:t>
      </w:r>
      <w:r w:rsidR="000D2D7B" w:rsidRPr="00F772AA">
        <w:t xml:space="preserve">records from </w:t>
      </w:r>
      <w:r w:rsidR="000D2D7B" w:rsidRPr="00F772AA">
        <w:rPr>
          <w:rFonts w:ascii="Calibri" w:hAnsi="Calibri" w:cs="Calibri"/>
        </w:rPr>
        <w:t>~</w:t>
      </w:r>
      <w:r w:rsidR="000D2D7B" w:rsidRPr="00F772AA">
        <w:t>500,000-2,000,000. The data was retrie</w:t>
      </w:r>
      <w:r w:rsidRPr="00F772AA">
        <w:t>ved in the</w:t>
      </w:r>
      <w:r w:rsidR="000D2D7B" w:rsidRPr="00F772AA">
        <w:t xml:space="preserve"> same order as</w:t>
      </w:r>
      <w:r w:rsidRPr="00F772AA">
        <w:t xml:space="preserve"> the order </w:t>
      </w:r>
      <w:r w:rsidR="000D2D7B" w:rsidRPr="00F772AA">
        <w:t xml:space="preserve">of extracted data files. Then </w:t>
      </w:r>
      <w:r w:rsidRPr="00F772AA">
        <w:t xml:space="preserve">a series of visuals </w:t>
      </w:r>
      <w:r w:rsidR="000D2D7B" w:rsidRPr="00F772AA">
        <w:t xml:space="preserve">was created </w:t>
      </w:r>
      <w:r w:rsidRPr="00F772AA">
        <w:t xml:space="preserve">and two dashboards that compiled a few visuals. Filters </w:t>
      </w:r>
      <w:r w:rsidR="000D2D7B" w:rsidRPr="00F772AA">
        <w:t xml:space="preserve">were </w:t>
      </w:r>
      <w:r w:rsidRPr="00F772AA">
        <w:t xml:space="preserve">added to the dashboards to measure the run time on changing of the visuals as well, which is counted as executing </w:t>
      </w:r>
      <w:r w:rsidR="006632B6" w:rsidRPr="00F772AA">
        <w:t>query time. The same</w:t>
      </w:r>
      <w:r w:rsidRPr="00F772AA">
        <w:t xml:space="preserve"> variables for each test </w:t>
      </w:r>
      <w:r w:rsidR="006632B6" w:rsidRPr="00F772AA">
        <w:t xml:space="preserve">were </w:t>
      </w:r>
      <w:r w:rsidRPr="00F772AA">
        <w:t xml:space="preserve">used in </w:t>
      </w:r>
      <w:r w:rsidR="006632B6" w:rsidRPr="00F772AA">
        <w:t xml:space="preserve">these </w:t>
      </w:r>
      <w:r w:rsidRPr="00F772AA">
        <w:t>filters. For example, for the S</w:t>
      </w:r>
      <w:r w:rsidR="006632B6" w:rsidRPr="00F772AA">
        <w:t>tate Demographics, Alabama</w:t>
      </w:r>
      <w:r w:rsidR="006F42C2" w:rsidRPr="00F772AA">
        <w:t xml:space="preserve"> is selected for all tests </w:t>
      </w:r>
      <w:r w:rsidR="006632B6" w:rsidRPr="00F772AA">
        <w:t>and for the Transportation table,</w:t>
      </w:r>
      <w:r w:rsidRPr="00F772AA">
        <w:t xml:space="preserve"> Bicycle </w:t>
      </w:r>
      <w:r w:rsidR="006632B6" w:rsidRPr="00F772AA">
        <w:t xml:space="preserve">was </w:t>
      </w:r>
      <w:r w:rsidR="006F42C2" w:rsidRPr="00F772AA">
        <w:t>selected for all tests</w:t>
      </w:r>
      <w:r w:rsidRPr="00F772AA">
        <w:t>.</w:t>
      </w:r>
    </w:p>
    <w:p w14:paraId="5481625F" w14:textId="77777777" w:rsidR="00B56E3F" w:rsidRPr="00F772AA" w:rsidRDefault="00B56E3F" w:rsidP="009D31F2"/>
    <w:p w14:paraId="76B7D7C5" w14:textId="76941A15" w:rsidR="00B56E3F" w:rsidRPr="00F772AA" w:rsidRDefault="006632B6" w:rsidP="00B56E3F">
      <w:r w:rsidRPr="00D7289B">
        <w:t>The f</w:t>
      </w:r>
      <w:r w:rsidR="00B56E3F" w:rsidRPr="00D7289B">
        <w:t xml:space="preserve">ollowing tableau workbooks </w:t>
      </w:r>
      <w:r w:rsidRPr="00D7289B">
        <w:t xml:space="preserve">were </w:t>
      </w:r>
      <w:r w:rsidR="00B56E3F" w:rsidRPr="00D7289B">
        <w:t>created to test the performance and visuals:</w:t>
      </w:r>
      <w:bookmarkStart w:id="0" w:name="_GoBack"/>
      <w:bookmarkEnd w:id="0"/>
    </w:p>
    <w:p w14:paraId="05DD8DF8" w14:textId="49C07D0E" w:rsidR="00B56E3F" w:rsidRPr="00F772AA" w:rsidRDefault="006632B6" w:rsidP="00B56E3F">
      <w:pPr>
        <w:pStyle w:val="ListParagraph"/>
        <w:numPr>
          <w:ilvl w:val="0"/>
          <w:numId w:val="44"/>
        </w:numPr>
        <w:spacing w:after="160" w:line="259" w:lineRule="auto"/>
      </w:pPr>
      <w:r w:rsidRPr="00F772AA">
        <w:t xml:space="preserve">Live Person1 </w:t>
      </w:r>
      <w:r w:rsidR="00B56E3F" w:rsidRPr="00F772AA">
        <w:t>500</w:t>
      </w:r>
      <w:r w:rsidRPr="00F772AA">
        <w:t>,</w:t>
      </w:r>
      <w:r w:rsidR="00B56E3F" w:rsidRPr="00F772AA">
        <w:t>000</w:t>
      </w:r>
    </w:p>
    <w:p w14:paraId="1F9C0EC7" w14:textId="77777777" w:rsidR="00B56E3F" w:rsidRPr="00F772AA" w:rsidRDefault="00B56E3F" w:rsidP="00B56E3F">
      <w:pPr>
        <w:pStyle w:val="ListParagraph"/>
        <w:numPr>
          <w:ilvl w:val="0"/>
          <w:numId w:val="44"/>
        </w:numPr>
        <w:spacing w:after="160" w:line="259" w:lineRule="auto"/>
      </w:pPr>
      <w:r w:rsidRPr="00F772AA">
        <w:t>Extract person1 500000</w:t>
      </w:r>
    </w:p>
    <w:p w14:paraId="40EFBE29" w14:textId="76E2386B" w:rsidR="00B56E3F" w:rsidRPr="00F772AA" w:rsidRDefault="00B56E3F" w:rsidP="00B56E3F">
      <w:pPr>
        <w:pStyle w:val="ListParagraph"/>
        <w:numPr>
          <w:ilvl w:val="0"/>
          <w:numId w:val="44"/>
        </w:numPr>
        <w:spacing w:after="160" w:line="259" w:lineRule="auto"/>
      </w:pPr>
      <w:r w:rsidRPr="00F772AA">
        <w:t>Performance</w:t>
      </w:r>
      <w:r w:rsidR="006632B6" w:rsidRPr="00F772AA">
        <w:t xml:space="preserve"> </w:t>
      </w:r>
      <w:r w:rsidRPr="00F772AA">
        <w:t>Recording extract person1 500000</w:t>
      </w:r>
    </w:p>
    <w:p w14:paraId="485F0AE1" w14:textId="77777777" w:rsidR="00B56E3F" w:rsidRPr="00F772AA" w:rsidRDefault="00B56E3F" w:rsidP="00B56E3F">
      <w:pPr>
        <w:pStyle w:val="ListParagraph"/>
        <w:numPr>
          <w:ilvl w:val="0"/>
          <w:numId w:val="44"/>
        </w:numPr>
        <w:spacing w:after="160" w:line="259" w:lineRule="auto"/>
      </w:pPr>
      <w:r w:rsidRPr="00F772AA">
        <w:t>Performance Recording live person1 500000</w:t>
      </w:r>
    </w:p>
    <w:p w14:paraId="0131275E" w14:textId="77777777" w:rsidR="00B56E3F" w:rsidRPr="00F772AA" w:rsidRDefault="00B56E3F" w:rsidP="00B56E3F">
      <w:pPr>
        <w:pStyle w:val="ListParagraph"/>
        <w:numPr>
          <w:ilvl w:val="0"/>
          <w:numId w:val="44"/>
        </w:numPr>
        <w:spacing w:after="160" w:line="259" w:lineRule="auto"/>
      </w:pPr>
      <w:r w:rsidRPr="00F772AA">
        <w:t>Person1 with 1000000</w:t>
      </w:r>
    </w:p>
    <w:p w14:paraId="55BFFB84" w14:textId="1FF59D66" w:rsidR="00B56E3F" w:rsidRPr="00F772AA" w:rsidRDefault="00B56E3F" w:rsidP="00B56E3F">
      <w:pPr>
        <w:pStyle w:val="ListParagraph"/>
        <w:numPr>
          <w:ilvl w:val="0"/>
          <w:numId w:val="44"/>
        </w:numPr>
        <w:spacing w:after="160" w:line="259" w:lineRule="auto"/>
      </w:pPr>
      <w:r w:rsidRPr="00F772AA">
        <w:t>Performance</w:t>
      </w:r>
      <w:r w:rsidR="006632B6" w:rsidRPr="00F772AA">
        <w:t xml:space="preserve"> </w:t>
      </w:r>
      <w:r w:rsidRPr="00F772AA">
        <w:t>Recording person1 1000000</w:t>
      </w:r>
    </w:p>
    <w:p w14:paraId="4120E3E6" w14:textId="77777777" w:rsidR="00B56E3F" w:rsidRPr="00F772AA" w:rsidRDefault="00B56E3F" w:rsidP="00B56E3F">
      <w:pPr>
        <w:pStyle w:val="ListParagraph"/>
        <w:numPr>
          <w:ilvl w:val="0"/>
          <w:numId w:val="44"/>
        </w:numPr>
        <w:spacing w:after="160" w:line="259" w:lineRule="auto"/>
      </w:pPr>
      <w:r w:rsidRPr="00F772AA">
        <w:t>Person1 with 1500000</w:t>
      </w:r>
    </w:p>
    <w:p w14:paraId="25D3D7E8" w14:textId="08835030" w:rsidR="00B56E3F" w:rsidRPr="00F772AA" w:rsidRDefault="00B56E3F" w:rsidP="00B56E3F">
      <w:pPr>
        <w:pStyle w:val="ListParagraph"/>
        <w:numPr>
          <w:ilvl w:val="0"/>
          <w:numId w:val="44"/>
        </w:numPr>
        <w:spacing w:after="160" w:line="259" w:lineRule="auto"/>
      </w:pPr>
      <w:r w:rsidRPr="00F772AA">
        <w:t>Performance</w:t>
      </w:r>
      <w:r w:rsidR="006632B6" w:rsidRPr="00F772AA">
        <w:t xml:space="preserve"> </w:t>
      </w:r>
      <w:r w:rsidRPr="00F772AA">
        <w:t>Recording person1 1500000</w:t>
      </w:r>
    </w:p>
    <w:p w14:paraId="4B0EA198" w14:textId="7CE0E501" w:rsidR="00B56E3F" w:rsidRPr="00F772AA" w:rsidRDefault="006632B6" w:rsidP="00B56E3F">
      <w:pPr>
        <w:pStyle w:val="ListParagraph"/>
        <w:numPr>
          <w:ilvl w:val="0"/>
          <w:numId w:val="44"/>
        </w:numPr>
        <w:spacing w:after="160" w:line="259" w:lineRule="auto"/>
      </w:pPr>
      <w:r w:rsidRPr="00F772AA">
        <w:t>Live P</w:t>
      </w:r>
      <w:r w:rsidR="00B56E3F" w:rsidRPr="00F772AA">
        <w:t>erson1 2000000</w:t>
      </w:r>
    </w:p>
    <w:p w14:paraId="0B5A148C" w14:textId="14AEB9B9" w:rsidR="00B56E3F" w:rsidRPr="00F772AA" w:rsidRDefault="00B56E3F" w:rsidP="00B56E3F">
      <w:pPr>
        <w:pStyle w:val="ListParagraph"/>
        <w:numPr>
          <w:ilvl w:val="0"/>
          <w:numId w:val="44"/>
        </w:numPr>
        <w:spacing w:after="160" w:line="259" w:lineRule="auto"/>
      </w:pPr>
      <w:r w:rsidRPr="00F772AA">
        <w:t>Performance</w:t>
      </w:r>
      <w:r w:rsidR="006632B6" w:rsidRPr="00F772AA">
        <w:t xml:space="preserve"> </w:t>
      </w:r>
      <w:r w:rsidRPr="00F772AA">
        <w:t>Recording live person1 2000000</w:t>
      </w:r>
    </w:p>
    <w:p w14:paraId="19D2E78C" w14:textId="77777777" w:rsidR="00B56E3F" w:rsidRPr="00F772AA" w:rsidRDefault="00B56E3F" w:rsidP="00B56E3F">
      <w:pPr>
        <w:pStyle w:val="ListParagraph"/>
        <w:numPr>
          <w:ilvl w:val="0"/>
          <w:numId w:val="44"/>
        </w:numPr>
        <w:spacing w:after="160" w:line="259" w:lineRule="auto"/>
      </w:pPr>
      <w:r w:rsidRPr="00F772AA">
        <w:t>Extract person1 2000000 Final v2</w:t>
      </w:r>
    </w:p>
    <w:p w14:paraId="02A7B42D" w14:textId="4BF5B8E6" w:rsidR="00B56E3F" w:rsidRPr="00F772AA" w:rsidRDefault="00B56E3F" w:rsidP="009D31F2">
      <w:pPr>
        <w:pStyle w:val="ListParagraph"/>
        <w:numPr>
          <w:ilvl w:val="0"/>
          <w:numId w:val="44"/>
        </w:numPr>
        <w:spacing w:after="160" w:line="259" w:lineRule="auto"/>
      </w:pPr>
      <w:r w:rsidRPr="00F772AA">
        <w:t>Performance</w:t>
      </w:r>
      <w:r w:rsidR="006632B6" w:rsidRPr="00F772AA">
        <w:t xml:space="preserve"> </w:t>
      </w:r>
      <w:r w:rsidRPr="00F772AA">
        <w:t>Recording extract person1 2000000 final v2</w:t>
      </w:r>
    </w:p>
    <w:p w14:paraId="3E93F4D1" w14:textId="3595C49E" w:rsidR="00081197" w:rsidRPr="00081197" w:rsidRDefault="006632B6" w:rsidP="00C67ABB">
      <w:pPr>
        <w:rPr>
          <w:color w:val="FF0000"/>
        </w:rPr>
      </w:pPr>
      <w:r>
        <w:rPr>
          <w:color w:val="FF0000"/>
        </w:rPr>
        <w:br w:type="page"/>
      </w:r>
    </w:p>
    <w:p w14:paraId="1C499BEE" w14:textId="0E611096" w:rsidR="0084527A" w:rsidRPr="00F772AA" w:rsidRDefault="0084527A" w:rsidP="0084527A">
      <w:pPr>
        <w:pStyle w:val="Heading1"/>
        <w:jc w:val="left"/>
        <w:rPr>
          <w:b/>
        </w:rPr>
      </w:pPr>
      <w:r w:rsidRPr="00F772AA">
        <w:rPr>
          <w:b/>
        </w:rPr>
        <w:lastRenderedPageBreak/>
        <w:t>Results</w:t>
      </w:r>
    </w:p>
    <w:p w14:paraId="006A2CE7" w14:textId="341D1E53" w:rsidR="00242C01" w:rsidRPr="00F772AA" w:rsidRDefault="006632B6" w:rsidP="0084527A">
      <w:r w:rsidRPr="00F772AA">
        <w:t>The following table compiles the performance results for each metric tested under each size and connection condition</w:t>
      </w:r>
      <w:r w:rsidR="00242C01" w:rsidRPr="00F772AA">
        <w:t>:</w:t>
      </w:r>
    </w:p>
    <w:p w14:paraId="0E260260" w14:textId="77777777" w:rsidR="006632B6" w:rsidRPr="00F772AA" w:rsidRDefault="006632B6" w:rsidP="0084527A">
      <w:pPr>
        <w:rPr>
          <w:noProof/>
        </w:rPr>
      </w:pPr>
    </w:p>
    <w:p w14:paraId="008EC91E" w14:textId="1385C6BD" w:rsidR="00242C01" w:rsidRDefault="00242C01" w:rsidP="0084527A">
      <w:r>
        <w:rPr>
          <w:noProof/>
        </w:rPr>
        <w:drawing>
          <wp:inline distT="0" distB="0" distL="0" distR="0" wp14:anchorId="19079713" wp14:editId="2B5E9792">
            <wp:extent cx="3169920" cy="965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 t="3431" r="715" b="1"/>
                    <a:stretch/>
                  </pic:blipFill>
                  <pic:spPr bwMode="auto">
                    <a:xfrm>
                      <a:off x="0" y="0"/>
                      <a:ext cx="3169920" cy="965200"/>
                    </a:xfrm>
                    <a:prstGeom prst="rect">
                      <a:avLst/>
                    </a:prstGeom>
                    <a:ln>
                      <a:noFill/>
                    </a:ln>
                    <a:extLst>
                      <a:ext uri="{53640926-AAD7-44D8-BBD7-CCE9431645EC}">
                        <a14:shadowObscured xmlns:a14="http://schemas.microsoft.com/office/drawing/2010/main"/>
                      </a:ext>
                    </a:extLst>
                  </pic:spPr>
                </pic:pic>
              </a:graphicData>
            </a:graphic>
          </wp:inline>
        </w:drawing>
      </w:r>
    </w:p>
    <w:p w14:paraId="0ED63AD4" w14:textId="77777777" w:rsidR="00081197" w:rsidRDefault="00081197" w:rsidP="0084527A"/>
    <w:p w14:paraId="295C129A" w14:textId="6FF7C901" w:rsidR="00081197" w:rsidRPr="00F772AA" w:rsidRDefault="00664E5F" w:rsidP="00081197">
      <w:r w:rsidRPr="00F772AA">
        <w:t xml:space="preserve">Figure 3. </w:t>
      </w:r>
      <w:r w:rsidR="00C67ABB" w:rsidRPr="00F772AA">
        <w:t>A v</w:t>
      </w:r>
      <w:r w:rsidR="00081197" w:rsidRPr="00F772AA">
        <w:t xml:space="preserve">isual </w:t>
      </w:r>
      <w:r w:rsidR="00C67ABB" w:rsidRPr="00F772AA">
        <w:t>representation of</w:t>
      </w:r>
      <w:r w:rsidRPr="00F772AA">
        <w:t xml:space="preserve"> the performance metrics for the database</w:t>
      </w:r>
      <w:r w:rsidR="00043545" w:rsidRPr="00F772AA">
        <w:t xml:space="preserve"> at each of the four database sizes</w:t>
      </w:r>
      <w:r w:rsidRPr="00F772AA">
        <w:t xml:space="preserve">. </w:t>
      </w:r>
    </w:p>
    <w:p w14:paraId="3F83F8D2" w14:textId="5A077D51" w:rsidR="00C67ABB" w:rsidRDefault="00043545" w:rsidP="00081197">
      <w:pPr>
        <w:rPr>
          <w:color w:val="FF0000"/>
        </w:rPr>
      </w:pPr>
      <w:r>
        <w:rPr>
          <w:noProof/>
          <w:color w:val="FF0000"/>
        </w:rPr>
        <w:drawing>
          <wp:inline distT="0" distB="0" distL="0" distR="0" wp14:anchorId="1FB9EE2E" wp14:editId="30364DCD">
            <wp:extent cx="3009900" cy="20012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5816" cy="2005163"/>
                    </a:xfrm>
                    <a:prstGeom prst="rect">
                      <a:avLst/>
                    </a:prstGeom>
                    <a:noFill/>
                  </pic:spPr>
                </pic:pic>
              </a:graphicData>
            </a:graphic>
          </wp:inline>
        </w:drawing>
      </w:r>
    </w:p>
    <w:p w14:paraId="4B9B8C24" w14:textId="58782AF1" w:rsidR="00081197" w:rsidRDefault="00081197" w:rsidP="0084527A">
      <w:pPr>
        <w:rPr>
          <w:color w:val="FF0000"/>
        </w:rPr>
      </w:pPr>
    </w:p>
    <w:p w14:paraId="15143918" w14:textId="7D67D2CF" w:rsidR="00664E5F" w:rsidRPr="00F772AA" w:rsidRDefault="00664E5F" w:rsidP="0084527A">
      <w:r w:rsidRPr="00F772AA">
        <w:t>Th</w:t>
      </w:r>
      <w:r w:rsidR="00043545" w:rsidRPr="00F772AA">
        <w:t>e</w:t>
      </w:r>
      <w:r w:rsidRPr="00F772AA">
        <w:t xml:space="preserve"> graph of performance metrics in Figure 3 emphasizes which actions have the greatest cost in terms of performance. </w:t>
      </w:r>
      <w:r w:rsidR="00043545" w:rsidRPr="00F772AA">
        <w:t xml:space="preserve">The execution time for the metrics geocoding, connecting to data source, and computing layout were all less than or equal to 1 second. These times are so small compared to the generating extract and executing query metrics </w:t>
      </w:r>
      <w:r w:rsidR="003D2DA3" w:rsidRPr="00F772AA">
        <w:t xml:space="preserve">that they are not visible on a scale of 100 seconds. This is evidence that generating an extract and executing a query have the greatest potential to slow down performance. </w:t>
      </w:r>
    </w:p>
    <w:p w14:paraId="3CC5F1C1" w14:textId="56FBA06A" w:rsidR="0084527A" w:rsidRPr="00F772AA" w:rsidRDefault="0084527A" w:rsidP="0084527A">
      <w:pPr>
        <w:pStyle w:val="Heading1"/>
        <w:jc w:val="left"/>
        <w:rPr>
          <w:b/>
        </w:rPr>
      </w:pPr>
      <w:r w:rsidRPr="00F772AA">
        <w:rPr>
          <w:b/>
        </w:rPr>
        <w:t>conclusion</w:t>
      </w:r>
    </w:p>
    <w:p w14:paraId="448DEF1B" w14:textId="5D66505E" w:rsidR="0084527A" w:rsidRPr="00F772AA" w:rsidRDefault="003D2DA3" w:rsidP="0084527A">
      <w:r w:rsidRPr="00F772AA">
        <w:t>Based on the generating extract and executing query metrics, in general the performance decreases with the increasing number of records.</w:t>
      </w:r>
      <w:r w:rsidR="00242C01" w:rsidRPr="00F772AA">
        <w:t xml:space="preserve"> </w:t>
      </w:r>
      <w:r w:rsidRPr="00F772AA">
        <w:t xml:space="preserve">There was an unexpected speed up in performance from </w:t>
      </w:r>
      <w:r w:rsidR="00506E0B" w:rsidRPr="00F772AA">
        <w:t>1.5 to 2 million records. However, this did not disrupt the natural trend upward</w:t>
      </w:r>
      <w:r w:rsidR="00F772AA" w:rsidRPr="00F772AA">
        <w:t xml:space="preserve"> in seconds/execution</w:t>
      </w:r>
      <w:r w:rsidR="00506E0B" w:rsidRPr="00F772AA">
        <w:t>.</w:t>
      </w:r>
      <w:r w:rsidR="00242C01" w:rsidRPr="00F772AA">
        <w:t xml:space="preserve"> </w:t>
      </w:r>
      <w:r w:rsidR="00506E0B" w:rsidRPr="00F772AA">
        <w:t xml:space="preserve">While the performance of Tableau appeared sensitive to increasing number of records, 2 million records did not conclusively </w:t>
      </w:r>
      <w:r w:rsidR="00F772AA" w:rsidRPr="00F772AA">
        <w:t xml:space="preserve">represent a ‘breaking point’ for Tableau performance, but rather hints at the potential for a large slow down. At most this project supports a need for further testing of Tableau performance. If this project were optimized, more increments of record increases would be included as well as multiple replications for each tested unit. </w:t>
      </w:r>
    </w:p>
    <w:p w14:paraId="0E45E065" w14:textId="049D99DA" w:rsidR="0084527A" w:rsidRPr="0084527A" w:rsidRDefault="0084527A" w:rsidP="0084527A">
      <w:pPr>
        <w:pStyle w:val="Heading1"/>
        <w:jc w:val="left"/>
        <w:rPr>
          <w:b/>
        </w:rPr>
      </w:pPr>
      <w:r w:rsidRPr="0084527A">
        <w:rPr>
          <w:b/>
        </w:rPr>
        <w:t>lessons learned</w:t>
      </w:r>
    </w:p>
    <w:p w14:paraId="4AFBF7F9" w14:textId="595DA3E0" w:rsidR="005D695A" w:rsidRPr="005D695A" w:rsidRDefault="005D695A" w:rsidP="005D695A">
      <w:r w:rsidRPr="005D695A">
        <w:rPr>
          <w:b/>
          <w:sz w:val="28"/>
        </w:rPr>
        <w:t>T</w:t>
      </w:r>
      <w:r w:rsidRPr="005D695A">
        <w:t xml:space="preserve">he project scope at the start was to execute and identify Tableau performance bottlenecks with big data files (10M+ records). However, we have learned that, this effort will require infrastructure, knowledge and experience to complete </w:t>
      </w:r>
      <w:r w:rsidRPr="005D695A">
        <w:t>(preferably on clou</w:t>
      </w:r>
      <w:r w:rsidR="00FA212F">
        <w:t xml:space="preserve">d S3 or NoSQL on AWS or Azure) that extend beyond this class. </w:t>
      </w:r>
    </w:p>
    <w:p w14:paraId="10645870" w14:textId="5C04EB3D" w:rsidR="00253F31" w:rsidRDefault="005D695A" w:rsidP="00253F31">
      <w:pPr>
        <w:ind w:firstLine="202"/>
      </w:pPr>
      <w:r>
        <w:t>W</w:t>
      </w:r>
      <w:r w:rsidR="00C04121" w:rsidRPr="00C04121">
        <w:t>orking</w:t>
      </w:r>
      <w:r w:rsidR="00C04121">
        <w:t xml:space="preserve"> with “Big Data” is difficult.  With 298 variables and an infinite amount of records at our disposal, it took some time to get our hands around the data and how we were going to use it.  This data could not </w:t>
      </w:r>
      <w:r>
        <w:t>be opened in MS Excel or Access</w:t>
      </w:r>
      <w:r w:rsidR="00C04121">
        <w:t xml:space="preserve"> sinc</w:t>
      </w:r>
      <w:r w:rsidR="00F868D0">
        <w:t>e it had more than 255 columns.</w:t>
      </w:r>
      <w:r w:rsidR="00C04121">
        <w:t xml:space="preserve"> We found a csv splitter tool (</w:t>
      </w:r>
      <w:hyperlink r:id="rId15" w:history="1">
        <w:r w:rsidR="00C04121" w:rsidRPr="00954B15">
          <w:rPr>
            <w:rStyle w:val="Hyperlink"/>
          </w:rPr>
          <w:t>https://sourceforge.net/projects/splitcsv/</w:t>
        </w:r>
      </w:hyperlink>
      <w:r w:rsidR="00C04121">
        <w:t>) that allowed us to split these huge files with more than a</w:t>
      </w:r>
      <w:r w:rsidR="00FE078C">
        <w:t xml:space="preserve"> million records </w:t>
      </w:r>
      <w:r w:rsidR="00C04121">
        <w:t>each into smaller, easier to manage files to help us get started.</w:t>
      </w:r>
    </w:p>
    <w:p w14:paraId="6B0932BC" w14:textId="04331AA6" w:rsidR="00253F31" w:rsidRDefault="005D695A" w:rsidP="00253F31">
      <w:pPr>
        <w:spacing w:line="259" w:lineRule="auto"/>
      </w:pPr>
      <w:r>
        <w:tab/>
        <w:t>Not being able to work in a shared server environment forced us to be creative about how we shared information.  We quickly found that loa</w:t>
      </w:r>
      <w:r w:rsidR="00FA212F">
        <w:t>ding data into our database beca</w:t>
      </w:r>
      <w:r>
        <w:t>me a time-consuming</w:t>
      </w:r>
      <w:r w:rsidR="00FA212F">
        <w:t xml:space="preserve"> process.  As shown in Figure 3.,</w:t>
      </w:r>
      <w:r>
        <w:t xml:space="preserve"> you can see that the larger the amount of records we loaded, the longer it took to load data at an exponential rate.  We were forced to share the database by taking a “data dump” using the tool native to MySQL, share the “dump” file folder on Google Drive, then the other person would have to use the tool to import the “dump” into their database.  Once the data was loaded into the MySQL database, this process did not take much time and allowed us to share in the responsibilities for completing our tests.</w:t>
      </w:r>
    </w:p>
    <w:p w14:paraId="00C5B80E" w14:textId="06A5C98A" w:rsidR="00A67C0E" w:rsidRPr="005E7AE2" w:rsidRDefault="00F868D0" w:rsidP="00253F31">
      <w:pPr>
        <w:spacing w:line="259" w:lineRule="auto"/>
        <w:ind w:firstLine="202"/>
      </w:pPr>
      <w:r w:rsidRPr="005E7AE2">
        <w:t xml:space="preserve">We found that when loading the data through the import tool there were some records that would be left out due to a constraint in our database.  If we used a </w:t>
      </w:r>
      <w:r w:rsidR="00FE078C">
        <w:t xml:space="preserve">data loading </w:t>
      </w:r>
      <w:r w:rsidRPr="005E7AE2">
        <w:t xml:space="preserve">script, we could have developed a </w:t>
      </w:r>
      <w:r w:rsidR="00FE078C">
        <w:t xml:space="preserve">code in that </w:t>
      </w:r>
      <w:r w:rsidRPr="005E7AE2">
        <w:t>script to capture the records that were rejected.  Without this, it would be very difficult to identify why these reco</w:t>
      </w:r>
      <w:r w:rsidR="00FE078C">
        <w:t>rds were not loaded and take</w:t>
      </w:r>
      <w:r w:rsidRPr="005E7AE2">
        <w:t xml:space="preserve"> steps to clean-up any data issues.  This was another unexpected issue we found working with a “Big Data” set.</w:t>
      </w:r>
    </w:p>
    <w:p w14:paraId="73420E2B" w14:textId="0E583A82" w:rsidR="001B1E7D" w:rsidRPr="005E7AE2" w:rsidRDefault="00A67C0E" w:rsidP="00A67C0E">
      <w:pPr>
        <w:ind w:firstLine="202"/>
      </w:pPr>
      <w:r w:rsidRPr="005E7AE2">
        <w:t xml:space="preserve">Several attempts to insert data with more efficiency were made with observed issues. </w:t>
      </w:r>
      <w:r w:rsidRPr="005E7AE2">
        <w:rPr>
          <w:i/>
        </w:rPr>
        <w:t xml:space="preserve">Using INSERT INTO &lt;table name&gt;&lt;fields&gt; VALUES &lt;data&gt;. </w:t>
      </w:r>
      <w:r w:rsidRPr="005E7AE2">
        <w:t xml:space="preserve">This process is very cumbersome due to </w:t>
      </w:r>
      <w:r w:rsidR="00FE078C">
        <w:t xml:space="preserve">the </w:t>
      </w:r>
      <w:r w:rsidRPr="005E7AE2">
        <w:t>large file size and number of fields. Insertion of records will require looping the data as many times as number of records, and was abandoned after observing very poor insertion performance. Using Panda package</w:t>
      </w:r>
      <w:r w:rsidRPr="005E7AE2">
        <w:rPr>
          <w:i/>
        </w:rPr>
        <w:t xml:space="preserve"> (df.to_sql(name='mytest3', con=engine, if_exists='append', index=False): </w:t>
      </w:r>
      <w:r w:rsidRPr="005E7AE2">
        <w:t>This method worked well for smaller data sets (this method can create a new table on the fly, if doesn’t exist or can append the data for the existing table). However, the laptop with 8MB RAM consumed 100% memory when 10K records file attempted. So, the conclusion was to not to use this method, though the method could logically work.</w:t>
      </w:r>
    </w:p>
    <w:p w14:paraId="4D4FCCDA" w14:textId="77777777" w:rsidR="00C46E36" w:rsidRDefault="00C46E36" w:rsidP="00A67C0E">
      <w:pPr>
        <w:ind w:firstLine="202"/>
      </w:pPr>
    </w:p>
    <w:p w14:paraId="7F4274F5" w14:textId="2D23FC4A" w:rsidR="00A67C0E" w:rsidRPr="0084527A" w:rsidRDefault="00C46E36">
      <w:pPr>
        <w:rPr>
          <w:color w:val="FF0000"/>
        </w:rPr>
      </w:pPr>
      <w:r>
        <w:rPr>
          <w:noProof/>
        </w:rPr>
        <w:lastRenderedPageBreak/>
        <mc:AlternateContent>
          <mc:Choice Requires="wps">
            <w:drawing>
              <wp:anchor distT="45720" distB="45720" distL="114300" distR="114300" simplePos="0" relativeHeight="251659264" behindDoc="0" locked="0" layoutInCell="1" allowOverlap="1" wp14:anchorId="14A54C0D" wp14:editId="0ACD57F7">
                <wp:simplePos x="0" y="0"/>
                <wp:positionH relativeFrom="column">
                  <wp:posOffset>11036</wp:posOffset>
                </wp:positionH>
                <wp:positionV relativeFrom="paragraph">
                  <wp:posOffset>1979404</wp:posOffset>
                </wp:positionV>
                <wp:extent cx="3411855" cy="5938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855" cy="593835"/>
                        </a:xfrm>
                        <a:prstGeom prst="rect">
                          <a:avLst/>
                        </a:prstGeom>
                        <a:solidFill>
                          <a:srgbClr val="FFFFFF"/>
                        </a:solidFill>
                        <a:ln w="9525">
                          <a:noFill/>
                          <a:miter lim="800000"/>
                          <a:headEnd/>
                          <a:tailEnd/>
                        </a:ln>
                      </wps:spPr>
                      <wps:txbx>
                        <w:txbxContent>
                          <w:p w14:paraId="71902FD6" w14:textId="77777777" w:rsidR="00506E0B" w:rsidRPr="00C46E36" w:rsidRDefault="00506E0B" w:rsidP="00FA212F">
                            <w:pPr>
                              <w:rPr>
                                <w:sz w:val="16"/>
                              </w:rPr>
                            </w:pPr>
                            <w:r w:rsidRPr="00C46E36">
                              <w:rPr>
                                <w:b/>
                                <w:i/>
                                <w:sz w:val="16"/>
                              </w:rPr>
                              <w:t>Figure 3:</w:t>
                            </w:r>
                            <w:r w:rsidRPr="00C46E36">
                              <w:rPr>
                                <w:i/>
                                <w:sz w:val="16"/>
                              </w:rPr>
                              <w:t xml:space="preserve">  Load times of People Census Data by number of records to MySQL tables. The graph shows that the larger the number of records loaded at a time, the longer the load took to run.  For 10k to 100k, there was a 1:1 ratio, for 100k to 500k, the ratio rose to 1.4:1.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A54C0D" id="_x0000_t202" coordsize="21600,21600" o:spt="202" path="m,l,21600r21600,l21600,xe">
                <v:stroke joinstyle="miter"/>
                <v:path gradientshapeok="t" o:connecttype="rect"/>
              </v:shapetype>
              <v:shape id="Text Box 2" o:spid="_x0000_s1026" type="#_x0000_t202" style="position:absolute;margin-left:.85pt;margin-top:155.85pt;width:268.65pt;height:4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" stroked="f">
                <v:textbox>
                  <w:txbxContent>
                    <w:p w14:paraId="71902FD6" w14:textId="77777777" w:rsidR="00506E0B" w:rsidRPr="00C46E36" w:rsidRDefault="00506E0B" w:rsidP="00FA212F">
                      <w:pPr>
                        <w:rPr>
                          <w:sz w:val="16"/>
                        </w:rPr>
                      </w:pPr>
                      <w:r w:rsidRPr="00C46E36">
                        <w:rPr>
                          <w:b/>
                          <w:i/>
                          <w:sz w:val="16"/>
                        </w:rPr>
                        <w:t>Figure 3:</w:t>
                      </w:r>
                      <w:r w:rsidRPr="00C46E36">
                        <w:rPr>
                          <w:i/>
                          <w:sz w:val="16"/>
                        </w:rPr>
                        <w:t xml:space="preserve">  Load times of People Census Data by number of records to MySQL tables. The graph shows that the larger the number of records loaded at a time, the longer the load took to run.  For 10k to 100k, there was a 1:1 ratio, for 100k to 500k, the ratio rose to 1.4:1.</w:t>
                      </w:r>
                    </w:p>
                  </w:txbxContent>
                </v:textbox>
                <w10:wrap type="square"/>
              </v:shape>
            </w:pict>
          </mc:Fallback>
        </mc:AlternateContent>
      </w:r>
      <w:r w:rsidR="00FA212F">
        <w:rPr>
          <w:noProof/>
        </w:rPr>
        <w:drawing>
          <wp:inline distT="0" distB="0" distL="0" distR="0" wp14:anchorId="5CF8B2C2" wp14:editId="5C8F2819">
            <wp:extent cx="3200400" cy="189701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897011"/>
                    </a:xfrm>
                    <a:prstGeom prst="rect">
                      <a:avLst/>
                    </a:prstGeom>
                    <a:noFill/>
                  </pic:spPr>
                </pic:pic>
              </a:graphicData>
            </a:graphic>
          </wp:inline>
        </w:drawing>
      </w:r>
      <w:r w:rsidR="00A67C0E">
        <w:rPr>
          <w:b/>
        </w:rPr>
        <w:br w:type="page"/>
      </w:r>
    </w:p>
    <w:p w14:paraId="2F2F43AB" w14:textId="77777777" w:rsidR="00253F31" w:rsidRDefault="00253F31" w:rsidP="00A67C0E">
      <w:pPr>
        <w:pStyle w:val="ReferenceHead"/>
        <w:rPr>
          <w:b/>
        </w:rPr>
        <w:sectPr w:rsidR="00253F31" w:rsidSect="00143F2E">
          <w:headerReference w:type="default" r:id="rId17"/>
          <w:footerReference w:type="default" r:id="rId18"/>
          <w:type w:val="continuous"/>
          <w:pgSz w:w="12240" w:h="15840" w:code="1"/>
          <w:pgMar w:top="1008" w:right="936" w:bottom="1008" w:left="936" w:header="432" w:footer="432" w:gutter="0"/>
          <w:cols w:num="2" w:space="288"/>
        </w:sectPr>
      </w:pPr>
    </w:p>
    <w:p w14:paraId="0EFE8A94" w14:textId="0FA17F6D" w:rsidR="00E97402" w:rsidRDefault="00E97402" w:rsidP="00A67C0E">
      <w:pPr>
        <w:pStyle w:val="ReferenceHead"/>
        <w:rPr>
          <w:b/>
        </w:rPr>
      </w:pPr>
      <w:r w:rsidRPr="00634A05">
        <w:rPr>
          <w:b/>
        </w:rPr>
        <w:lastRenderedPageBreak/>
        <w:t>Appendix</w:t>
      </w:r>
    </w:p>
    <w:p w14:paraId="29AF770B" w14:textId="77777777" w:rsidR="00FE078C" w:rsidRPr="00253F31" w:rsidRDefault="00FE078C" w:rsidP="00FE078C">
      <w:pPr>
        <w:pStyle w:val="Text"/>
        <w:rPr>
          <w:b/>
        </w:rPr>
      </w:pPr>
      <w:r>
        <w:rPr>
          <w:b/>
        </w:rPr>
        <w:t>SQL Script Files</w:t>
      </w:r>
    </w:p>
    <w:p w14:paraId="4B769F7C" w14:textId="77777777" w:rsidR="00FE078C" w:rsidRDefault="00FE078C" w:rsidP="00FE078C">
      <w:pPr>
        <w:pStyle w:val="Text"/>
        <w:rPr>
          <w:b/>
        </w:rPr>
      </w:pPr>
      <w:r>
        <w:rPr>
          <w:b/>
        </w:rPr>
        <w:object w:dxaOrig="2953" w:dyaOrig="816" w14:anchorId="3C4B1E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8pt;height:40.4pt" o:ole="">
            <v:imagedata r:id="rId19" o:title=""/>
          </v:shape>
          <o:OLEObject Type="Embed" ProgID="Package" ShapeID="_x0000_i1025" DrawAspect="Content" ObjectID="_1563041661" r:id="rId20"/>
        </w:object>
      </w:r>
      <w:r>
        <w:rPr>
          <w:b/>
        </w:rPr>
        <w:object w:dxaOrig="2917" w:dyaOrig="816" w14:anchorId="28E3664D">
          <v:shape id="_x0000_i1026" type="#_x0000_t75" style="width:145.9pt;height:40.4pt" o:ole="">
            <v:imagedata r:id="rId21" o:title=""/>
          </v:shape>
          <o:OLEObject Type="Embed" ProgID="Package" ShapeID="_x0000_i1026" DrawAspect="Content" ObjectID="_1563041662" r:id="rId22"/>
        </w:object>
      </w:r>
      <w:r>
        <w:rPr>
          <w:b/>
        </w:rPr>
        <w:object w:dxaOrig="3132" w:dyaOrig="816" w14:anchorId="36D860F4">
          <v:shape id="_x0000_i1027" type="#_x0000_t75" style="width:156pt;height:40.4pt" o:ole="">
            <v:imagedata r:id="rId23" o:title=""/>
          </v:shape>
          <o:OLEObject Type="Embed" ProgID="Package" ShapeID="_x0000_i1027" DrawAspect="Content" ObjectID="_1563041663" r:id="rId24"/>
        </w:object>
      </w:r>
      <w:r>
        <w:rPr>
          <w:b/>
        </w:rPr>
        <w:object w:dxaOrig="4945" w:dyaOrig="816" w14:anchorId="260C4756">
          <v:shape id="_x0000_i1028" type="#_x0000_t75" style="width:247.6pt;height:40.4pt" o:ole="">
            <v:imagedata r:id="rId25" o:title=""/>
          </v:shape>
          <o:OLEObject Type="Embed" ProgID="Package" ShapeID="_x0000_i1028" DrawAspect="Content" ObjectID="_1563041664" r:id="rId26"/>
        </w:object>
      </w:r>
      <w:r>
        <w:rPr>
          <w:b/>
        </w:rPr>
        <w:object w:dxaOrig="1933" w:dyaOrig="816" w14:anchorId="401967CA">
          <v:shape id="_x0000_i1029" type="#_x0000_t75" style="width:96.65pt;height:40.4pt" o:ole="">
            <v:imagedata r:id="rId27" o:title=""/>
          </v:shape>
          <o:OLEObject Type="Embed" ProgID="Package" ShapeID="_x0000_i1029" DrawAspect="Content" ObjectID="_1563041665" r:id="rId28"/>
        </w:object>
      </w:r>
    </w:p>
    <w:p w14:paraId="20D1449F" w14:textId="77777777" w:rsidR="00FE078C" w:rsidRDefault="00FE078C" w:rsidP="00FE078C">
      <w:pPr>
        <w:pStyle w:val="Text"/>
        <w:numPr>
          <w:ilvl w:val="0"/>
          <w:numId w:val="45"/>
        </w:numPr>
        <w:rPr>
          <w:b/>
        </w:rPr>
      </w:pPr>
      <w:r>
        <w:rPr>
          <w:b/>
        </w:rPr>
        <w:t>01_Create_Census_Schema.sql – This script creates the Census database schema and the tables that will be used in that schema, establishing primary and foreign keys and indexing.</w:t>
      </w:r>
    </w:p>
    <w:p w14:paraId="174242CF" w14:textId="77777777" w:rsidR="00FE078C" w:rsidRDefault="00FE078C" w:rsidP="00FE078C">
      <w:pPr>
        <w:pStyle w:val="Text"/>
        <w:numPr>
          <w:ilvl w:val="0"/>
          <w:numId w:val="45"/>
        </w:numPr>
        <w:rPr>
          <w:b/>
        </w:rPr>
      </w:pPr>
      <w:r>
        <w:rPr>
          <w:b/>
        </w:rPr>
        <w:t>02_alex_data_dump_script.sql – This script was used in creating a temporary schema and tables that would be transferred to our main database to be used for Tableau reporting.</w:t>
      </w:r>
    </w:p>
    <w:p w14:paraId="6409B7C5" w14:textId="77777777" w:rsidR="00FE078C" w:rsidRDefault="00FE078C" w:rsidP="00FE078C">
      <w:pPr>
        <w:pStyle w:val="Text"/>
        <w:numPr>
          <w:ilvl w:val="0"/>
          <w:numId w:val="45"/>
        </w:numPr>
        <w:rPr>
          <w:b/>
        </w:rPr>
      </w:pPr>
      <w:r>
        <w:rPr>
          <w:b/>
        </w:rPr>
        <w:t>03_lauren_data_dump_script.sql – This script was used in creating a temporary schema and tables that would be transferred to our main database to be used for Tableau reporting.</w:t>
      </w:r>
    </w:p>
    <w:p w14:paraId="63DBDFB9" w14:textId="77777777" w:rsidR="00FE078C" w:rsidRDefault="00FE078C" w:rsidP="00FE078C">
      <w:pPr>
        <w:pStyle w:val="Text"/>
        <w:numPr>
          <w:ilvl w:val="0"/>
          <w:numId w:val="45"/>
        </w:numPr>
        <w:rPr>
          <w:b/>
        </w:rPr>
      </w:pPr>
      <w:r>
        <w:rPr>
          <w:b/>
        </w:rPr>
        <w:t>04_Append_100k_records_to_person_at_a_time.sql – This script was used to append 100,000 records to our main table to test Tableau reporting performance.</w:t>
      </w:r>
    </w:p>
    <w:p w14:paraId="41A23105" w14:textId="5A261DC8" w:rsidR="00FE078C" w:rsidRPr="00281BD5" w:rsidRDefault="00FE078C" w:rsidP="00281BD5">
      <w:pPr>
        <w:pStyle w:val="Text"/>
        <w:numPr>
          <w:ilvl w:val="0"/>
          <w:numId w:val="45"/>
        </w:numPr>
        <w:rPr>
          <w:b/>
        </w:rPr>
      </w:pPr>
      <w:r>
        <w:rPr>
          <w:b/>
        </w:rPr>
        <w:t>05_duplicate_fix.sql – This script was used to fix an issue we found at the last minute when data with duplicate primary keys were being loaded to our main person table.</w:t>
      </w:r>
    </w:p>
    <w:p w14:paraId="11A2DCEF" w14:textId="14D6DBC6" w:rsidR="00555E2A" w:rsidRPr="009460F5" w:rsidRDefault="00555E2A" w:rsidP="00555E2A">
      <w:pPr>
        <w:pStyle w:val="ReferenceHead"/>
        <w:jc w:val="left"/>
        <w:rPr>
          <w:b/>
          <w:color w:val="FF0000"/>
        </w:rPr>
      </w:pPr>
      <w:r w:rsidRPr="009460F5">
        <w:rPr>
          <w:b/>
          <w:color w:val="FF0000"/>
        </w:rPr>
        <w:t xml:space="preserve">Visuals created </w:t>
      </w:r>
      <w:r w:rsidR="003C7466" w:rsidRPr="009460F5">
        <w:rPr>
          <w:b/>
          <w:color w:val="FF0000"/>
        </w:rPr>
        <w:t>during tableau performance testing:</w:t>
      </w:r>
    </w:p>
    <w:p w14:paraId="1289B3D6" w14:textId="77777777" w:rsidR="00555E2A" w:rsidRDefault="00555E2A" w:rsidP="00555E2A">
      <w:r w:rsidRPr="00555E2A">
        <w:rPr>
          <w:b/>
        </w:rPr>
        <w:t>Resident per State:</w:t>
      </w:r>
      <w:r>
        <w:t xml:space="preserve"> Looking at the distinct count of people that live in each state.</w:t>
      </w:r>
    </w:p>
    <w:p w14:paraId="47C4DDAD" w14:textId="77777777" w:rsidR="00555E2A" w:rsidRDefault="00555E2A" w:rsidP="00555E2A">
      <w:r>
        <w:rPr>
          <w:noProof/>
        </w:rPr>
        <w:drawing>
          <wp:inline distT="0" distB="0" distL="0" distR="0" wp14:anchorId="451FE0F7" wp14:editId="64684387">
            <wp:extent cx="4407272" cy="18115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6274" cy="1815248"/>
                    </a:xfrm>
                    <a:prstGeom prst="rect">
                      <a:avLst/>
                    </a:prstGeom>
                  </pic:spPr>
                </pic:pic>
              </a:graphicData>
            </a:graphic>
          </wp:inline>
        </w:drawing>
      </w:r>
    </w:p>
    <w:p w14:paraId="667913E1" w14:textId="77777777" w:rsidR="00555E2A" w:rsidRDefault="00555E2A" w:rsidP="00555E2A">
      <w:r w:rsidRPr="003C7466">
        <w:rPr>
          <w:b/>
        </w:rPr>
        <w:t>Car Occupancy:</w:t>
      </w:r>
      <w:r>
        <w:t xml:space="preserve"> looking at what state has the most of each car occupancy. With the ability to filter to look at each type of occupancy</w:t>
      </w:r>
    </w:p>
    <w:p w14:paraId="4DFC9D5E" w14:textId="77777777" w:rsidR="00555E2A" w:rsidRDefault="00555E2A" w:rsidP="00555E2A">
      <w:r>
        <w:rPr>
          <w:noProof/>
        </w:rPr>
        <w:drawing>
          <wp:inline distT="0" distB="0" distL="0" distR="0" wp14:anchorId="4F109742" wp14:editId="4A8793DF">
            <wp:extent cx="2388870" cy="159564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1130" cy="1597152"/>
                    </a:xfrm>
                    <a:prstGeom prst="rect">
                      <a:avLst/>
                    </a:prstGeom>
                  </pic:spPr>
                </pic:pic>
              </a:graphicData>
            </a:graphic>
          </wp:inline>
        </w:drawing>
      </w:r>
    </w:p>
    <w:p w14:paraId="6F2DF7F0" w14:textId="77777777" w:rsidR="00555E2A" w:rsidRDefault="00555E2A" w:rsidP="00555E2A">
      <w:r w:rsidRPr="003C7466">
        <w:rPr>
          <w:b/>
        </w:rPr>
        <w:t>Education:</w:t>
      </w:r>
      <w:r>
        <w:t xml:space="preserve"> Looking at the amount of residents that have a certain education by each state. (filter on the state)</w:t>
      </w:r>
    </w:p>
    <w:p w14:paraId="518D9564" w14:textId="77777777" w:rsidR="00555E2A" w:rsidRDefault="00555E2A" w:rsidP="00555E2A">
      <w:r>
        <w:rPr>
          <w:noProof/>
        </w:rPr>
        <w:lastRenderedPageBreak/>
        <w:drawing>
          <wp:inline distT="0" distB="0" distL="0" distR="0" wp14:anchorId="4E40A422" wp14:editId="20E58931">
            <wp:extent cx="2290312" cy="2049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4215" cy="2053273"/>
                    </a:xfrm>
                    <a:prstGeom prst="rect">
                      <a:avLst/>
                    </a:prstGeom>
                  </pic:spPr>
                </pic:pic>
              </a:graphicData>
            </a:graphic>
          </wp:inline>
        </w:drawing>
      </w:r>
    </w:p>
    <w:p w14:paraId="3FA90A0D" w14:textId="77777777" w:rsidR="00555E2A" w:rsidRDefault="00555E2A" w:rsidP="00555E2A">
      <w:r w:rsidRPr="003C7466">
        <w:rPr>
          <w:b/>
        </w:rPr>
        <w:t>Marital Status:</w:t>
      </w:r>
      <w:r>
        <w:t xml:space="preserve"> Looking at the spread of marital status for each state.</w:t>
      </w:r>
    </w:p>
    <w:p w14:paraId="52F35DB4" w14:textId="77777777" w:rsidR="00555E2A" w:rsidRDefault="00555E2A" w:rsidP="00555E2A">
      <w:r>
        <w:rPr>
          <w:noProof/>
        </w:rPr>
        <w:drawing>
          <wp:inline distT="0" distB="0" distL="0" distR="0" wp14:anchorId="20CCD24D" wp14:editId="6CACA1F8">
            <wp:extent cx="2537460" cy="165097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6957" cy="1657155"/>
                    </a:xfrm>
                    <a:prstGeom prst="rect">
                      <a:avLst/>
                    </a:prstGeom>
                  </pic:spPr>
                </pic:pic>
              </a:graphicData>
            </a:graphic>
          </wp:inline>
        </w:drawing>
      </w:r>
    </w:p>
    <w:p w14:paraId="5D5E9915" w14:textId="77777777" w:rsidR="00555E2A" w:rsidRDefault="00555E2A" w:rsidP="00555E2A"/>
    <w:p w14:paraId="11239A8A" w14:textId="77777777" w:rsidR="00555E2A" w:rsidRDefault="00555E2A" w:rsidP="00555E2A">
      <w:r w:rsidRPr="003C7466">
        <w:rPr>
          <w:b/>
        </w:rPr>
        <w:t>Gender:</w:t>
      </w:r>
      <w:r>
        <w:t xml:space="preserve"> The amount of females or males in a given State.</w:t>
      </w:r>
    </w:p>
    <w:p w14:paraId="1DEC66CB" w14:textId="77777777" w:rsidR="00555E2A" w:rsidRDefault="00555E2A" w:rsidP="00555E2A">
      <w:r>
        <w:rPr>
          <w:noProof/>
        </w:rPr>
        <w:drawing>
          <wp:inline distT="0" distB="0" distL="0" distR="0" wp14:anchorId="35CEAAAB" wp14:editId="54763A76">
            <wp:extent cx="1365289" cy="9486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4825" cy="955316"/>
                    </a:xfrm>
                    <a:prstGeom prst="rect">
                      <a:avLst/>
                    </a:prstGeom>
                  </pic:spPr>
                </pic:pic>
              </a:graphicData>
            </a:graphic>
          </wp:inline>
        </w:drawing>
      </w:r>
    </w:p>
    <w:p w14:paraId="1130383D" w14:textId="77777777" w:rsidR="00555E2A" w:rsidRDefault="00555E2A" w:rsidP="00555E2A">
      <w:r w:rsidRPr="003C7466">
        <w:rPr>
          <w:b/>
        </w:rPr>
        <w:t>Transport Type:</w:t>
      </w:r>
      <w:r>
        <w:t xml:space="preserve"> Looking at the different modes of transportation for the States.</w:t>
      </w:r>
    </w:p>
    <w:p w14:paraId="01EA425F" w14:textId="77777777" w:rsidR="00555E2A" w:rsidRDefault="00555E2A" w:rsidP="00555E2A">
      <w:r>
        <w:rPr>
          <w:noProof/>
        </w:rPr>
        <w:drawing>
          <wp:inline distT="0" distB="0" distL="0" distR="0" wp14:anchorId="56ADA0A0" wp14:editId="5DF7F935">
            <wp:extent cx="1112867"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18905" cy="2034086"/>
                    </a:xfrm>
                    <a:prstGeom prst="rect">
                      <a:avLst/>
                    </a:prstGeom>
                  </pic:spPr>
                </pic:pic>
              </a:graphicData>
            </a:graphic>
          </wp:inline>
        </w:drawing>
      </w:r>
    </w:p>
    <w:p w14:paraId="1300F18F" w14:textId="77777777" w:rsidR="00555E2A" w:rsidRDefault="00555E2A" w:rsidP="00555E2A">
      <w:r w:rsidRPr="003C7466">
        <w:rPr>
          <w:b/>
        </w:rPr>
        <w:t>Citizenship:</w:t>
      </w:r>
      <w:r>
        <w:t xml:space="preserve"> Look at what are the different citizenships that the resident of each State has.</w:t>
      </w:r>
    </w:p>
    <w:p w14:paraId="263FB386" w14:textId="77777777" w:rsidR="00555E2A" w:rsidRDefault="00555E2A" w:rsidP="00555E2A">
      <w:r>
        <w:rPr>
          <w:noProof/>
        </w:rPr>
        <w:lastRenderedPageBreak/>
        <w:drawing>
          <wp:inline distT="0" distB="0" distL="0" distR="0" wp14:anchorId="0D20535A" wp14:editId="2C2A6928">
            <wp:extent cx="1102360" cy="252324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7409" cy="2534798"/>
                    </a:xfrm>
                    <a:prstGeom prst="rect">
                      <a:avLst/>
                    </a:prstGeom>
                  </pic:spPr>
                </pic:pic>
              </a:graphicData>
            </a:graphic>
          </wp:inline>
        </w:drawing>
      </w:r>
    </w:p>
    <w:p w14:paraId="74D6EB7A" w14:textId="77777777" w:rsidR="00555E2A" w:rsidRDefault="00555E2A" w:rsidP="00555E2A"/>
    <w:p w14:paraId="74149251" w14:textId="77777777" w:rsidR="00555E2A" w:rsidRDefault="00555E2A" w:rsidP="00555E2A">
      <w:r w:rsidRPr="003C7466">
        <w:rPr>
          <w:b/>
        </w:rPr>
        <w:t>Race:</w:t>
      </w:r>
      <w:r>
        <w:t xml:space="preserve"> The number of residents for each race within a given State.</w:t>
      </w:r>
    </w:p>
    <w:p w14:paraId="543E15F3" w14:textId="77777777" w:rsidR="00555E2A" w:rsidRDefault="00555E2A" w:rsidP="00555E2A">
      <w:r>
        <w:rPr>
          <w:noProof/>
        </w:rPr>
        <w:drawing>
          <wp:inline distT="0" distB="0" distL="0" distR="0" wp14:anchorId="7210E59E" wp14:editId="0D45C02F">
            <wp:extent cx="2644140" cy="1766997"/>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1553" cy="1771951"/>
                    </a:xfrm>
                    <a:prstGeom prst="rect">
                      <a:avLst/>
                    </a:prstGeom>
                  </pic:spPr>
                </pic:pic>
              </a:graphicData>
            </a:graphic>
          </wp:inline>
        </w:drawing>
      </w:r>
    </w:p>
    <w:p w14:paraId="6CDCF41A" w14:textId="77777777" w:rsidR="00555E2A" w:rsidRDefault="00555E2A" w:rsidP="00555E2A"/>
    <w:p w14:paraId="738D67B4" w14:textId="77777777" w:rsidR="00555E2A" w:rsidRDefault="00555E2A" w:rsidP="00555E2A">
      <w:r w:rsidRPr="003C7466">
        <w:rPr>
          <w:b/>
        </w:rPr>
        <w:t>Transportation dashboard:</w:t>
      </w:r>
      <w:r>
        <w:t xml:space="preserve"> Contains the car occupancy worksheet and the transport type worksheet. There is a filter on car occupancy to see the amount of residents in each state has the selected car occupancy. The filter on Transport type lets you see the amount of residents in each state for the given transportation mode. When using these filters and changing the visuals we accrue executing query time.</w:t>
      </w:r>
    </w:p>
    <w:p w14:paraId="12D051B7" w14:textId="77777777" w:rsidR="00555E2A" w:rsidRDefault="00555E2A" w:rsidP="00555E2A">
      <w:r>
        <w:rPr>
          <w:noProof/>
        </w:rPr>
        <w:drawing>
          <wp:inline distT="0" distB="0" distL="0" distR="0" wp14:anchorId="47EA8033" wp14:editId="0A44F60E">
            <wp:extent cx="3280410" cy="171380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4044" cy="1715703"/>
                    </a:xfrm>
                    <a:prstGeom prst="rect">
                      <a:avLst/>
                    </a:prstGeom>
                  </pic:spPr>
                </pic:pic>
              </a:graphicData>
            </a:graphic>
          </wp:inline>
        </w:drawing>
      </w:r>
    </w:p>
    <w:p w14:paraId="5CDB8D8E" w14:textId="77777777" w:rsidR="00555E2A" w:rsidRDefault="00555E2A" w:rsidP="00555E2A"/>
    <w:p w14:paraId="6DD263A3" w14:textId="77777777" w:rsidR="00555E2A" w:rsidRDefault="00555E2A" w:rsidP="00555E2A">
      <w:r w:rsidRPr="003C7466">
        <w:rPr>
          <w:b/>
        </w:rPr>
        <w:t>State Demographics dashboard:</w:t>
      </w:r>
      <w:r>
        <w:t xml:space="preserve"> This dashboard contains marital status, education, gender, race and citizenship information for the States. There is a State filter that will filter the data in the marital status, gender, education and race visuals, this time is included in the executing query time as well. </w:t>
      </w:r>
    </w:p>
    <w:p w14:paraId="3B45695D" w14:textId="77777777" w:rsidR="00555E2A" w:rsidRDefault="00555E2A" w:rsidP="00555E2A">
      <w:r>
        <w:rPr>
          <w:noProof/>
        </w:rPr>
        <w:lastRenderedPageBreak/>
        <w:drawing>
          <wp:inline distT="0" distB="0" distL="0" distR="0" wp14:anchorId="12A01C2E" wp14:editId="2365C0D1">
            <wp:extent cx="3470910" cy="18111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4413" cy="1812931"/>
                    </a:xfrm>
                    <a:prstGeom prst="rect">
                      <a:avLst/>
                    </a:prstGeom>
                  </pic:spPr>
                </pic:pic>
              </a:graphicData>
            </a:graphic>
          </wp:inline>
        </w:drawing>
      </w:r>
    </w:p>
    <w:p w14:paraId="70E7E614" w14:textId="77777777" w:rsidR="00555E2A" w:rsidRDefault="00555E2A" w:rsidP="00555E2A"/>
    <w:p w14:paraId="0B72908B" w14:textId="097AB28C" w:rsidR="00555E2A" w:rsidRPr="009460F5" w:rsidRDefault="009460F5" w:rsidP="00555E2A">
      <w:pPr>
        <w:rPr>
          <w:color w:val="FF0000"/>
        </w:rPr>
      </w:pPr>
      <w:r w:rsidRPr="009460F5">
        <w:rPr>
          <w:color w:val="FF0000"/>
        </w:rPr>
        <w:t xml:space="preserve">Note: </w:t>
      </w:r>
      <w:r w:rsidR="00555E2A" w:rsidRPr="009460F5">
        <w:rPr>
          <w:color w:val="FF0000"/>
        </w:rPr>
        <w:t xml:space="preserve">On all of the visuals minus the resident per state visual </w:t>
      </w:r>
      <w:r w:rsidRPr="009460F5">
        <w:rPr>
          <w:color w:val="FF0000"/>
        </w:rPr>
        <w:t>we</w:t>
      </w:r>
      <w:r w:rsidR="00555E2A" w:rsidRPr="009460F5">
        <w:rPr>
          <w:color w:val="FF0000"/>
        </w:rPr>
        <w:t xml:space="preserve"> had to blend the data within Tableau using the primary and foreign keys that we established in our database schema.</w:t>
      </w:r>
    </w:p>
    <w:p w14:paraId="0EF2C55A" w14:textId="77777777" w:rsidR="00555E2A" w:rsidRPr="00634A05" w:rsidRDefault="00555E2A" w:rsidP="00A67C0E">
      <w:pPr>
        <w:pStyle w:val="ReferenceHead"/>
        <w:rPr>
          <w:b/>
        </w:rPr>
      </w:pPr>
    </w:p>
    <w:p w14:paraId="4B38B918" w14:textId="23D60543" w:rsidR="00E97402" w:rsidRPr="00422E6E" w:rsidRDefault="00E97402" w:rsidP="00253F31">
      <w:pPr>
        <w:pStyle w:val="ReferenceHead"/>
        <w:rPr>
          <w:b/>
        </w:rPr>
      </w:pPr>
      <w:r w:rsidRPr="00422E6E">
        <w:rPr>
          <w:b/>
        </w:rPr>
        <w:t>References</w:t>
      </w:r>
    </w:p>
    <w:p w14:paraId="3290353E" w14:textId="6C0D504D" w:rsidR="0037551B" w:rsidRDefault="00053A9A" w:rsidP="00053A9A">
      <w:pPr>
        <w:pStyle w:val="References"/>
        <w:numPr>
          <w:ilvl w:val="0"/>
          <w:numId w:val="0"/>
        </w:numPr>
        <w:rPr>
          <w:rFonts w:ascii="TimesNewRomanPS-ItalicMT" w:hAnsi="TimesNewRomanPS-ItalicMT" w:cs="TimesNewRomanPS-ItalicMT"/>
          <w:iCs/>
          <w:sz w:val="20"/>
        </w:rPr>
      </w:pPr>
      <w:r>
        <w:rPr>
          <w:rFonts w:ascii="TimesNewRomanPS-ItalicMT" w:hAnsi="TimesNewRomanPS-ItalicMT" w:cs="TimesNewRomanPS-ItalicMT"/>
          <w:iCs/>
          <w:sz w:val="20"/>
        </w:rPr>
        <w:t xml:space="preserve">1. Tableau, 2017. </w:t>
      </w:r>
      <w:hyperlink r:id="rId39" w:history="1">
        <w:r w:rsidRPr="00BB2E09">
          <w:rPr>
            <w:rStyle w:val="Hyperlink"/>
            <w:rFonts w:ascii="TimesNewRomanPS-ItalicMT" w:hAnsi="TimesNewRomanPS-ItalicMT" w:cs="TimesNewRomanPS-ItalicMT"/>
            <w:sz w:val="20"/>
          </w:rPr>
          <w:t>https://www.tableau.com/about</w:t>
        </w:r>
      </w:hyperlink>
    </w:p>
    <w:p w14:paraId="55CE898A" w14:textId="43258BCC" w:rsidR="00053A9A" w:rsidRDefault="00053A9A" w:rsidP="00053A9A">
      <w:pPr>
        <w:pStyle w:val="References"/>
        <w:numPr>
          <w:ilvl w:val="0"/>
          <w:numId w:val="0"/>
        </w:numPr>
        <w:rPr>
          <w:rFonts w:ascii="TimesNewRomanPS-ItalicMT" w:hAnsi="TimesNewRomanPS-ItalicMT" w:cs="TimesNewRomanPS-ItalicMT"/>
          <w:iCs/>
          <w:sz w:val="20"/>
        </w:rPr>
      </w:pPr>
    </w:p>
    <w:p w14:paraId="3846BFDF" w14:textId="77777777" w:rsidR="00053A9A" w:rsidRDefault="00053A9A" w:rsidP="00053A9A">
      <w:pPr>
        <w:pStyle w:val="References"/>
        <w:numPr>
          <w:ilvl w:val="0"/>
          <w:numId w:val="0"/>
        </w:numPr>
        <w:ind w:left="202" w:hanging="202"/>
        <w:rPr>
          <w:i/>
          <w:sz w:val="20"/>
        </w:rPr>
      </w:pPr>
      <w:r>
        <w:rPr>
          <w:rFonts w:ascii="TimesNewRomanPS-ItalicMT" w:hAnsi="TimesNewRomanPS-ItalicMT" w:cs="TimesNewRomanPS-ItalicMT"/>
          <w:iCs/>
          <w:sz w:val="20"/>
        </w:rPr>
        <w:t>2. T</w:t>
      </w:r>
      <w:r>
        <w:rPr>
          <w:sz w:val="20"/>
        </w:rPr>
        <w:t xml:space="preserve">refis Team, 2015. </w:t>
      </w:r>
      <w:r>
        <w:rPr>
          <w:i/>
          <w:sz w:val="20"/>
        </w:rPr>
        <w:t>A Closer Look at Tableau’s Customer Base Growth.</w:t>
      </w:r>
    </w:p>
    <w:p w14:paraId="1270FA29" w14:textId="3DF396C2" w:rsidR="00053A9A" w:rsidRDefault="004602A8" w:rsidP="00053A9A">
      <w:pPr>
        <w:pStyle w:val="References"/>
        <w:numPr>
          <w:ilvl w:val="0"/>
          <w:numId w:val="0"/>
        </w:numPr>
        <w:ind w:left="404"/>
        <w:rPr>
          <w:sz w:val="20"/>
        </w:rPr>
      </w:pPr>
      <w:hyperlink r:id="rId40" w:anchor="4720765a7be2" w:history="1">
        <w:r w:rsidR="00053A9A" w:rsidRPr="00BB2E09">
          <w:rPr>
            <w:rStyle w:val="Hyperlink"/>
            <w:sz w:val="20"/>
          </w:rPr>
          <w:t>https://www.forbes.com/sites/greatspeculations/2015/04/15/a-closer-look-at-tableaus-customer-base-growth/#4720765a7be2</w:t>
        </w:r>
      </w:hyperlink>
    </w:p>
    <w:p w14:paraId="62FCA16E" w14:textId="46ACB0FC" w:rsidR="00053A9A" w:rsidRDefault="00053A9A" w:rsidP="00053A9A">
      <w:pPr>
        <w:pStyle w:val="References"/>
        <w:numPr>
          <w:ilvl w:val="0"/>
          <w:numId w:val="0"/>
        </w:numPr>
        <w:ind w:left="360" w:hanging="360"/>
        <w:rPr>
          <w:sz w:val="20"/>
        </w:rPr>
      </w:pPr>
    </w:p>
    <w:p w14:paraId="6A0E94CD" w14:textId="1024CB43" w:rsidR="00053A9A" w:rsidRPr="0082671E" w:rsidRDefault="00053A9A" w:rsidP="00053A9A">
      <w:pPr>
        <w:pStyle w:val="References"/>
        <w:numPr>
          <w:ilvl w:val="0"/>
          <w:numId w:val="0"/>
        </w:numPr>
        <w:ind w:left="360" w:hanging="360"/>
        <w:rPr>
          <w:sz w:val="20"/>
        </w:rPr>
      </w:pPr>
      <w:r>
        <w:rPr>
          <w:sz w:val="20"/>
        </w:rPr>
        <w:t xml:space="preserve">3. </w:t>
      </w:r>
      <w:r w:rsidR="0082671E">
        <w:rPr>
          <w:sz w:val="20"/>
        </w:rPr>
        <w:t xml:space="preserve">Arthur, Lisa. 2013. </w:t>
      </w:r>
      <w:r w:rsidR="0082671E">
        <w:rPr>
          <w:i/>
          <w:sz w:val="20"/>
        </w:rPr>
        <w:t xml:space="preserve">What Is Big Data? </w:t>
      </w:r>
      <w:r w:rsidR="0082671E" w:rsidRPr="0082671E">
        <w:rPr>
          <w:i/>
          <w:sz w:val="20"/>
        </w:rPr>
        <w:t>https://www.forbes.com/sites/lisaarthur/2013/08/15/what-is-big-data/#16cb80f45c85</w:t>
      </w:r>
    </w:p>
    <w:sectPr w:rsidR="00053A9A" w:rsidRPr="0082671E" w:rsidSect="00253F31">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62164" w14:textId="77777777" w:rsidR="004602A8" w:rsidRDefault="004602A8">
      <w:r>
        <w:separator/>
      </w:r>
    </w:p>
  </w:endnote>
  <w:endnote w:type="continuationSeparator" w:id="0">
    <w:p w14:paraId="04BA8D25" w14:textId="77777777" w:rsidR="004602A8" w:rsidRDefault="00460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825559"/>
      <w:docPartObj>
        <w:docPartGallery w:val="Page Numbers (Bottom of Page)"/>
        <w:docPartUnique/>
      </w:docPartObj>
    </w:sdtPr>
    <w:sdtEndPr/>
    <w:sdtContent>
      <w:p w14:paraId="6E8EA339" w14:textId="0E641FEB" w:rsidR="00506E0B" w:rsidRDefault="00506E0B">
        <w:pPr>
          <w:pStyle w:val="Footer"/>
          <w:jc w:val="right"/>
        </w:pPr>
        <w:r>
          <w:t xml:space="preserve">Page | </w:t>
        </w:r>
        <w:r>
          <w:fldChar w:fldCharType="begin"/>
        </w:r>
        <w:r>
          <w:instrText xml:space="preserve"> PAGE   \* MERGEFORMAT </w:instrText>
        </w:r>
        <w:r>
          <w:fldChar w:fldCharType="separate"/>
        </w:r>
        <w:r w:rsidR="00D7289B">
          <w:rPr>
            <w:noProof/>
          </w:rPr>
          <w:t>1</w:t>
        </w:r>
        <w:r>
          <w:rPr>
            <w:noProof/>
          </w:rPr>
          <w:fldChar w:fldCharType="end"/>
        </w:r>
        <w:r>
          <w:t xml:space="preserve"> </w:t>
        </w:r>
      </w:p>
    </w:sdtContent>
  </w:sdt>
  <w:p w14:paraId="17EC713C" w14:textId="77777777" w:rsidR="00506E0B" w:rsidRDefault="00506E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92077" w14:textId="77777777" w:rsidR="004602A8" w:rsidRDefault="004602A8"/>
  </w:footnote>
  <w:footnote w:type="continuationSeparator" w:id="0">
    <w:p w14:paraId="2DAE7CC6" w14:textId="77777777" w:rsidR="004602A8" w:rsidRDefault="00460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17312" w14:textId="3A6D9C5A" w:rsidR="00506E0B" w:rsidRDefault="00506E0B">
    <w:pPr>
      <w:framePr w:wrap="auto" w:vAnchor="text" w:hAnchor="margin" w:xAlign="right" w:y="1"/>
    </w:pPr>
    <w:r>
      <w:fldChar w:fldCharType="begin"/>
    </w:r>
    <w:r>
      <w:instrText xml:space="preserve">PAGE  </w:instrText>
    </w:r>
    <w:r>
      <w:fldChar w:fldCharType="separate"/>
    </w:r>
    <w:r w:rsidR="00D7289B">
      <w:rPr>
        <w:noProof/>
      </w:rPr>
      <w:t>1</w:t>
    </w:r>
    <w:r>
      <w:fldChar w:fldCharType="end"/>
    </w:r>
  </w:p>
  <w:p w14:paraId="0E25079B" w14:textId="39AAEAE3" w:rsidR="00506E0B" w:rsidRPr="00357676" w:rsidRDefault="00506E0B">
    <w:pPr>
      <w:ind w:right="360"/>
    </w:pPr>
    <w:r>
      <w:rPr>
        <w:b/>
        <w:sz w:val="24"/>
        <w:szCs w:val="24"/>
      </w:rPr>
      <w:t>Tableau Performance with Big Data Sets (</w:t>
    </w:r>
    <w:r w:rsidRPr="00357676">
      <w:rPr>
        <w:sz w:val="24"/>
        <w:szCs w:val="24"/>
      </w:rPr>
      <w:t xml:space="preserve">SMU MSDS </w:t>
    </w:r>
    <w:r>
      <w:rPr>
        <w:sz w:val="24"/>
        <w:szCs w:val="24"/>
      </w:rPr>
      <w:t>DBMS</w:t>
    </w:r>
    <w:r w:rsidRPr="00357676">
      <w:rPr>
        <w:sz w:val="24"/>
        <w:szCs w:val="24"/>
      </w:rPr>
      <w:t xml:space="preserve"> – </w:t>
    </w:r>
    <w:r>
      <w:rPr>
        <w:sz w:val="24"/>
        <w:szCs w:val="24"/>
      </w:rPr>
      <w:t>7330-4013-1174)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2E456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9CAF66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EB745E5"/>
    <w:multiLevelType w:val="hybridMultilevel"/>
    <w:tmpl w:val="635C29D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4" w15:restartNumberingAfterBreak="0">
    <w:nsid w:val="1A990856"/>
    <w:multiLevelType w:val="hybridMultilevel"/>
    <w:tmpl w:val="0012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4D32369D"/>
    <w:multiLevelType w:val="hybridMultilevel"/>
    <w:tmpl w:val="129C4560"/>
    <w:lvl w:ilvl="0" w:tplc="D262A6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6E963C9"/>
    <w:multiLevelType w:val="hybridMultilevel"/>
    <w:tmpl w:val="DF3C9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6E7C682F"/>
    <w:multiLevelType w:val="hybridMultilevel"/>
    <w:tmpl w:val="E5ACA220"/>
    <w:lvl w:ilvl="0" w:tplc="2A4C083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5"/>
  </w:num>
  <w:num w:numId="16">
    <w:abstractNumId w:val="35"/>
  </w:num>
  <w:num w:numId="17">
    <w:abstractNumId w:val="17"/>
  </w:num>
  <w:num w:numId="18">
    <w:abstractNumId w:val="16"/>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4"/>
  </w:num>
  <w:num w:numId="25">
    <w:abstractNumId w:val="32"/>
  </w:num>
  <w:num w:numId="26">
    <w:abstractNumId w:val="12"/>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30"/>
  </w:num>
  <w:num w:numId="43">
    <w:abstractNumId w:val="14"/>
  </w:num>
  <w:num w:numId="44">
    <w:abstractNumId w:val="28"/>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34D90"/>
    <w:rsid w:val="00036AE1"/>
    <w:rsid w:val="00042E13"/>
    <w:rsid w:val="00043545"/>
    <w:rsid w:val="00053A9A"/>
    <w:rsid w:val="00055527"/>
    <w:rsid w:val="00067D42"/>
    <w:rsid w:val="00081197"/>
    <w:rsid w:val="00095233"/>
    <w:rsid w:val="000A168B"/>
    <w:rsid w:val="000D2BDE"/>
    <w:rsid w:val="000D2D7B"/>
    <w:rsid w:val="00104BB0"/>
    <w:rsid w:val="0010794E"/>
    <w:rsid w:val="0013354F"/>
    <w:rsid w:val="00143F2E"/>
    <w:rsid w:val="00144E72"/>
    <w:rsid w:val="001768FF"/>
    <w:rsid w:val="001A60B1"/>
    <w:rsid w:val="001B1E7D"/>
    <w:rsid w:val="001B36B1"/>
    <w:rsid w:val="001E33D2"/>
    <w:rsid w:val="001E7B7A"/>
    <w:rsid w:val="001F4C5C"/>
    <w:rsid w:val="00204478"/>
    <w:rsid w:val="00214824"/>
    <w:rsid w:val="00214E2E"/>
    <w:rsid w:val="00216141"/>
    <w:rsid w:val="00217186"/>
    <w:rsid w:val="00232BE2"/>
    <w:rsid w:val="00237442"/>
    <w:rsid w:val="00242C01"/>
    <w:rsid w:val="002434A1"/>
    <w:rsid w:val="00251B53"/>
    <w:rsid w:val="00253F31"/>
    <w:rsid w:val="00263943"/>
    <w:rsid w:val="00267B35"/>
    <w:rsid w:val="00270E76"/>
    <w:rsid w:val="00281BD5"/>
    <w:rsid w:val="00291DE8"/>
    <w:rsid w:val="00293FDA"/>
    <w:rsid w:val="0029601C"/>
    <w:rsid w:val="002F677D"/>
    <w:rsid w:val="002F7910"/>
    <w:rsid w:val="00322D8A"/>
    <w:rsid w:val="0033447E"/>
    <w:rsid w:val="003427CE"/>
    <w:rsid w:val="00355E25"/>
    <w:rsid w:val="00357676"/>
    <w:rsid w:val="00360269"/>
    <w:rsid w:val="0037551B"/>
    <w:rsid w:val="00381F67"/>
    <w:rsid w:val="00392531"/>
    <w:rsid w:val="00392DBA"/>
    <w:rsid w:val="003C3322"/>
    <w:rsid w:val="003C68C2"/>
    <w:rsid w:val="003C7466"/>
    <w:rsid w:val="003C7C0A"/>
    <w:rsid w:val="003D2DA3"/>
    <w:rsid w:val="003D4CAE"/>
    <w:rsid w:val="003F26BD"/>
    <w:rsid w:val="003F52AD"/>
    <w:rsid w:val="00422E6E"/>
    <w:rsid w:val="0043144F"/>
    <w:rsid w:val="00431BFA"/>
    <w:rsid w:val="004353CF"/>
    <w:rsid w:val="004602A8"/>
    <w:rsid w:val="004617CB"/>
    <w:rsid w:val="004631BC"/>
    <w:rsid w:val="00484761"/>
    <w:rsid w:val="00484DD5"/>
    <w:rsid w:val="004A2984"/>
    <w:rsid w:val="004C1E16"/>
    <w:rsid w:val="004C2543"/>
    <w:rsid w:val="004D15CA"/>
    <w:rsid w:val="004D4274"/>
    <w:rsid w:val="004E3E4C"/>
    <w:rsid w:val="004F23A0"/>
    <w:rsid w:val="004F6BC7"/>
    <w:rsid w:val="005003E3"/>
    <w:rsid w:val="005052CD"/>
    <w:rsid w:val="00506E0B"/>
    <w:rsid w:val="00550A26"/>
    <w:rsid w:val="00550BF5"/>
    <w:rsid w:val="00555E2A"/>
    <w:rsid w:val="005562D8"/>
    <w:rsid w:val="005633E5"/>
    <w:rsid w:val="00567A70"/>
    <w:rsid w:val="005A2A15"/>
    <w:rsid w:val="005B2C83"/>
    <w:rsid w:val="005D1B15"/>
    <w:rsid w:val="005D2824"/>
    <w:rsid w:val="005D4F1A"/>
    <w:rsid w:val="005D54EA"/>
    <w:rsid w:val="005D695A"/>
    <w:rsid w:val="005D72BB"/>
    <w:rsid w:val="005E60A8"/>
    <w:rsid w:val="005E692F"/>
    <w:rsid w:val="005E7AE2"/>
    <w:rsid w:val="0062114B"/>
    <w:rsid w:val="00623698"/>
    <w:rsid w:val="006251A5"/>
    <w:rsid w:val="00625E96"/>
    <w:rsid w:val="006304BD"/>
    <w:rsid w:val="00634A05"/>
    <w:rsid w:val="00647C09"/>
    <w:rsid w:val="00651F2C"/>
    <w:rsid w:val="006609AD"/>
    <w:rsid w:val="006632B6"/>
    <w:rsid w:val="00664E5F"/>
    <w:rsid w:val="0066682E"/>
    <w:rsid w:val="00693D5D"/>
    <w:rsid w:val="006B7F03"/>
    <w:rsid w:val="006C1521"/>
    <w:rsid w:val="006D4278"/>
    <w:rsid w:val="006D5FE2"/>
    <w:rsid w:val="006F2A6F"/>
    <w:rsid w:val="006F42C2"/>
    <w:rsid w:val="00712F8D"/>
    <w:rsid w:val="00725B45"/>
    <w:rsid w:val="007C4336"/>
    <w:rsid w:val="007E2C95"/>
    <w:rsid w:val="007E7862"/>
    <w:rsid w:val="007F5091"/>
    <w:rsid w:val="007F7AA6"/>
    <w:rsid w:val="008107FB"/>
    <w:rsid w:val="00823624"/>
    <w:rsid w:val="0082671E"/>
    <w:rsid w:val="00830B29"/>
    <w:rsid w:val="00837E47"/>
    <w:rsid w:val="0084527A"/>
    <w:rsid w:val="00850701"/>
    <w:rsid w:val="008508D0"/>
    <w:rsid w:val="008518FE"/>
    <w:rsid w:val="0085659C"/>
    <w:rsid w:val="00872026"/>
    <w:rsid w:val="0087792E"/>
    <w:rsid w:val="00883EAF"/>
    <w:rsid w:val="00885258"/>
    <w:rsid w:val="008947C6"/>
    <w:rsid w:val="008A30C3"/>
    <w:rsid w:val="008A3C23"/>
    <w:rsid w:val="008C49CC"/>
    <w:rsid w:val="008D69E9"/>
    <w:rsid w:val="008D7021"/>
    <w:rsid w:val="008E0645"/>
    <w:rsid w:val="008F594A"/>
    <w:rsid w:val="00904C7E"/>
    <w:rsid w:val="0091035B"/>
    <w:rsid w:val="0094330C"/>
    <w:rsid w:val="00945688"/>
    <w:rsid w:val="009460F5"/>
    <w:rsid w:val="009A1F6E"/>
    <w:rsid w:val="009C7D17"/>
    <w:rsid w:val="009D31F2"/>
    <w:rsid w:val="009E484E"/>
    <w:rsid w:val="009E71B2"/>
    <w:rsid w:val="009F383D"/>
    <w:rsid w:val="009F40FB"/>
    <w:rsid w:val="00A22FCB"/>
    <w:rsid w:val="00A472F1"/>
    <w:rsid w:val="00A5237D"/>
    <w:rsid w:val="00A554A3"/>
    <w:rsid w:val="00A67C0E"/>
    <w:rsid w:val="00A758EA"/>
    <w:rsid w:val="00A92DB9"/>
    <w:rsid w:val="00A95C50"/>
    <w:rsid w:val="00AB3D50"/>
    <w:rsid w:val="00AB79A6"/>
    <w:rsid w:val="00AC1D71"/>
    <w:rsid w:val="00AC4850"/>
    <w:rsid w:val="00AF0883"/>
    <w:rsid w:val="00B026F8"/>
    <w:rsid w:val="00B045A3"/>
    <w:rsid w:val="00B47B59"/>
    <w:rsid w:val="00B53F81"/>
    <w:rsid w:val="00B563A0"/>
    <w:rsid w:val="00B56C2B"/>
    <w:rsid w:val="00B56E3F"/>
    <w:rsid w:val="00B65BD3"/>
    <w:rsid w:val="00B70469"/>
    <w:rsid w:val="00B71437"/>
    <w:rsid w:val="00B72DD8"/>
    <w:rsid w:val="00B72E09"/>
    <w:rsid w:val="00B778C6"/>
    <w:rsid w:val="00BA348B"/>
    <w:rsid w:val="00BB3397"/>
    <w:rsid w:val="00BC0B99"/>
    <w:rsid w:val="00BC2321"/>
    <w:rsid w:val="00BC75B3"/>
    <w:rsid w:val="00BD64C6"/>
    <w:rsid w:val="00BF0C69"/>
    <w:rsid w:val="00BF629B"/>
    <w:rsid w:val="00BF655C"/>
    <w:rsid w:val="00BF6DE4"/>
    <w:rsid w:val="00C04121"/>
    <w:rsid w:val="00C049B4"/>
    <w:rsid w:val="00C075EF"/>
    <w:rsid w:val="00C11E83"/>
    <w:rsid w:val="00C2378A"/>
    <w:rsid w:val="00C378A1"/>
    <w:rsid w:val="00C46A9A"/>
    <w:rsid w:val="00C46E36"/>
    <w:rsid w:val="00C621D6"/>
    <w:rsid w:val="00C67ABB"/>
    <w:rsid w:val="00C82D86"/>
    <w:rsid w:val="00CB4B8D"/>
    <w:rsid w:val="00CC0DDA"/>
    <w:rsid w:val="00CD684F"/>
    <w:rsid w:val="00CE32BE"/>
    <w:rsid w:val="00D06623"/>
    <w:rsid w:val="00D14C6B"/>
    <w:rsid w:val="00D35DE6"/>
    <w:rsid w:val="00D52CAC"/>
    <w:rsid w:val="00D5536F"/>
    <w:rsid w:val="00D56935"/>
    <w:rsid w:val="00D62B4A"/>
    <w:rsid w:val="00D7289B"/>
    <w:rsid w:val="00D758C6"/>
    <w:rsid w:val="00D764CE"/>
    <w:rsid w:val="00D90C10"/>
    <w:rsid w:val="00D92E96"/>
    <w:rsid w:val="00DA258C"/>
    <w:rsid w:val="00DA5A32"/>
    <w:rsid w:val="00DE04D2"/>
    <w:rsid w:val="00DE07FA"/>
    <w:rsid w:val="00DF2DDE"/>
    <w:rsid w:val="00DF6B19"/>
    <w:rsid w:val="00E01667"/>
    <w:rsid w:val="00E0603C"/>
    <w:rsid w:val="00E21260"/>
    <w:rsid w:val="00E36209"/>
    <w:rsid w:val="00E420BB"/>
    <w:rsid w:val="00E50DF6"/>
    <w:rsid w:val="00E965C5"/>
    <w:rsid w:val="00E96A3A"/>
    <w:rsid w:val="00E97402"/>
    <w:rsid w:val="00E97B99"/>
    <w:rsid w:val="00EB2E9D"/>
    <w:rsid w:val="00ED10EF"/>
    <w:rsid w:val="00ED7F5C"/>
    <w:rsid w:val="00EE6FFC"/>
    <w:rsid w:val="00EF10AC"/>
    <w:rsid w:val="00EF4701"/>
    <w:rsid w:val="00EF564E"/>
    <w:rsid w:val="00EF5BF8"/>
    <w:rsid w:val="00F22198"/>
    <w:rsid w:val="00F33D49"/>
    <w:rsid w:val="00F3481E"/>
    <w:rsid w:val="00F577F6"/>
    <w:rsid w:val="00F65266"/>
    <w:rsid w:val="00F751E1"/>
    <w:rsid w:val="00F772AA"/>
    <w:rsid w:val="00F818D4"/>
    <w:rsid w:val="00F868D0"/>
    <w:rsid w:val="00F94045"/>
    <w:rsid w:val="00FA212F"/>
    <w:rsid w:val="00FD0FB0"/>
    <w:rsid w:val="00FD347F"/>
    <w:rsid w:val="00FD702E"/>
    <w:rsid w:val="00FE078C"/>
    <w:rsid w:val="00FE4CB8"/>
    <w:rsid w:val="00FF164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314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BB3397"/>
    <w:pPr>
      <w:ind w:left="720"/>
      <w:contextualSpacing/>
    </w:pPr>
  </w:style>
  <w:style w:type="character" w:customStyle="1" w:styleId="UnresolvedMention1">
    <w:name w:val="Unresolved Mention1"/>
    <w:basedOn w:val="DefaultParagraphFont"/>
    <w:uiPriority w:val="99"/>
    <w:semiHidden/>
    <w:unhideWhenUsed/>
    <w:rsid w:val="00053A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oleObject" Target="embeddings/oleObject4.bin"/><Relationship Id="rId39" Type="http://schemas.openxmlformats.org/officeDocument/2006/relationships/hyperlink" Target="https://www.tableau.com/about" TargetMode="Externa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1.bin"/><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forbes.com/sites/greatspeculations/2015/04/15/a-closer-look-at-tableaus-customer-base-growth/" TargetMode="External"/><Relationship Id="rId5" Type="http://schemas.openxmlformats.org/officeDocument/2006/relationships/webSettings" Target="webSettings.xml"/><Relationship Id="rId15" Type="http://schemas.openxmlformats.org/officeDocument/2006/relationships/hyperlink" Target="https://sourceforge.net/projects/splitcsv/" TargetMode="External"/><Relationship Id="rId23" Type="http://schemas.openxmlformats.org/officeDocument/2006/relationships/image" Target="media/image10.emf"/><Relationship Id="rId28" Type="http://schemas.openxmlformats.org/officeDocument/2006/relationships/oleObject" Target="embeddings/oleObject5.bin"/><Relationship Id="rId36" Type="http://schemas.openxmlformats.org/officeDocument/2006/relationships/image" Target="media/image20.png"/><Relationship Id="rId10" Type="http://schemas.openxmlformats.org/officeDocument/2006/relationships/hyperlink" Target="http://onlinehelp.tableau.com/current/pro/desktop/en-us/perf_record_create_desktop.html" TargetMode="External"/><Relationship Id="rId19" Type="http://schemas.openxmlformats.org/officeDocument/2006/relationships/image" Target="media/image8.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EA340-E875-4ED8-A484-FA9E8A353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2207</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14758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Lauren Darr</cp:lastModifiedBy>
  <cp:revision>2</cp:revision>
  <cp:lastPrinted>2012-08-02T18:53:00Z</cp:lastPrinted>
  <dcterms:created xsi:type="dcterms:W3CDTF">2017-08-01T01:28:00Z</dcterms:created>
  <dcterms:modified xsi:type="dcterms:W3CDTF">2017-08-01T01:28:00Z</dcterms:modified>
</cp:coreProperties>
</file>