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EF" w:rsidRPr="0070445D" w:rsidRDefault="008926EF" w:rsidP="0070445D">
      <w:pPr>
        <w:jc w:val="center"/>
        <w:rPr>
          <w:b/>
          <w:bCs/>
          <w:u w:val="single"/>
        </w:rPr>
      </w:pPr>
    </w:p>
    <w:p w:rsidR="008926EF" w:rsidRDefault="008926EF" w:rsidP="00685418">
      <w:pPr>
        <w:jc w:val="both"/>
      </w:pPr>
    </w:p>
    <w:p w:rsidR="008926EF" w:rsidRDefault="008926EF" w:rsidP="00685418">
      <w:pPr>
        <w:jc w:val="both"/>
      </w:pPr>
    </w:p>
    <w:p w:rsidR="008926EF" w:rsidRDefault="008926EF" w:rsidP="00685418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STATUT</w:t>
      </w:r>
    </w:p>
    <w:p w:rsidR="008926EF" w:rsidRDefault="008926EF" w:rsidP="00685418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FUNDACJI POLSKIEGO FILMU HISTORYCZNEGO</w:t>
      </w:r>
    </w:p>
    <w:p w:rsidR="008926EF" w:rsidRDefault="008926EF" w:rsidP="00685418">
      <w:pPr>
        <w:jc w:val="center"/>
        <w:outlineLvl w:val="0"/>
        <w:rPr>
          <w:sz w:val="32"/>
          <w:szCs w:val="32"/>
        </w:rPr>
      </w:pP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Postanowienia ogólne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8926EF" w:rsidRDefault="008926EF" w:rsidP="0068541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Fundacja pod nazwą „Fundacja Polskiego Filmu Historycznego” zwana dalej Fundacją ustanowiona przez Krzysztofa Iskrę i Andrzeja Skibę zwanych dalej Fundatorami, aktem notarialnym w kancelarii notarialnej w Warszawie za numerem repetytorium A nr 8464/2014 z dnia 29.05.2014 roku działa na podstawie przepisów ustawy z dnia 6 kwietnia 1984 roku o fundacjach (Dz.U. z 1991 r. nr 46 poz. 203) oraz niniejszego statutu.</w:t>
      </w: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§ 2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Fundacja posiada osobowość prawną.</w:t>
      </w:r>
    </w:p>
    <w:p w:rsidR="008926EF" w:rsidRDefault="008926EF" w:rsidP="00685418">
      <w:pPr>
        <w:pStyle w:val="NoSpacing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§ 3</w:t>
      </w:r>
    </w:p>
    <w:p w:rsidR="008926EF" w:rsidRDefault="008926EF" w:rsidP="0068541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Siedzibą fundacji są Siedlce.</w:t>
      </w:r>
    </w:p>
    <w:p w:rsidR="008926EF" w:rsidRDefault="008926EF" w:rsidP="00685418">
      <w:pPr>
        <w:pStyle w:val="NoSpacing"/>
        <w:ind w:firstLine="708"/>
        <w:jc w:val="both"/>
        <w:rPr>
          <w:sz w:val="24"/>
          <w:szCs w:val="24"/>
        </w:rPr>
      </w:pPr>
    </w:p>
    <w:p w:rsidR="008926EF" w:rsidRDefault="008926EF" w:rsidP="00685418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§ 4</w:t>
      </w:r>
    </w:p>
    <w:p w:rsidR="008926EF" w:rsidRDefault="008926EF" w:rsidP="00685418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t>Terenem działalności Fundacji jest obszar Rzeczypospolitej Polskiej. Dla właściwego</w:t>
      </w:r>
    </w:p>
    <w:p w:rsidR="008926EF" w:rsidRDefault="008926EF" w:rsidP="006854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realizowania celów statutowych Fundacja może prowadzić działalność poza granicami</w:t>
      </w:r>
    </w:p>
    <w:p w:rsidR="008926EF" w:rsidRDefault="008926EF" w:rsidP="006854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Rzeczypospolitej Polskiej.</w:t>
      </w:r>
    </w:p>
    <w:p w:rsidR="008926EF" w:rsidRDefault="008926EF" w:rsidP="00685418">
      <w:pPr>
        <w:pStyle w:val="NoSpacing"/>
        <w:ind w:firstLine="709"/>
        <w:rPr>
          <w:sz w:val="24"/>
          <w:szCs w:val="24"/>
        </w:rPr>
      </w:pPr>
    </w:p>
    <w:p w:rsidR="008926EF" w:rsidRDefault="008926EF" w:rsidP="00685418">
      <w:pPr>
        <w:pStyle w:val="NoSpacing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§ 5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Ministrem właściwym w sprawach Fundacji jest Minister Kultury i Dziedzictwa Narodowego.</w:t>
      </w: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§ 6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Fundacja może ustanawiać odznaki, medale honorowe i przyznawać je wraz z innymi nagrodami i wyróżnieniami, osobom fizycznym i prawnym zasłużonych dla Fundacji.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Cele i zasady działania Fundacji</w:t>
      </w: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§ 7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Celami Fundacji są:</w:t>
      </w:r>
    </w:p>
    <w:p w:rsidR="008926EF" w:rsidRDefault="008926EF" w:rsidP="00685418">
      <w:pPr>
        <w:pStyle w:val="ListParagraph"/>
        <w:numPr>
          <w:ilvl w:val="0"/>
          <w:numId w:val="6"/>
        </w:numPr>
        <w:ind w:hanging="420"/>
        <w:rPr>
          <w:sz w:val="24"/>
          <w:szCs w:val="24"/>
        </w:rPr>
      </w:pPr>
      <w:r>
        <w:rPr>
          <w:sz w:val="24"/>
          <w:szCs w:val="24"/>
        </w:rPr>
        <w:t>Wspieranie twórczości filmowej dotyczącej historii Polski.</w:t>
      </w:r>
    </w:p>
    <w:p w:rsidR="008926EF" w:rsidRDefault="008926EF" w:rsidP="00685418">
      <w:pPr>
        <w:pStyle w:val="ListParagraph"/>
        <w:numPr>
          <w:ilvl w:val="0"/>
          <w:numId w:val="6"/>
        </w:numPr>
        <w:ind w:hanging="420"/>
        <w:rPr>
          <w:sz w:val="24"/>
          <w:szCs w:val="24"/>
        </w:rPr>
      </w:pPr>
      <w:r>
        <w:rPr>
          <w:sz w:val="24"/>
          <w:szCs w:val="24"/>
        </w:rPr>
        <w:t>Promocja polskich filmów historycznych w kraju i za granicą.</w:t>
      </w:r>
    </w:p>
    <w:p w:rsidR="008926EF" w:rsidRPr="00CB696E" w:rsidRDefault="008926EF" w:rsidP="00685418">
      <w:pPr>
        <w:pStyle w:val="ListParagraph"/>
        <w:numPr>
          <w:ilvl w:val="0"/>
          <w:numId w:val="6"/>
        </w:numPr>
        <w:ind w:hanging="420"/>
        <w:rPr>
          <w:sz w:val="24"/>
          <w:szCs w:val="24"/>
        </w:rPr>
      </w:pPr>
      <w:r>
        <w:rPr>
          <w:sz w:val="24"/>
          <w:szCs w:val="24"/>
        </w:rPr>
        <w:t>Wspieranie debiutów filmowych.</w:t>
      </w:r>
      <w:r w:rsidRPr="00B94516">
        <w:rPr>
          <w:sz w:val="24"/>
          <w:szCs w:val="24"/>
        </w:rPr>
        <w:t xml:space="preserve"> </w:t>
      </w:r>
    </w:p>
    <w:p w:rsidR="008926EF" w:rsidRPr="00034CB8" w:rsidRDefault="008926EF" w:rsidP="00685418">
      <w:pPr>
        <w:pStyle w:val="ListParagraph"/>
        <w:ind w:left="420"/>
        <w:rPr>
          <w:sz w:val="24"/>
          <w:szCs w:val="24"/>
        </w:rPr>
      </w:pPr>
    </w:p>
    <w:p w:rsidR="008926EF" w:rsidRDefault="008926EF" w:rsidP="00685418">
      <w:pPr>
        <w:pStyle w:val="ListParagraph"/>
        <w:ind w:left="420"/>
        <w:rPr>
          <w:sz w:val="24"/>
          <w:szCs w:val="24"/>
        </w:rPr>
      </w:pPr>
    </w:p>
    <w:p w:rsidR="008926EF" w:rsidRDefault="008926EF" w:rsidP="00685418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§ 8</w:t>
      </w:r>
    </w:p>
    <w:p w:rsidR="008926EF" w:rsidRPr="00034CB8" w:rsidRDefault="008926EF" w:rsidP="00685418">
      <w:pPr>
        <w:jc w:val="both"/>
        <w:rPr>
          <w:sz w:val="24"/>
          <w:szCs w:val="24"/>
        </w:rPr>
      </w:pPr>
      <w:r>
        <w:rPr>
          <w:sz w:val="24"/>
          <w:szCs w:val="24"/>
        </w:rPr>
        <w:t>Fundacja realizuje swoje cele poprzez:</w:t>
      </w:r>
    </w:p>
    <w:p w:rsidR="008926EF" w:rsidRDefault="008926EF" w:rsidP="00685418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034CB8">
        <w:rPr>
          <w:sz w:val="24"/>
          <w:szCs w:val="24"/>
        </w:rPr>
        <w:t>Dotowanie produkcj</w:t>
      </w:r>
      <w:r>
        <w:rPr>
          <w:sz w:val="24"/>
          <w:szCs w:val="24"/>
        </w:rPr>
        <w:t xml:space="preserve">i filmów historycznych </w:t>
      </w:r>
    </w:p>
    <w:p w:rsidR="008926EF" w:rsidRDefault="008926EF" w:rsidP="00685418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034CB8">
        <w:rPr>
          <w:sz w:val="24"/>
          <w:szCs w:val="24"/>
        </w:rPr>
        <w:t>Organizowanie i finansowanie pokazów i festiwali polskiego filmu historycznego</w:t>
      </w:r>
    </w:p>
    <w:p w:rsidR="008926EF" w:rsidRDefault="008926EF" w:rsidP="00685418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034CB8">
        <w:rPr>
          <w:sz w:val="24"/>
          <w:szCs w:val="24"/>
        </w:rPr>
        <w:t>Prowadzenie akcji reklamowych i informacyjnych</w:t>
      </w:r>
    </w:p>
    <w:p w:rsidR="008926EF" w:rsidRDefault="008926EF" w:rsidP="00685418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034CB8">
        <w:rPr>
          <w:sz w:val="24"/>
          <w:szCs w:val="24"/>
        </w:rPr>
        <w:t>Skupianie wokół idei Fundacji ludzi w Polsce i poza jej granica</w:t>
      </w:r>
      <w:r>
        <w:rPr>
          <w:sz w:val="24"/>
          <w:szCs w:val="24"/>
        </w:rPr>
        <w:t>mi w tym w</w:t>
      </w:r>
      <w:r w:rsidRPr="00034CB8">
        <w:rPr>
          <w:sz w:val="24"/>
          <w:szCs w:val="24"/>
        </w:rPr>
        <w:t xml:space="preserve"> </w:t>
      </w:r>
    </w:p>
    <w:p w:rsidR="008926EF" w:rsidRDefault="008926EF" w:rsidP="00094537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szczególności </w:t>
      </w:r>
      <w:r w:rsidRPr="00034CB8">
        <w:rPr>
          <w:sz w:val="24"/>
          <w:szCs w:val="24"/>
        </w:rPr>
        <w:t>młodzieży</w:t>
      </w:r>
    </w:p>
    <w:p w:rsidR="008926EF" w:rsidRDefault="008926EF" w:rsidP="00685418">
      <w:pPr>
        <w:pStyle w:val="ListParagraph"/>
        <w:numPr>
          <w:ilvl w:val="0"/>
          <w:numId w:val="7"/>
        </w:numPr>
        <w:ind w:left="360"/>
        <w:rPr>
          <w:sz w:val="24"/>
          <w:szCs w:val="24"/>
        </w:rPr>
      </w:pPr>
      <w:r w:rsidRPr="00034CB8">
        <w:rPr>
          <w:sz w:val="24"/>
          <w:szCs w:val="24"/>
        </w:rPr>
        <w:t xml:space="preserve">Współpraca z instytucjami państwowymi i samorządowymi, organizacjami </w:t>
      </w:r>
    </w:p>
    <w:p w:rsidR="008926EF" w:rsidRDefault="008926EF" w:rsidP="00685418">
      <w:pPr>
        <w:pStyle w:val="ListParagraph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34CB8">
        <w:rPr>
          <w:sz w:val="24"/>
          <w:szCs w:val="24"/>
        </w:rPr>
        <w:t xml:space="preserve">pozarządowymi, stowarzyszeniami i fundacjami, oraz osobami fizycznymi, </w:t>
      </w:r>
    </w:p>
    <w:p w:rsidR="008926EF" w:rsidRPr="00034CB8" w:rsidRDefault="008926EF" w:rsidP="00685418">
      <w:pPr>
        <w:pStyle w:val="ListParagraph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34CB8">
        <w:rPr>
          <w:sz w:val="24"/>
          <w:szCs w:val="24"/>
        </w:rPr>
        <w:t>działającymi w zakresie objętym celami Fundacji.</w:t>
      </w:r>
    </w:p>
    <w:p w:rsidR="008926EF" w:rsidRDefault="008926EF" w:rsidP="00685418">
      <w:pPr>
        <w:jc w:val="center"/>
        <w:outlineLvl w:val="0"/>
        <w:rPr>
          <w:sz w:val="28"/>
          <w:szCs w:val="28"/>
        </w:rPr>
      </w:pP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Majątek i dochody Fundacji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 9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Majątek Fundacji stanowi jej fundusz założycielski w kwocie 2500 zł(dwa tysiące pięćset złotych)</w:t>
      </w: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§ 10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Dochody Fundacji pochodzą z: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1.  darowizn, spadków i zapisów</w:t>
      </w:r>
      <w:r>
        <w:rPr>
          <w:sz w:val="24"/>
          <w:szCs w:val="24"/>
        </w:rPr>
        <w:br/>
        <w:t>2.  dotacji  i subwencji</w:t>
      </w:r>
      <w:r>
        <w:rPr>
          <w:sz w:val="24"/>
          <w:szCs w:val="24"/>
        </w:rPr>
        <w:br/>
        <w:t xml:space="preserve">3.  dochodów ze zbiórek i imprez publicznych </w:t>
      </w:r>
      <w:r>
        <w:rPr>
          <w:sz w:val="24"/>
          <w:szCs w:val="24"/>
        </w:rPr>
        <w:br/>
        <w:t xml:space="preserve">4.  dochodów z majątku ruchomego i nieruchomego oraz praw majątkowych </w:t>
      </w:r>
      <w:r>
        <w:rPr>
          <w:sz w:val="24"/>
          <w:szCs w:val="24"/>
        </w:rPr>
        <w:br/>
        <w:t xml:space="preserve">5.  dochodów z posiadanych środków pieniężnych </w:t>
      </w:r>
      <w:r>
        <w:rPr>
          <w:sz w:val="24"/>
          <w:szCs w:val="24"/>
        </w:rPr>
        <w:br/>
        <w:t>6.  aukcji internetowych</w:t>
      </w:r>
    </w:p>
    <w:p w:rsidR="008926EF" w:rsidRDefault="008926EF" w:rsidP="00685418">
      <w:pPr>
        <w:rPr>
          <w:sz w:val="24"/>
          <w:szCs w:val="24"/>
        </w:rPr>
      </w:pP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§ 11</w:t>
      </w:r>
    </w:p>
    <w:p w:rsidR="008926EF" w:rsidRDefault="008926EF" w:rsidP="00685418">
      <w:pPr>
        <w:jc w:val="both"/>
        <w:rPr>
          <w:sz w:val="24"/>
          <w:szCs w:val="24"/>
        </w:rPr>
      </w:pPr>
      <w:r>
        <w:rPr>
          <w:sz w:val="24"/>
          <w:szCs w:val="24"/>
        </w:rPr>
        <w:t>W przypadku powołania Fundacji do dziedziczenia ,Zarząd składa oświadczenie o przyjęciu spadku z dobrodziejstwem inwentarza i to tylko wówczas ,gdy w chwili składania tego oświadczenia jest oczywiste że stan czynny spadku znacznie przewyższa długi spadkowe.</w:t>
      </w:r>
    </w:p>
    <w:p w:rsidR="008926EF" w:rsidRDefault="008926EF" w:rsidP="00685418">
      <w:pPr>
        <w:jc w:val="center"/>
        <w:rPr>
          <w:sz w:val="28"/>
          <w:szCs w:val="28"/>
        </w:rPr>
      </w:pPr>
    </w:p>
    <w:p w:rsidR="008926EF" w:rsidRDefault="008926EF" w:rsidP="00E154C6">
      <w:pPr>
        <w:rPr>
          <w:sz w:val="28"/>
          <w:szCs w:val="28"/>
        </w:rPr>
      </w:pP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Władze Fundacji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 12</w:t>
      </w:r>
    </w:p>
    <w:p w:rsidR="008926EF" w:rsidRDefault="008926EF" w:rsidP="00685418">
      <w:pPr>
        <w:rPr>
          <w:sz w:val="28"/>
          <w:szCs w:val="28"/>
        </w:rPr>
      </w:pPr>
      <w:r>
        <w:rPr>
          <w:sz w:val="24"/>
          <w:szCs w:val="24"/>
        </w:rPr>
        <w:t>Organami Fundacji są:</w:t>
      </w:r>
    </w:p>
    <w:p w:rsidR="008926EF" w:rsidRDefault="008926EF" w:rsidP="00685418">
      <w:pPr>
        <w:ind w:left="709" w:hanging="709"/>
        <w:rPr>
          <w:sz w:val="28"/>
          <w:szCs w:val="28"/>
        </w:rPr>
      </w:pPr>
      <w:r>
        <w:rPr>
          <w:sz w:val="24"/>
          <w:szCs w:val="24"/>
        </w:rPr>
        <w:br/>
        <w:t>- Rada Fundacji, zwana dalej Radą</w:t>
      </w:r>
      <w:r>
        <w:rPr>
          <w:sz w:val="24"/>
          <w:szCs w:val="24"/>
        </w:rPr>
        <w:br/>
        <w:t>- Zarząd Fundacji , zwany dalej Zarządem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Rada Fundacji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§13</w:t>
      </w:r>
    </w:p>
    <w:p w:rsidR="008926EF" w:rsidRPr="00685418" w:rsidRDefault="008926EF" w:rsidP="00685418">
      <w:pPr>
        <w:jc w:val="both"/>
        <w:rPr>
          <w:sz w:val="24"/>
          <w:szCs w:val="24"/>
        </w:rPr>
      </w:pPr>
      <w:r w:rsidRPr="00685418">
        <w:rPr>
          <w:sz w:val="24"/>
          <w:szCs w:val="24"/>
        </w:rPr>
        <w:t>Funkcja i skład Rady:</w:t>
      </w:r>
    </w:p>
    <w:p w:rsidR="008926EF" w:rsidRPr="00685418" w:rsidRDefault="008926EF" w:rsidP="0068541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85418">
        <w:rPr>
          <w:sz w:val="24"/>
          <w:szCs w:val="24"/>
        </w:rPr>
        <w:t>Rada jest organem kontrolnym i opiniującym Fundacji.</w:t>
      </w:r>
    </w:p>
    <w:p w:rsidR="008926EF" w:rsidRPr="00685418" w:rsidRDefault="008926EF" w:rsidP="0068541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85418">
        <w:rPr>
          <w:sz w:val="24"/>
          <w:szCs w:val="24"/>
        </w:rPr>
        <w:t>Rada składa się z dwóch do czterech osób i jest powoływana na okres czterech lat.</w:t>
      </w:r>
    </w:p>
    <w:p w:rsidR="008926EF" w:rsidRPr="00685418" w:rsidRDefault="008926EF" w:rsidP="0068541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85418">
        <w:rPr>
          <w:sz w:val="24"/>
          <w:szCs w:val="24"/>
        </w:rPr>
        <w:t>Członkowie Rady są powoływani i odwoływani przez fundatorów.</w:t>
      </w:r>
    </w:p>
    <w:p w:rsidR="008926EF" w:rsidRPr="00685418" w:rsidRDefault="008926EF" w:rsidP="0068541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Fundator wchodzi w skład Rady, o ile nie jest członkiem Zarządu. </w:t>
      </w:r>
    </w:p>
    <w:p w:rsidR="008926EF" w:rsidRPr="00685418" w:rsidRDefault="008926EF" w:rsidP="0068541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85418">
        <w:rPr>
          <w:sz w:val="24"/>
          <w:szCs w:val="24"/>
        </w:rPr>
        <w:t>Rada wybiera ze swego grona Przewodniczącego Rady, który kieruje jej pracami.</w:t>
      </w:r>
    </w:p>
    <w:p w:rsidR="008926EF" w:rsidRPr="00685418" w:rsidRDefault="008926EF" w:rsidP="0068541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85418">
        <w:rPr>
          <w:sz w:val="24"/>
          <w:szCs w:val="24"/>
        </w:rPr>
        <w:t>Członkostwo w Radzie ustaje w przypadku pisemnej rezygnacji z członkostwa lub śmierci członka Rady.</w:t>
      </w:r>
    </w:p>
    <w:p w:rsidR="008926EF" w:rsidRDefault="008926EF" w:rsidP="00685418">
      <w:pPr>
        <w:jc w:val="center"/>
        <w:outlineLvl w:val="0"/>
        <w:rPr>
          <w:sz w:val="28"/>
          <w:szCs w:val="28"/>
        </w:rPr>
      </w:pPr>
    </w:p>
    <w:p w:rsidR="008926EF" w:rsidRDefault="008926EF" w:rsidP="00685418">
      <w:pPr>
        <w:jc w:val="center"/>
        <w:outlineLvl w:val="0"/>
        <w:rPr>
          <w:sz w:val="24"/>
          <w:szCs w:val="24"/>
        </w:rPr>
      </w:pPr>
      <w:r>
        <w:rPr>
          <w:sz w:val="28"/>
          <w:szCs w:val="28"/>
        </w:rPr>
        <w:t>§ 14</w:t>
      </w:r>
    </w:p>
    <w:p w:rsidR="008926EF" w:rsidRDefault="008926EF" w:rsidP="00685418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>2.   Funkcjonowanie  Rady</w:t>
      </w:r>
      <w:r>
        <w:rPr>
          <w:sz w:val="24"/>
          <w:szCs w:val="24"/>
        </w:rPr>
        <w:br/>
        <w:t>1) Rada zbiera się co najmniej raz w roku.</w:t>
      </w:r>
      <w:r>
        <w:rPr>
          <w:sz w:val="24"/>
          <w:szCs w:val="24"/>
        </w:rPr>
        <w:br/>
        <w:t xml:space="preserve">2)  Posiedzenie Rady zwołuje Przewodniczący Rady z własnej inicjatywy albo na </w:t>
      </w:r>
      <w:r>
        <w:rPr>
          <w:sz w:val="24"/>
          <w:szCs w:val="24"/>
        </w:rPr>
        <w:br/>
        <w:t xml:space="preserve">      wniosek Zarządu lub Fundatora.</w:t>
      </w:r>
      <w:r>
        <w:rPr>
          <w:sz w:val="24"/>
          <w:szCs w:val="24"/>
        </w:rPr>
        <w:br/>
        <w:t xml:space="preserve">3)  Rada podejmuje decyzję w formie uchwał bezwzględną większością głosów.  </w:t>
      </w:r>
      <w:r>
        <w:rPr>
          <w:sz w:val="24"/>
          <w:szCs w:val="24"/>
        </w:rPr>
        <w:br/>
        <w:t xml:space="preserve">      Dla ważności uchwał wymagana jest obecność co najmniej połowy jej</w:t>
      </w:r>
    </w:p>
    <w:p w:rsidR="008926EF" w:rsidRDefault="008926EF" w:rsidP="00685418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                   członków w tym Przewodniczącego. </w:t>
      </w:r>
      <w:r>
        <w:rPr>
          <w:sz w:val="24"/>
          <w:szCs w:val="24"/>
        </w:rPr>
        <w:br/>
        <w:t>4)  W posiedzeniach Rady może uczestniczyć przedstawiciel Zarządu.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 15</w:t>
      </w:r>
    </w:p>
    <w:p w:rsidR="008926EF" w:rsidRPr="00CA27D2" w:rsidRDefault="008926EF" w:rsidP="00685418">
      <w:pPr>
        <w:spacing w:before="240"/>
        <w:ind w:left="709" w:hanging="709"/>
        <w:rPr>
          <w:sz w:val="24"/>
          <w:szCs w:val="24"/>
        </w:rPr>
      </w:pPr>
      <w:r>
        <w:rPr>
          <w:sz w:val="24"/>
          <w:szCs w:val="24"/>
        </w:rPr>
        <w:t>3.  Zadania Rady</w:t>
      </w:r>
      <w:r>
        <w:rPr>
          <w:sz w:val="24"/>
          <w:szCs w:val="24"/>
        </w:rPr>
        <w:br/>
        <w:t>1)  Nadzór i kontrola nad działalnością Fundacji.</w:t>
      </w:r>
      <w:r>
        <w:rPr>
          <w:sz w:val="24"/>
          <w:szCs w:val="24"/>
        </w:rPr>
        <w:br/>
        <w:t>2) Wytyczanie głównych kierunków działalności Fundacji.</w:t>
      </w:r>
      <w:r>
        <w:rPr>
          <w:sz w:val="24"/>
          <w:szCs w:val="24"/>
        </w:rPr>
        <w:br/>
        <w:t xml:space="preserve">3)  Zatwierdzanie rocznych sprawozdań Zarządu z działalności  oraz udzielanie </w:t>
      </w:r>
      <w:r>
        <w:rPr>
          <w:sz w:val="24"/>
          <w:szCs w:val="24"/>
        </w:rPr>
        <w:br/>
        <w:t xml:space="preserve">      Zarządowi absolutorium.</w:t>
      </w:r>
      <w:r>
        <w:rPr>
          <w:sz w:val="24"/>
          <w:szCs w:val="24"/>
        </w:rPr>
        <w:br/>
        <w:t xml:space="preserve">4)  Podejmowanie decyzji o zatrudnieniu członków Zarządu  i ustalenie ich </w:t>
      </w:r>
      <w:r>
        <w:rPr>
          <w:sz w:val="24"/>
          <w:szCs w:val="24"/>
        </w:rPr>
        <w:br/>
        <w:t xml:space="preserve">      wynagrodzenia.  </w:t>
      </w:r>
      <w:r>
        <w:rPr>
          <w:sz w:val="24"/>
          <w:szCs w:val="24"/>
        </w:rPr>
        <w:br/>
        <w:t>5) Wyrażanie opinii w sprawach przedłożonych jej przez Zarząd.</w:t>
      </w:r>
      <w:r>
        <w:rPr>
          <w:sz w:val="24"/>
          <w:szCs w:val="24"/>
        </w:rPr>
        <w:br/>
        <w:t>6)  Kontrola majątku i wyników ekonomicznych Fundacji.</w:t>
      </w:r>
      <w:r>
        <w:rPr>
          <w:sz w:val="24"/>
          <w:szCs w:val="24"/>
        </w:rPr>
        <w:br/>
        <w:t xml:space="preserve">7)  Powoływanie nowych członków Zarządu spośród osób zaproponowanych przez </w:t>
      </w:r>
      <w:r>
        <w:rPr>
          <w:sz w:val="24"/>
          <w:szCs w:val="24"/>
        </w:rPr>
        <w:br/>
        <w:t xml:space="preserve">     fundatorów oraz wybór Prezesa Zarządu.</w:t>
      </w:r>
    </w:p>
    <w:p w:rsidR="008926EF" w:rsidRDefault="008926EF" w:rsidP="00685418">
      <w:pPr>
        <w:jc w:val="center"/>
        <w:rPr>
          <w:sz w:val="28"/>
          <w:szCs w:val="28"/>
        </w:rPr>
      </w:pP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Zarząd Fundacji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 16</w:t>
      </w:r>
    </w:p>
    <w:p w:rsidR="008926EF" w:rsidRPr="000B5066" w:rsidRDefault="008926EF" w:rsidP="00685418">
      <w:pPr>
        <w:pStyle w:val="ListParagraph"/>
        <w:ind w:hanging="720"/>
        <w:rPr>
          <w:sz w:val="24"/>
          <w:szCs w:val="24"/>
        </w:rPr>
      </w:pPr>
      <w:r w:rsidRPr="000B5066">
        <w:rPr>
          <w:sz w:val="24"/>
          <w:szCs w:val="24"/>
        </w:rPr>
        <w:t>Zarząd skł</w:t>
      </w:r>
      <w:r>
        <w:rPr>
          <w:sz w:val="24"/>
          <w:szCs w:val="24"/>
        </w:rPr>
        <w:t>ada się z dwóch do trzech osób.</w:t>
      </w:r>
      <w:r>
        <w:rPr>
          <w:sz w:val="24"/>
          <w:szCs w:val="24"/>
        </w:rPr>
        <w:br/>
        <w:t xml:space="preserve">1. </w:t>
      </w:r>
      <w:r w:rsidRPr="000B5066">
        <w:rPr>
          <w:sz w:val="24"/>
          <w:szCs w:val="24"/>
        </w:rPr>
        <w:t>W tym Prezesa powołanych przez Radę na pięcioletnią kadencję.</w:t>
      </w:r>
      <w:r>
        <w:rPr>
          <w:sz w:val="24"/>
          <w:szCs w:val="24"/>
        </w:rPr>
        <w:br/>
      </w:r>
      <w:r w:rsidRPr="000B506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0B5066">
        <w:rPr>
          <w:sz w:val="24"/>
          <w:szCs w:val="24"/>
        </w:rPr>
        <w:t>Funkcję członka Zarządu można pełnić przez więcej niż jedną kadencję.</w:t>
      </w:r>
      <w:r>
        <w:rPr>
          <w:sz w:val="24"/>
          <w:szCs w:val="24"/>
        </w:rPr>
        <w:br/>
      </w:r>
      <w:r w:rsidRPr="000B5066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0B5066">
        <w:rPr>
          <w:sz w:val="24"/>
          <w:szCs w:val="24"/>
        </w:rPr>
        <w:t>Pierwszy skład Zarządu powołują Fundatorzy.</w:t>
      </w:r>
      <w:r>
        <w:rPr>
          <w:sz w:val="24"/>
          <w:szCs w:val="24"/>
        </w:rPr>
        <w:br/>
      </w:r>
      <w:r w:rsidRPr="000B5066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0B5066">
        <w:rPr>
          <w:sz w:val="24"/>
          <w:szCs w:val="24"/>
        </w:rPr>
        <w:t>Fundator może pełnić funkcję członka Zarządu.</w:t>
      </w:r>
      <w:r>
        <w:rPr>
          <w:sz w:val="24"/>
          <w:szCs w:val="24"/>
        </w:rPr>
        <w:br/>
      </w:r>
      <w:r w:rsidRPr="000B5066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0B5066">
        <w:rPr>
          <w:sz w:val="24"/>
          <w:szCs w:val="24"/>
        </w:rPr>
        <w:t>Członkostwo w Zarządzie ustaje na skutek:</w:t>
      </w:r>
      <w:r>
        <w:rPr>
          <w:sz w:val="24"/>
          <w:szCs w:val="24"/>
        </w:rPr>
        <w:br/>
      </w:r>
      <w:r w:rsidRPr="000B5066">
        <w:rPr>
          <w:sz w:val="24"/>
          <w:szCs w:val="24"/>
        </w:rPr>
        <w:t xml:space="preserve">    a)</w:t>
      </w:r>
      <w:r>
        <w:rPr>
          <w:sz w:val="24"/>
          <w:szCs w:val="24"/>
        </w:rPr>
        <w:t xml:space="preserve"> </w:t>
      </w:r>
      <w:r w:rsidRPr="000B5066">
        <w:rPr>
          <w:sz w:val="24"/>
          <w:szCs w:val="24"/>
        </w:rPr>
        <w:t xml:space="preserve">złożenia rezygnacji </w:t>
      </w:r>
      <w:r>
        <w:rPr>
          <w:sz w:val="24"/>
          <w:szCs w:val="24"/>
        </w:rPr>
        <w:br/>
        <w:t xml:space="preserve"> </w:t>
      </w:r>
      <w:r w:rsidRPr="000B5066">
        <w:rPr>
          <w:sz w:val="24"/>
          <w:szCs w:val="24"/>
        </w:rPr>
        <w:t xml:space="preserve">   b</w:t>
      </w:r>
      <w:r>
        <w:rPr>
          <w:sz w:val="24"/>
          <w:szCs w:val="24"/>
        </w:rPr>
        <w:t xml:space="preserve">) </w:t>
      </w:r>
      <w:r w:rsidRPr="000B5066">
        <w:rPr>
          <w:sz w:val="24"/>
          <w:szCs w:val="24"/>
        </w:rPr>
        <w:t>choroby lub śmierci</w:t>
      </w:r>
      <w:r>
        <w:rPr>
          <w:sz w:val="24"/>
          <w:szCs w:val="24"/>
        </w:rPr>
        <w:br/>
      </w:r>
      <w:r w:rsidRPr="000B5066">
        <w:rPr>
          <w:sz w:val="24"/>
          <w:szCs w:val="24"/>
        </w:rPr>
        <w:t xml:space="preserve">    c)</w:t>
      </w:r>
      <w:r>
        <w:rPr>
          <w:sz w:val="24"/>
          <w:szCs w:val="24"/>
        </w:rPr>
        <w:t xml:space="preserve"> </w:t>
      </w:r>
      <w:r w:rsidRPr="000B5066">
        <w:rPr>
          <w:sz w:val="24"/>
          <w:szCs w:val="24"/>
        </w:rPr>
        <w:t xml:space="preserve">utraty praw obywatelskich </w:t>
      </w:r>
      <w:r>
        <w:rPr>
          <w:sz w:val="24"/>
          <w:szCs w:val="24"/>
        </w:rPr>
        <w:br/>
      </w:r>
      <w:r w:rsidRPr="000B5066">
        <w:rPr>
          <w:sz w:val="24"/>
          <w:szCs w:val="24"/>
        </w:rPr>
        <w:t>6.</w:t>
      </w:r>
      <w:r>
        <w:rPr>
          <w:sz w:val="24"/>
          <w:szCs w:val="24"/>
        </w:rPr>
        <w:t xml:space="preserve"> Zarząd w całości lub jego </w:t>
      </w:r>
      <w:r w:rsidRPr="000B5066">
        <w:rPr>
          <w:sz w:val="24"/>
          <w:szCs w:val="24"/>
        </w:rPr>
        <w:t xml:space="preserve"> poszczególni członkowie mogą być odwołani przez Radę przed upływem kadencji w drodze uchwały podjętej jednomyślnie przez wszystkich członków Rady.</w:t>
      </w:r>
    </w:p>
    <w:p w:rsidR="008926EF" w:rsidRDefault="008926EF" w:rsidP="00685418">
      <w:pPr>
        <w:jc w:val="center"/>
        <w:rPr>
          <w:sz w:val="24"/>
          <w:szCs w:val="24"/>
        </w:rPr>
      </w:pPr>
      <w:r>
        <w:rPr>
          <w:sz w:val="28"/>
          <w:szCs w:val="28"/>
        </w:rPr>
        <w:t>§ 17</w:t>
      </w:r>
    </w:p>
    <w:p w:rsidR="008926EF" w:rsidRDefault="008926EF" w:rsidP="00685418">
      <w:pPr>
        <w:rPr>
          <w:sz w:val="24"/>
          <w:szCs w:val="24"/>
        </w:rPr>
      </w:pPr>
      <w:r w:rsidRPr="00374022">
        <w:rPr>
          <w:sz w:val="24"/>
          <w:szCs w:val="24"/>
        </w:rPr>
        <w:t>Zarząd kieruje działalnością Fundacji i reprezentuje ja na zewnątrz.</w:t>
      </w:r>
      <w:r>
        <w:rPr>
          <w:sz w:val="24"/>
          <w:szCs w:val="24"/>
        </w:rPr>
        <w:t xml:space="preserve"> </w:t>
      </w:r>
    </w:p>
    <w:p w:rsidR="008926EF" w:rsidRDefault="008926EF" w:rsidP="00685418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74022">
        <w:rPr>
          <w:sz w:val="24"/>
          <w:szCs w:val="24"/>
        </w:rPr>
        <w:t>Do kompetencji Zarządu należy w szczególności:</w:t>
      </w:r>
      <w:r>
        <w:rPr>
          <w:sz w:val="24"/>
          <w:szCs w:val="24"/>
        </w:rPr>
        <w:br/>
      </w:r>
      <w:r w:rsidRPr="00374022">
        <w:rPr>
          <w:sz w:val="24"/>
          <w:szCs w:val="24"/>
        </w:rPr>
        <w:t xml:space="preserve">    a)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 xml:space="preserve">sprawowanie zarządu majątkiem Fundacji, </w:t>
      </w:r>
      <w:r>
        <w:rPr>
          <w:sz w:val="24"/>
          <w:szCs w:val="24"/>
        </w:rPr>
        <w:br/>
        <w:t xml:space="preserve">   </w:t>
      </w:r>
      <w:r w:rsidRPr="00374022">
        <w:rPr>
          <w:sz w:val="24"/>
          <w:szCs w:val="24"/>
        </w:rPr>
        <w:t xml:space="preserve"> b)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>przyjmowanie darowizn , spadków i zapisów, subwencji i dotacji,</w:t>
      </w:r>
      <w:r>
        <w:rPr>
          <w:sz w:val="24"/>
          <w:szCs w:val="24"/>
        </w:rPr>
        <w:br/>
        <w:t xml:space="preserve">   </w:t>
      </w:r>
      <w:r w:rsidRPr="00374022">
        <w:rPr>
          <w:sz w:val="24"/>
          <w:szCs w:val="24"/>
        </w:rPr>
        <w:t xml:space="preserve"> c)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>kierowanie bieżącą działalnością Fundacji,</w:t>
      </w:r>
      <w:r>
        <w:rPr>
          <w:sz w:val="24"/>
          <w:szCs w:val="24"/>
        </w:rPr>
        <w:br/>
        <w:t xml:space="preserve">   </w:t>
      </w:r>
      <w:r w:rsidRPr="00374022">
        <w:rPr>
          <w:sz w:val="24"/>
          <w:szCs w:val="24"/>
        </w:rPr>
        <w:t xml:space="preserve"> d)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 xml:space="preserve">uchwalanie programów działania oraz rocznych i wieloletnich planów </w:t>
      </w:r>
      <w:r>
        <w:rPr>
          <w:sz w:val="24"/>
          <w:szCs w:val="24"/>
        </w:rPr>
        <w:br/>
        <w:t xml:space="preserve">         </w:t>
      </w:r>
      <w:r w:rsidRPr="00374022">
        <w:rPr>
          <w:sz w:val="24"/>
          <w:szCs w:val="24"/>
        </w:rPr>
        <w:t>finansowych Fundacji,</w:t>
      </w:r>
      <w:r>
        <w:rPr>
          <w:sz w:val="24"/>
          <w:szCs w:val="24"/>
        </w:rPr>
        <w:br/>
      </w:r>
      <w:r w:rsidRPr="00374022">
        <w:rPr>
          <w:sz w:val="24"/>
          <w:szCs w:val="24"/>
        </w:rPr>
        <w:t xml:space="preserve">    e)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>składanie wniosku  do Rady</w:t>
      </w:r>
      <w:r>
        <w:rPr>
          <w:sz w:val="24"/>
          <w:szCs w:val="24"/>
        </w:rPr>
        <w:t xml:space="preserve"> w</w:t>
      </w:r>
      <w:r w:rsidRPr="00374022">
        <w:rPr>
          <w:sz w:val="24"/>
          <w:szCs w:val="24"/>
        </w:rPr>
        <w:t xml:space="preserve">  sprawie zmian w Statucie,</w:t>
      </w:r>
      <w:r>
        <w:rPr>
          <w:sz w:val="24"/>
          <w:szCs w:val="24"/>
        </w:rPr>
        <w:br/>
        <w:t xml:space="preserve">   </w:t>
      </w:r>
      <w:r w:rsidRPr="00374022">
        <w:rPr>
          <w:sz w:val="24"/>
          <w:szCs w:val="24"/>
        </w:rPr>
        <w:t xml:space="preserve"> f)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>wnioskowanie do Rady o połączenie i likwidację Fundacji,</w:t>
      </w:r>
      <w:r>
        <w:rPr>
          <w:sz w:val="24"/>
          <w:szCs w:val="24"/>
        </w:rPr>
        <w:br/>
      </w:r>
      <w:r w:rsidRPr="00374022">
        <w:rPr>
          <w:sz w:val="24"/>
          <w:szCs w:val="24"/>
        </w:rPr>
        <w:t xml:space="preserve">    g)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>zatrudnianie pracowników i ustalanie wysokości wynagrodzenia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</w:t>
      </w:r>
      <w:r w:rsidRPr="0037402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74022">
        <w:rPr>
          <w:sz w:val="24"/>
          <w:szCs w:val="24"/>
        </w:rPr>
        <w:t xml:space="preserve">Zarząd co roku zobowiązany jest przedkładać Radzie roczne sprawozdanie z </w:t>
      </w:r>
      <w:r>
        <w:rPr>
          <w:sz w:val="24"/>
          <w:szCs w:val="24"/>
        </w:rPr>
        <w:br/>
        <w:t xml:space="preserve">    </w:t>
      </w:r>
      <w:r w:rsidRPr="00374022">
        <w:rPr>
          <w:sz w:val="24"/>
          <w:szCs w:val="24"/>
        </w:rPr>
        <w:t>działalności Fundacji.</w:t>
      </w:r>
    </w:p>
    <w:p w:rsidR="008926EF" w:rsidRDefault="008926EF" w:rsidP="00596EAD">
      <w:pPr>
        <w:pStyle w:val="NoSpacing"/>
      </w:pPr>
      <w:r>
        <w:t xml:space="preserve">              3. Zarząd podejmuje  decyzję w formie uchwał. Dla ważności uchwał wymagana</w:t>
      </w:r>
    </w:p>
    <w:p w:rsidR="008926EF" w:rsidRDefault="008926EF" w:rsidP="00596EAD">
      <w:pPr>
        <w:pStyle w:val="NoSpacing"/>
      </w:pPr>
      <w:r>
        <w:t xml:space="preserve">                  jest obecność  dwóch członków zarządu w tym Prezesa.</w:t>
      </w:r>
    </w:p>
    <w:p w:rsidR="008926EF" w:rsidRDefault="008926EF" w:rsidP="00685418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Sposób Reprezentacji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 18</w:t>
      </w:r>
    </w:p>
    <w:p w:rsidR="008926EF" w:rsidRPr="004F718E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Do reprezentacji uprawniony jest jednoosobowo Prezes lub Członek Zarządu łącznie z Prezesem.</w:t>
      </w:r>
    </w:p>
    <w:p w:rsidR="008926EF" w:rsidRDefault="008926EF" w:rsidP="00E154C6">
      <w:pPr>
        <w:rPr>
          <w:sz w:val="28"/>
          <w:szCs w:val="28"/>
        </w:rPr>
      </w:pP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Zmiana Statutu</w:t>
      </w:r>
    </w:p>
    <w:p w:rsidR="008926EF" w:rsidRDefault="008926EF" w:rsidP="00685418">
      <w:pPr>
        <w:jc w:val="center"/>
        <w:rPr>
          <w:sz w:val="24"/>
          <w:szCs w:val="24"/>
        </w:rPr>
      </w:pPr>
      <w:r>
        <w:rPr>
          <w:sz w:val="28"/>
          <w:szCs w:val="28"/>
        </w:rPr>
        <w:t>§ 19</w:t>
      </w:r>
    </w:p>
    <w:p w:rsidR="008926EF" w:rsidRDefault="008926EF" w:rsidP="00685418">
      <w:pPr>
        <w:rPr>
          <w:sz w:val="24"/>
          <w:szCs w:val="24"/>
        </w:rPr>
      </w:pPr>
      <w:r>
        <w:rPr>
          <w:sz w:val="24"/>
          <w:szCs w:val="24"/>
        </w:rPr>
        <w:t>Zmian w statucie Fundacji dokonuje Rada bezwzględną większością głosów.</w:t>
      </w:r>
    </w:p>
    <w:p w:rsidR="008926EF" w:rsidRDefault="008926EF" w:rsidP="00685418">
      <w:pPr>
        <w:rPr>
          <w:sz w:val="24"/>
          <w:szCs w:val="24"/>
        </w:rPr>
      </w:pPr>
    </w:p>
    <w:p w:rsidR="008926EF" w:rsidRDefault="008926EF" w:rsidP="00685418">
      <w:pPr>
        <w:rPr>
          <w:sz w:val="24"/>
          <w:szCs w:val="24"/>
        </w:rPr>
      </w:pP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Postanowienia Końcowe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 20</w:t>
      </w:r>
    </w:p>
    <w:p w:rsidR="008926EF" w:rsidRDefault="008926EF" w:rsidP="00685418">
      <w:pPr>
        <w:pStyle w:val="ListParagraph"/>
        <w:numPr>
          <w:ilvl w:val="0"/>
          <w:numId w:val="8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Fundacja może się połączyć z inną fundacją dla efektywnego realizowania swoich celów.</w:t>
      </w:r>
    </w:p>
    <w:p w:rsidR="008926EF" w:rsidRDefault="008926EF" w:rsidP="00685418">
      <w:pPr>
        <w:pStyle w:val="ListParagraph"/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Połączenie z inną fundacją nie może nastąpić, jeżeli w jego wyniku mógłby ulec istotnej zmianie cel fundacji.</w:t>
      </w:r>
    </w:p>
    <w:p w:rsidR="008926EF" w:rsidRDefault="008926EF" w:rsidP="00685418">
      <w:pPr>
        <w:pStyle w:val="ListParagraph"/>
        <w:numPr>
          <w:ilvl w:val="0"/>
          <w:numId w:val="8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 sprawach połączenia z inną fundacją decyzje podejmuje Zarząd , przy czym jego decyzje zapadają w drodze jednomyślnej uchwały i dla swej skuteczności  wymagają zatwierdzenia przez Radę.</w:t>
      </w:r>
    </w:p>
    <w:p w:rsidR="008926EF" w:rsidRDefault="008926EF" w:rsidP="00685418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Likwidacja Fundacji</w:t>
      </w:r>
    </w:p>
    <w:p w:rsidR="008926EF" w:rsidRDefault="008926EF" w:rsidP="00685418">
      <w:pPr>
        <w:jc w:val="center"/>
        <w:rPr>
          <w:sz w:val="28"/>
          <w:szCs w:val="28"/>
        </w:rPr>
      </w:pPr>
      <w:r>
        <w:rPr>
          <w:sz w:val="28"/>
          <w:szCs w:val="28"/>
        </w:rPr>
        <w:t>§21</w:t>
      </w:r>
    </w:p>
    <w:p w:rsidR="008926EF" w:rsidRDefault="008926EF" w:rsidP="00685418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1.  Fundacja ulega likwidacji w razie osiągnięcia celów, dla których została powołana lub w razie wyczerpania się jej środków finansowych.</w:t>
      </w:r>
    </w:p>
    <w:p w:rsidR="008926EF" w:rsidRDefault="008926EF" w:rsidP="00685418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2. Decyzję o likwidacji podejmuje Zarząd w drodze uchwały, która w celu wywołania skutków prawnych wymaga zatwierdzenia przez Radę.</w:t>
      </w:r>
    </w:p>
    <w:p w:rsidR="008926EF" w:rsidRDefault="008926EF" w:rsidP="00685418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3. O likwidacji Fundacji Zarząd zawiadamia ministra właściwego do spraw kultury </w:t>
      </w:r>
      <w:r>
        <w:rPr>
          <w:sz w:val="24"/>
          <w:szCs w:val="24"/>
        </w:rPr>
        <w:br/>
        <w:t>i dziedzictwa narodowego.</w:t>
      </w:r>
    </w:p>
    <w:p w:rsidR="008926EF" w:rsidRDefault="008926EF" w:rsidP="00685418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>4. Środki finansowe i majątek pozostały po likwidacji Fundacji mogą zostać przeznaczone mocą uchwały Rady Fundacji na rzecz działających w Rzeczpospolitej Polskiej fundacji o zbliżonych celach.</w:t>
      </w:r>
    </w:p>
    <w:p w:rsidR="008926EF" w:rsidRDefault="008926EF" w:rsidP="00685418">
      <w:pPr>
        <w:ind w:left="284" w:hanging="284"/>
        <w:rPr>
          <w:sz w:val="24"/>
          <w:szCs w:val="24"/>
        </w:rPr>
      </w:pPr>
    </w:p>
    <w:p w:rsidR="008926EF" w:rsidRDefault="008926EF" w:rsidP="00E154C6"/>
    <w:p w:rsidR="008926EF" w:rsidRDefault="008926EF">
      <w:r>
        <w:br w:type="page"/>
      </w:r>
    </w:p>
    <w:p w:rsidR="008926EF" w:rsidRPr="0070445D" w:rsidRDefault="008926EF" w:rsidP="0070445D">
      <w:pPr>
        <w:jc w:val="center"/>
        <w:rPr>
          <w:b/>
          <w:bCs/>
        </w:rPr>
      </w:pPr>
    </w:p>
    <w:p w:rsidR="008926EF" w:rsidRDefault="008926EF" w:rsidP="00685418">
      <w:pPr>
        <w:tabs>
          <w:tab w:val="center" w:pos="4716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8926EF" w:rsidSect="00C6088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6EF" w:rsidRDefault="008926EF" w:rsidP="00E154C6">
      <w:r>
        <w:separator/>
      </w:r>
    </w:p>
  </w:endnote>
  <w:endnote w:type="continuationSeparator" w:id="0">
    <w:p w:rsidR="008926EF" w:rsidRDefault="008926EF" w:rsidP="00E15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6EF" w:rsidRDefault="008926EF">
    <w:pPr>
      <w:pStyle w:val="Footer"/>
      <w:jc w:val="right"/>
    </w:pPr>
    <w:fldSimple w:instr="PAGE   \* MERGEFORMAT">
      <w:r>
        <w:rPr>
          <w:noProof/>
        </w:rPr>
        <w:t>1</w:t>
      </w:r>
    </w:fldSimple>
  </w:p>
  <w:p w:rsidR="008926EF" w:rsidRDefault="008926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6EF" w:rsidRDefault="008926EF" w:rsidP="00E154C6">
      <w:r>
        <w:separator/>
      </w:r>
    </w:p>
  </w:footnote>
  <w:footnote w:type="continuationSeparator" w:id="0">
    <w:p w:rsidR="008926EF" w:rsidRDefault="008926EF" w:rsidP="00E154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39D5"/>
    <w:multiLevelType w:val="hybridMultilevel"/>
    <w:tmpl w:val="8C66911C"/>
    <w:lvl w:ilvl="0" w:tplc="3A36A1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EB40763"/>
    <w:multiLevelType w:val="hybridMultilevel"/>
    <w:tmpl w:val="27B6FE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92483"/>
    <w:multiLevelType w:val="hybridMultilevel"/>
    <w:tmpl w:val="03623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B48FC"/>
    <w:multiLevelType w:val="hybridMultilevel"/>
    <w:tmpl w:val="3CC4B26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93C0C69"/>
    <w:multiLevelType w:val="hybridMultilevel"/>
    <w:tmpl w:val="FD1263BC"/>
    <w:lvl w:ilvl="0" w:tplc="004813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0D3631"/>
    <w:multiLevelType w:val="hybridMultilevel"/>
    <w:tmpl w:val="CC6265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D742C"/>
    <w:multiLevelType w:val="hybridMultilevel"/>
    <w:tmpl w:val="74BE14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E394D"/>
    <w:multiLevelType w:val="hybridMultilevel"/>
    <w:tmpl w:val="4830B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D04E6"/>
    <w:multiLevelType w:val="hybridMultilevel"/>
    <w:tmpl w:val="3CC4B26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B782F13"/>
    <w:multiLevelType w:val="hybridMultilevel"/>
    <w:tmpl w:val="B352CDBC"/>
    <w:lvl w:ilvl="0" w:tplc="42C259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9FD3EDF"/>
    <w:multiLevelType w:val="hybridMultilevel"/>
    <w:tmpl w:val="161A399A"/>
    <w:lvl w:ilvl="0" w:tplc="EF6A7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E104E5"/>
    <w:multiLevelType w:val="hybridMultilevel"/>
    <w:tmpl w:val="FFC24220"/>
    <w:lvl w:ilvl="0" w:tplc="1F50A0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8F5"/>
    <w:rsid w:val="00001EB9"/>
    <w:rsid w:val="00034CB8"/>
    <w:rsid w:val="00041B63"/>
    <w:rsid w:val="000857EC"/>
    <w:rsid w:val="00094537"/>
    <w:rsid w:val="000B5066"/>
    <w:rsid w:val="000E2956"/>
    <w:rsid w:val="00173C6C"/>
    <w:rsid w:val="001C5B13"/>
    <w:rsid w:val="001D37CC"/>
    <w:rsid w:val="001F2F13"/>
    <w:rsid w:val="002158F5"/>
    <w:rsid w:val="00247B03"/>
    <w:rsid w:val="002B7ECE"/>
    <w:rsid w:val="003136DF"/>
    <w:rsid w:val="00363F47"/>
    <w:rsid w:val="00374022"/>
    <w:rsid w:val="0038537D"/>
    <w:rsid w:val="003F1A22"/>
    <w:rsid w:val="00483124"/>
    <w:rsid w:val="004F62BA"/>
    <w:rsid w:val="004F718E"/>
    <w:rsid w:val="00596EAD"/>
    <w:rsid w:val="005C2A2F"/>
    <w:rsid w:val="00626DEA"/>
    <w:rsid w:val="00643BF2"/>
    <w:rsid w:val="00685418"/>
    <w:rsid w:val="006C6D84"/>
    <w:rsid w:val="006D75F4"/>
    <w:rsid w:val="006F1B80"/>
    <w:rsid w:val="0070445D"/>
    <w:rsid w:val="008926EF"/>
    <w:rsid w:val="009F421B"/>
    <w:rsid w:val="00A17620"/>
    <w:rsid w:val="00AF17E4"/>
    <w:rsid w:val="00B20FBD"/>
    <w:rsid w:val="00B94516"/>
    <w:rsid w:val="00BB7C3C"/>
    <w:rsid w:val="00BD2F03"/>
    <w:rsid w:val="00BD4ED5"/>
    <w:rsid w:val="00BE5F3F"/>
    <w:rsid w:val="00C12A2D"/>
    <w:rsid w:val="00C3109C"/>
    <w:rsid w:val="00C60883"/>
    <w:rsid w:val="00C96021"/>
    <w:rsid w:val="00CA27D2"/>
    <w:rsid w:val="00CB696E"/>
    <w:rsid w:val="00E154C6"/>
    <w:rsid w:val="00E33672"/>
    <w:rsid w:val="00E65591"/>
    <w:rsid w:val="00F6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883"/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F1A22"/>
    <w:pPr>
      <w:ind w:left="720"/>
      <w:contextualSpacing/>
    </w:pPr>
  </w:style>
  <w:style w:type="paragraph" w:styleId="NoSpacing">
    <w:name w:val="No Spacing"/>
    <w:uiPriority w:val="99"/>
    <w:qFormat/>
    <w:rsid w:val="00685418"/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rsid w:val="00E154C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4C6"/>
  </w:style>
  <w:style w:type="paragraph" w:styleId="Footer">
    <w:name w:val="footer"/>
    <w:basedOn w:val="Normal"/>
    <w:link w:val="FooterChar"/>
    <w:uiPriority w:val="99"/>
    <w:rsid w:val="00E154C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992</Words>
  <Characters>5955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STATUT</dc:title>
  <dc:subject/>
  <dc:creator>Dominika Sosińska-Biały</dc:creator>
  <cp:keywords/>
  <dc:description/>
  <cp:lastModifiedBy>user</cp:lastModifiedBy>
  <cp:revision>2</cp:revision>
  <dcterms:created xsi:type="dcterms:W3CDTF">2015-07-15T08:23:00Z</dcterms:created>
  <dcterms:modified xsi:type="dcterms:W3CDTF">2015-07-15T08:23:00Z</dcterms:modified>
</cp:coreProperties>
</file>