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PoC-overeenkomst Staffler</w:t>
      </w:r>
    </w:p>
    <w:p>
      <w:pPr>
        <w:spacing w:after="120"/>
      </w:pPr>
      <w:r>
        <w:t xml:space="preserve">Tussen Lieven Bonamie (BOEMM) en Laurens Van Acker (Nempo BV) wordt het volgende afgesproken voor de Staffler Proof of Concept:</w:t>
      </w:r>
    </w:p>
    <w:p>
      <w:pPr>
        <w:pStyle w:val="ListParagraph"/>
        <w:numPr>
          <w:ilvl w:val="0"/>
          <w:numId w:val="2"/>
        </w:numPr>
      </w:pPr>
      <w:r>
        <w:t xml:space="preserve">De PoC wordt uitgerold bij maximaal 3 klanten.</w:t>
      </w:r>
    </w:p>
    <w:p>
      <w:pPr>
        <w:pStyle w:val="ListParagraph"/>
        <w:numPr>
          <w:ilvl w:val="0"/>
          <w:numId w:val="2"/>
        </w:numPr>
      </w:pPr>
      <w:r>
        <w:t xml:space="preserve">De PoC-omgeving wordt afgebroken op 12 juni 2026.</w:t>
      </w:r>
    </w:p>
    <w:p>
      <w:pPr>
        <w:pStyle w:val="ListParagraph"/>
        <w:numPr>
          <w:ilvl w:val="0"/>
          <w:numId w:val="2"/>
        </w:numPr>
      </w:pPr>
      <w:r>
        <w:t xml:space="preserve">Er geldt geen SLA. Geen enkele partij staat in voor beschikbaarheid, responstijden of uptime.</w:t>
      </w:r>
    </w:p>
    <w:p>
      <w:pPr>
        <w:pStyle w:val="ListParagraph"/>
        <w:numPr>
          <w:ilvl w:val="0"/>
          <w:numId w:val="2"/>
        </w:numPr>
      </w:pPr>
      <w:r>
        <w:t xml:space="preserve">De PoC is vibe-coded. Er worden geen garanties gegeven op werking, performantie of stabiliteit.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Verlenging of opschaling vereist een nieuwe, expliciete overeenkomst.</w:t>
      </w:r>
    </w:p>
    <w:p>
      <w:pPr>
        <w:spacing w:after="360" w:before="240"/>
      </w:pPr>
      <w:r>
        <w:t xml:space="preserve">Getekend te Brussel, op ____________________</w:t>
      </w:r>
    </w:p>
    <w:p>
      <w:r>
        <w:rPr>
          <w:b/>
          <w:bCs/>
        </w:rPr>
        <w:t xml:space="preserve">Lieven Bonamie</w:t>
      </w:r>
    </w:p>
    <w:p>
      <w:r>
        <w:t xml:space="preserve">CEO BOEMM</w:t>
      </w:r>
    </w:p>
    <w:p>
      <w:pPr>
        <w:spacing w:before="480"/>
      </w:pPr>
      <w:r>
        <w:t xml:space="preserve">Handtekening: 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2026-05-11T12:44:05.246Z</dcterms:created>
  <dcterms:modified xsi:type="dcterms:W3CDTF">2026-05-11T12:44:05.246Z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