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88306" w14:textId="77777777" w:rsidR="00A95C59" w:rsidRPr="00270BE6" w:rsidRDefault="00A95C59" w:rsidP="00012996">
      <w:pPr>
        <w:pStyle w:val="Titre"/>
        <w:jc w:val="both"/>
        <w:rPr>
          <w:rFonts w:asciiTheme="majorHAnsi" w:hAnsiTheme="majorHAnsi" w:cstheme="minorHAnsi"/>
          <w:sz w:val="22"/>
          <w:szCs w:val="22"/>
        </w:rPr>
      </w:pPr>
    </w:p>
    <w:p w14:paraId="70D772AA" w14:textId="77777777" w:rsidR="00012996" w:rsidRDefault="00270BE6" w:rsidP="00270BE6">
      <w:pPr>
        <w:jc w:val="right"/>
        <w:rPr>
          <w:rFonts w:asciiTheme="majorHAnsi" w:hAnsiTheme="majorHAnsi"/>
          <w:b/>
          <w:sz w:val="32"/>
          <w:szCs w:val="32"/>
        </w:rPr>
      </w:pPr>
      <w:r>
        <w:rPr>
          <w:rFonts w:asciiTheme="majorHAnsi" w:hAnsiTheme="majorHAnsi"/>
          <w:b/>
          <w:sz w:val="32"/>
          <w:szCs w:val="32"/>
        </w:rPr>
        <w:t>Yves De Smet</w:t>
      </w:r>
    </w:p>
    <w:p w14:paraId="1456DCC5" w14:textId="41C73E8B" w:rsidR="00270BE6" w:rsidRPr="00270BE6" w:rsidRDefault="00CA6FD7" w:rsidP="00270BE6">
      <w:pPr>
        <w:pBdr>
          <w:bottom w:val="single" w:sz="4" w:space="1" w:color="auto"/>
        </w:pBdr>
        <w:jc w:val="right"/>
        <w:rPr>
          <w:rFonts w:asciiTheme="majorHAnsi" w:hAnsiTheme="majorHAnsi"/>
          <w:b/>
          <w:sz w:val="32"/>
          <w:szCs w:val="32"/>
        </w:rPr>
      </w:pPr>
      <w:r>
        <w:rPr>
          <w:rFonts w:asciiTheme="majorHAnsi" w:hAnsiTheme="majorHAnsi"/>
          <w:b/>
          <w:sz w:val="32"/>
          <w:szCs w:val="32"/>
        </w:rPr>
        <w:t xml:space="preserve">Curriculum vitae </w:t>
      </w:r>
      <w:r w:rsidR="00AB3A68">
        <w:rPr>
          <w:rFonts w:asciiTheme="majorHAnsi" w:hAnsiTheme="majorHAnsi"/>
          <w:b/>
          <w:sz w:val="32"/>
          <w:szCs w:val="32"/>
        </w:rPr>
        <w:t>22</w:t>
      </w:r>
      <w:r w:rsidR="003D6DE5">
        <w:rPr>
          <w:rFonts w:asciiTheme="majorHAnsi" w:hAnsiTheme="majorHAnsi"/>
          <w:b/>
          <w:sz w:val="32"/>
          <w:szCs w:val="32"/>
        </w:rPr>
        <w:t>/</w:t>
      </w:r>
      <w:r w:rsidR="00467526">
        <w:rPr>
          <w:rFonts w:asciiTheme="majorHAnsi" w:hAnsiTheme="majorHAnsi"/>
          <w:b/>
          <w:sz w:val="32"/>
          <w:szCs w:val="32"/>
        </w:rPr>
        <w:t>06</w:t>
      </w:r>
      <w:r w:rsidR="004C3D35">
        <w:rPr>
          <w:rFonts w:asciiTheme="majorHAnsi" w:hAnsiTheme="majorHAnsi"/>
          <w:b/>
          <w:sz w:val="32"/>
          <w:szCs w:val="32"/>
        </w:rPr>
        <w:t>/2016</w:t>
      </w:r>
    </w:p>
    <w:p w14:paraId="63603287" w14:textId="77777777" w:rsidR="00A95C59" w:rsidRPr="00270BE6" w:rsidRDefault="00A95C59" w:rsidP="007C3BB3">
      <w:pPr>
        <w:jc w:val="both"/>
        <w:rPr>
          <w:rFonts w:asciiTheme="majorHAnsi" w:hAnsiTheme="majorHAnsi" w:cstheme="minorHAnsi"/>
          <w:sz w:val="22"/>
          <w:szCs w:val="22"/>
        </w:rPr>
      </w:pPr>
    </w:p>
    <w:p w14:paraId="7C7F5163" w14:textId="77777777" w:rsidR="00A95C59" w:rsidRPr="00270BE6" w:rsidRDefault="00A95C59" w:rsidP="007C3BB3">
      <w:pPr>
        <w:jc w:val="both"/>
        <w:rPr>
          <w:rFonts w:asciiTheme="majorHAnsi" w:hAnsiTheme="majorHAnsi" w:cstheme="minorHAnsi"/>
          <w:b/>
          <w:sz w:val="22"/>
          <w:szCs w:val="22"/>
        </w:rPr>
      </w:pPr>
      <w:r w:rsidRPr="00270BE6">
        <w:rPr>
          <w:rFonts w:asciiTheme="majorHAnsi" w:hAnsiTheme="majorHAnsi" w:cstheme="minorHAnsi"/>
          <w:b/>
          <w:sz w:val="22"/>
          <w:szCs w:val="22"/>
        </w:rPr>
        <w:t xml:space="preserve">1. Informations générales : </w:t>
      </w:r>
    </w:p>
    <w:p w14:paraId="3B6235D5" w14:textId="77777777" w:rsidR="00A95C59" w:rsidRPr="00270BE6" w:rsidRDefault="00A95C59"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1.1.</w:t>
      </w:r>
      <w:r w:rsidRPr="00270BE6">
        <w:rPr>
          <w:rFonts w:asciiTheme="majorHAnsi" w:hAnsiTheme="majorHAnsi" w:cstheme="minorHAnsi"/>
          <w:b/>
          <w:sz w:val="22"/>
          <w:szCs w:val="22"/>
        </w:rPr>
        <w:t xml:space="preserve"> </w:t>
      </w:r>
      <w:r w:rsidRPr="00270BE6">
        <w:rPr>
          <w:rFonts w:asciiTheme="majorHAnsi" w:hAnsiTheme="majorHAnsi" w:cstheme="minorHAnsi"/>
          <w:sz w:val="22"/>
          <w:szCs w:val="22"/>
        </w:rPr>
        <w:t>De Smet, Yves</w:t>
      </w:r>
    </w:p>
    <w:p w14:paraId="41B7F163" w14:textId="77777777" w:rsidR="00A95C59" w:rsidRPr="00270BE6" w:rsidRDefault="00A95C59"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1.2.</w:t>
      </w:r>
      <w:r w:rsidR="001C2DE0">
        <w:rPr>
          <w:rFonts w:asciiTheme="majorHAnsi" w:hAnsiTheme="majorHAnsi" w:cstheme="minorHAnsi"/>
          <w:sz w:val="22"/>
          <w:szCs w:val="22"/>
        </w:rPr>
        <w:t xml:space="preserve"> </w:t>
      </w:r>
      <w:r w:rsidRPr="00270BE6">
        <w:rPr>
          <w:rFonts w:asciiTheme="majorHAnsi" w:hAnsiTheme="majorHAnsi" w:cstheme="minorHAnsi"/>
          <w:sz w:val="22"/>
          <w:szCs w:val="22"/>
        </w:rPr>
        <w:t>Sexe : masculin</w:t>
      </w:r>
    </w:p>
    <w:p w14:paraId="48B447F8" w14:textId="77777777" w:rsidR="00A95C59" w:rsidRPr="00270BE6" w:rsidRDefault="00A95C59"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1.3. Schaerbeek, le 13 avril 1976</w:t>
      </w:r>
    </w:p>
    <w:p w14:paraId="4739C93D" w14:textId="77777777" w:rsidR="00A95C59" w:rsidRPr="00270BE6" w:rsidRDefault="00A95C59"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1.4. Belge</w:t>
      </w:r>
    </w:p>
    <w:p w14:paraId="0EEA0254" w14:textId="77777777" w:rsidR="00A95C59" w:rsidRPr="00270BE6" w:rsidRDefault="004311E3"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1.5</w:t>
      </w:r>
      <w:r w:rsidR="00A95C59" w:rsidRPr="00270BE6">
        <w:rPr>
          <w:rFonts w:asciiTheme="majorHAnsi" w:hAnsiTheme="majorHAnsi" w:cstheme="minorHAnsi"/>
          <w:sz w:val="22"/>
          <w:szCs w:val="22"/>
        </w:rPr>
        <w:t xml:space="preserve">. </w:t>
      </w:r>
      <w:r w:rsidR="000154DA" w:rsidRPr="00270BE6">
        <w:rPr>
          <w:rFonts w:asciiTheme="majorHAnsi" w:hAnsiTheme="majorHAnsi" w:cstheme="minorHAnsi"/>
          <w:sz w:val="22"/>
          <w:szCs w:val="22"/>
        </w:rPr>
        <w:t>Avenue de la Héronnière 88 boîte 32 à 1170 Bruxelles</w:t>
      </w:r>
    </w:p>
    <w:p w14:paraId="426809D6" w14:textId="77777777" w:rsidR="00A95C59" w:rsidRPr="00270BE6" w:rsidRDefault="004311E3" w:rsidP="001C2DE0">
      <w:pPr>
        <w:spacing w:before="120"/>
        <w:ind w:left="284" w:hanging="284"/>
        <w:jc w:val="both"/>
        <w:rPr>
          <w:rFonts w:asciiTheme="majorHAnsi" w:hAnsiTheme="majorHAnsi" w:cstheme="minorHAnsi"/>
          <w:sz w:val="22"/>
          <w:szCs w:val="22"/>
        </w:rPr>
      </w:pPr>
      <w:r w:rsidRPr="00270BE6">
        <w:rPr>
          <w:rFonts w:asciiTheme="majorHAnsi" w:hAnsiTheme="majorHAnsi" w:cstheme="minorHAnsi"/>
          <w:sz w:val="22"/>
          <w:szCs w:val="22"/>
        </w:rPr>
        <w:t>1.6</w:t>
      </w:r>
      <w:r w:rsidR="00A95C59" w:rsidRPr="00270BE6">
        <w:rPr>
          <w:rFonts w:asciiTheme="majorHAnsi" w:hAnsiTheme="majorHAnsi" w:cstheme="minorHAnsi"/>
          <w:sz w:val="22"/>
          <w:szCs w:val="22"/>
        </w:rPr>
        <w:t>. Université Libre de Bruxelles, Service de Mathématiques de la Gestion</w:t>
      </w:r>
    </w:p>
    <w:p w14:paraId="2C4E2EDC" w14:textId="77777777" w:rsidR="00A95C59" w:rsidRPr="00270BE6" w:rsidRDefault="00270BE6" w:rsidP="001C2DE0">
      <w:pPr>
        <w:spacing w:before="120"/>
        <w:ind w:left="284" w:hanging="284"/>
        <w:jc w:val="both"/>
        <w:rPr>
          <w:rFonts w:asciiTheme="majorHAnsi" w:hAnsiTheme="majorHAnsi" w:cstheme="minorHAnsi"/>
          <w:sz w:val="22"/>
          <w:szCs w:val="22"/>
        </w:rPr>
      </w:pPr>
      <w:r>
        <w:rPr>
          <w:rFonts w:asciiTheme="majorHAnsi" w:hAnsiTheme="majorHAnsi" w:cstheme="minorHAnsi"/>
          <w:sz w:val="22"/>
          <w:szCs w:val="22"/>
        </w:rPr>
        <w:tab/>
        <w:t xml:space="preserve">  </w:t>
      </w:r>
      <w:r w:rsidR="00A95C59" w:rsidRPr="00270BE6">
        <w:rPr>
          <w:rFonts w:asciiTheme="majorHAnsi" w:hAnsiTheme="majorHAnsi" w:cstheme="minorHAnsi"/>
          <w:sz w:val="22"/>
          <w:szCs w:val="22"/>
        </w:rPr>
        <w:t>Boulevard du Triomphe, CP 210-01 à 1050 Bruxelles</w:t>
      </w:r>
    </w:p>
    <w:p w14:paraId="4E6878C6" w14:textId="77777777" w:rsidR="00A95C59" w:rsidRPr="00270BE6" w:rsidRDefault="004311E3" w:rsidP="001C2DE0">
      <w:pPr>
        <w:spacing w:before="120"/>
        <w:ind w:left="426" w:hanging="426"/>
        <w:rPr>
          <w:rFonts w:asciiTheme="majorHAnsi" w:hAnsiTheme="majorHAnsi" w:cstheme="minorHAnsi"/>
          <w:sz w:val="22"/>
          <w:szCs w:val="22"/>
        </w:rPr>
      </w:pPr>
      <w:r w:rsidRPr="00270BE6">
        <w:rPr>
          <w:rFonts w:asciiTheme="majorHAnsi" w:hAnsiTheme="majorHAnsi" w:cstheme="minorHAnsi"/>
          <w:sz w:val="22"/>
          <w:szCs w:val="22"/>
        </w:rPr>
        <w:t>1.7</w:t>
      </w:r>
      <w:r w:rsidR="00A95C59" w:rsidRPr="00270BE6">
        <w:rPr>
          <w:rFonts w:asciiTheme="majorHAnsi" w:hAnsiTheme="majorHAnsi" w:cstheme="minorHAnsi"/>
          <w:sz w:val="22"/>
          <w:szCs w:val="22"/>
        </w:rPr>
        <w:t>.</w:t>
      </w:r>
      <w:r w:rsidR="00270BE6">
        <w:rPr>
          <w:rFonts w:asciiTheme="majorHAnsi" w:hAnsiTheme="majorHAnsi" w:cstheme="minorHAnsi"/>
          <w:sz w:val="22"/>
          <w:szCs w:val="22"/>
        </w:rPr>
        <w:t xml:space="preserve"> </w:t>
      </w:r>
      <w:r w:rsidR="00A95C59" w:rsidRPr="00270BE6">
        <w:rPr>
          <w:rFonts w:asciiTheme="majorHAnsi" w:hAnsiTheme="majorHAnsi" w:cstheme="minorHAnsi"/>
          <w:sz w:val="22"/>
          <w:szCs w:val="22"/>
        </w:rPr>
        <w:t>Téléphones : 0496.61.41.79  – (32-2) 650.59.57</w:t>
      </w:r>
      <w:r w:rsidR="001C2DE0">
        <w:rPr>
          <w:rFonts w:asciiTheme="majorHAnsi" w:hAnsiTheme="majorHAnsi" w:cstheme="minorHAnsi"/>
          <w:sz w:val="22"/>
          <w:szCs w:val="22"/>
        </w:rPr>
        <w:t xml:space="preserve"> -Fax : (32-2) 650.59.70 e-mail :    </w:t>
      </w:r>
      <w:hyperlink r:id="rId9" w:history="1">
        <w:r w:rsidR="001C2DE0" w:rsidRPr="00DB2303">
          <w:rPr>
            <w:rStyle w:val="Lienhypertexte"/>
            <w:rFonts w:asciiTheme="majorHAnsi" w:hAnsiTheme="majorHAnsi" w:cstheme="minorHAnsi"/>
            <w:sz w:val="22"/>
            <w:szCs w:val="22"/>
          </w:rPr>
          <w:t>yves.de.smet@ulb.ac.be</w:t>
        </w:r>
      </w:hyperlink>
      <w:r w:rsidR="001C2DE0">
        <w:rPr>
          <w:rFonts w:asciiTheme="majorHAnsi" w:hAnsiTheme="majorHAnsi" w:cstheme="minorHAnsi"/>
          <w:sz w:val="22"/>
          <w:szCs w:val="22"/>
        </w:rPr>
        <w:t xml:space="preserve"> - </w:t>
      </w:r>
      <w:r w:rsidR="00A95C59" w:rsidRPr="00270BE6">
        <w:rPr>
          <w:rFonts w:asciiTheme="majorHAnsi" w:hAnsiTheme="majorHAnsi" w:cstheme="minorHAnsi"/>
          <w:sz w:val="22"/>
          <w:szCs w:val="22"/>
        </w:rPr>
        <w:t>homepage :</w:t>
      </w:r>
      <w:r w:rsidR="00012996" w:rsidRPr="00270BE6">
        <w:rPr>
          <w:rFonts w:asciiTheme="majorHAnsi" w:hAnsiTheme="majorHAnsi" w:cstheme="minorHAnsi"/>
          <w:sz w:val="22"/>
          <w:szCs w:val="22"/>
        </w:rPr>
        <w:t xml:space="preserve"> </w:t>
      </w:r>
      <w:r w:rsidR="00270BE6">
        <w:rPr>
          <w:rFonts w:asciiTheme="majorHAnsi" w:hAnsiTheme="majorHAnsi" w:cstheme="minorHAnsi"/>
          <w:sz w:val="22"/>
          <w:szCs w:val="22"/>
        </w:rPr>
        <w:t>http://code.ulb.ac.be/</w:t>
      </w:r>
      <w:r w:rsidR="00012996" w:rsidRPr="00270BE6">
        <w:rPr>
          <w:rFonts w:asciiTheme="majorHAnsi" w:hAnsiTheme="majorHAnsi" w:cstheme="minorHAnsi"/>
          <w:sz w:val="22"/>
          <w:szCs w:val="22"/>
        </w:rPr>
        <w:t>~yvdesmet</w:t>
      </w:r>
    </w:p>
    <w:p w14:paraId="18EE2F61" w14:textId="77777777" w:rsidR="00270BE6" w:rsidRDefault="004311E3" w:rsidP="001C2DE0">
      <w:pPr>
        <w:spacing w:before="120"/>
        <w:ind w:left="3913" w:hanging="3913"/>
        <w:jc w:val="both"/>
        <w:rPr>
          <w:rFonts w:asciiTheme="majorHAnsi" w:hAnsiTheme="majorHAnsi" w:cstheme="minorHAnsi"/>
          <w:sz w:val="22"/>
          <w:szCs w:val="22"/>
        </w:rPr>
      </w:pPr>
      <w:r w:rsidRPr="00270BE6">
        <w:rPr>
          <w:rFonts w:asciiTheme="majorHAnsi" w:hAnsiTheme="majorHAnsi" w:cstheme="minorHAnsi"/>
          <w:sz w:val="22"/>
          <w:szCs w:val="22"/>
        </w:rPr>
        <w:t>1.8</w:t>
      </w:r>
      <w:r w:rsidR="001C2DE0">
        <w:rPr>
          <w:rFonts w:asciiTheme="majorHAnsi" w:hAnsiTheme="majorHAnsi" w:cstheme="minorHAnsi"/>
          <w:sz w:val="22"/>
          <w:szCs w:val="22"/>
        </w:rPr>
        <w:t xml:space="preserve">. </w:t>
      </w:r>
      <w:r w:rsidR="00A95C59" w:rsidRPr="00270BE6">
        <w:rPr>
          <w:rFonts w:asciiTheme="majorHAnsi" w:hAnsiTheme="majorHAnsi" w:cstheme="minorHAnsi"/>
          <w:sz w:val="22"/>
          <w:szCs w:val="22"/>
        </w:rPr>
        <w:t xml:space="preserve">Connaissance des langues : </w:t>
      </w:r>
    </w:p>
    <w:p w14:paraId="049C61DA" w14:textId="77777777" w:rsidR="00A95C59" w:rsidRPr="00270BE6" w:rsidRDefault="001C2DE0" w:rsidP="00C465A5">
      <w:pPr>
        <w:spacing w:before="120"/>
        <w:jc w:val="both"/>
        <w:rPr>
          <w:rFonts w:asciiTheme="majorHAnsi" w:hAnsiTheme="majorHAnsi" w:cstheme="minorHAnsi"/>
          <w:sz w:val="22"/>
          <w:szCs w:val="22"/>
        </w:rPr>
      </w:pPr>
      <w:r>
        <w:rPr>
          <w:rFonts w:asciiTheme="majorHAnsi" w:hAnsiTheme="majorHAnsi" w:cstheme="minorHAnsi"/>
          <w:sz w:val="22"/>
          <w:szCs w:val="22"/>
        </w:rPr>
        <w:t xml:space="preserve">        </w:t>
      </w:r>
      <w:r w:rsidR="00A95C59" w:rsidRPr="00270BE6">
        <w:rPr>
          <w:rFonts w:asciiTheme="majorHAnsi" w:hAnsiTheme="majorHAnsi" w:cstheme="minorHAnsi"/>
          <w:sz w:val="22"/>
          <w:szCs w:val="22"/>
        </w:rPr>
        <w:t>Français : langue maternelle</w:t>
      </w:r>
    </w:p>
    <w:p w14:paraId="7E6291DA" w14:textId="77777777" w:rsidR="00A95C59" w:rsidRPr="00270BE6" w:rsidRDefault="001C2DE0" w:rsidP="001C2DE0">
      <w:pPr>
        <w:spacing w:before="120"/>
        <w:jc w:val="both"/>
        <w:rPr>
          <w:rFonts w:asciiTheme="majorHAnsi" w:hAnsiTheme="majorHAnsi" w:cstheme="minorHAnsi"/>
          <w:sz w:val="22"/>
          <w:szCs w:val="22"/>
        </w:rPr>
      </w:pPr>
      <w:r>
        <w:rPr>
          <w:rFonts w:asciiTheme="majorHAnsi" w:hAnsiTheme="majorHAnsi" w:cstheme="minorHAnsi"/>
          <w:sz w:val="22"/>
          <w:szCs w:val="22"/>
        </w:rPr>
        <w:t xml:space="preserve">        </w:t>
      </w:r>
      <w:r w:rsidR="00A95C59" w:rsidRPr="00270BE6">
        <w:rPr>
          <w:rFonts w:asciiTheme="majorHAnsi" w:hAnsiTheme="majorHAnsi" w:cstheme="minorHAnsi"/>
          <w:sz w:val="22"/>
          <w:szCs w:val="22"/>
        </w:rPr>
        <w:t>Anglais : connaissance active</w:t>
      </w:r>
    </w:p>
    <w:p w14:paraId="2682581A" w14:textId="77777777" w:rsidR="00A95C59" w:rsidRPr="00270BE6" w:rsidRDefault="001C2DE0" w:rsidP="001C2DE0">
      <w:pPr>
        <w:spacing w:before="120"/>
        <w:jc w:val="both"/>
        <w:rPr>
          <w:rFonts w:asciiTheme="majorHAnsi" w:hAnsiTheme="majorHAnsi" w:cstheme="minorHAnsi"/>
          <w:sz w:val="22"/>
          <w:szCs w:val="22"/>
        </w:rPr>
      </w:pPr>
      <w:r>
        <w:rPr>
          <w:rFonts w:asciiTheme="majorHAnsi" w:hAnsiTheme="majorHAnsi" w:cstheme="minorHAnsi"/>
          <w:sz w:val="22"/>
          <w:szCs w:val="22"/>
        </w:rPr>
        <w:t xml:space="preserve">        </w:t>
      </w:r>
      <w:r w:rsidR="00A95C59" w:rsidRPr="00270BE6">
        <w:rPr>
          <w:rFonts w:asciiTheme="majorHAnsi" w:hAnsiTheme="majorHAnsi" w:cstheme="minorHAnsi"/>
          <w:sz w:val="22"/>
          <w:szCs w:val="22"/>
        </w:rPr>
        <w:t>Néerlandais : connaissance passive</w:t>
      </w:r>
    </w:p>
    <w:p w14:paraId="717A9351" w14:textId="77777777" w:rsidR="004311E3" w:rsidRPr="00270BE6" w:rsidRDefault="004311E3" w:rsidP="001C2DE0">
      <w:pPr>
        <w:spacing w:before="120"/>
        <w:jc w:val="both"/>
        <w:rPr>
          <w:rFonts w:asciiTheme="majorHAnsi" w:hAnsiTheme="majorHAnsi" w:cstheme="minorHAnsi"/>
          <w:sz w:val="22"/>
          <w:szCs w:val="22"/>
        </w:rPr>
      </w:pPr>
      <w:r w:rsidRPr="00270BE6">
        <w:rPr>
          <w:rFonts w:asciiTheme="majorHAnsi" w:hAnsiTheme="majorHAnsi" w:cstheme="minorHAnsi"/>
          <w:sz w:val="22"/>
          <w:szCs w:val="22"/>
        </w:rPr>
        <w:t>1.9. 0979265621</w:t>
      </w:r>
    </w:p>
    <w:p w14:paraId="06727B46" w14:textId="77777777" w:rsidR="00C465A5" w:rsidRDefault="001C2DE0" w:rsidP="001C2DE0">
      <w:pPr>
        <w:spacing w:before="120"/>
        <w:ind w:left="284" w:hanging="284"/>
        <w:jc w:val="both"/>
        <w:rPr>
          <w:rFonts w:asciiTheme="majorHAnsi" w:hAnsiTheme="majorHAnsi" w:cstheme="minorHAnsi"/>
          <w:sz w:val="22"/>
          <w:szCs w:val="22"/>
        </w:rPr>
      </w:pPr>
      <w:r>
        <w:rPr>
          <w:rFonts w:asciiTheme="majorHAnsi" w:hAnsiTheme="majorHAnsi" w:cstheme="minorHAnsi"/>
          <w:sz w:val="22"/>
          <w:szCs w:val="22"/>
        </w:rPr>
        <w:t xml:space="preserve">1.10. </w:t>
      </w:r>
      <w:r w:rsidR="004311E3" w:rsidRPr="00270BE6">
        <w:rPr>
          <w:rFonts w:asciiTheme="majorHAnsi" w:hAnsiTheme="majorHAnsi" w:cstheme="minorHAnsi"/>
          <w:sz w:val="22"/>
          <w:szCs w:val="22"/>
        </w:rPr>
        <w:t>76041320757</w:t>
      </w:r>
    </w:p>
    <w:p w14:paraId="70EFCED2" w14:textId="77777777" w:rsidR="00C465A5" w:rsidRPr="00270BE6" w:rsidRDefault="00C465A5" w:rsidP="00C465A5">
      <w:pPr>
        <w:spacing w:before="120"/>
        <w:ind w:left="284" w:hanging="1645"/>
        <w:jc w:val="both"/>
        <w:rPr>
          <w:rFonts w:asciiTheme="majorHAnsi" w:hAnsiTheme="majorHAnsi" w:cstheme="minorHAnsi"/>
          <w:sz w:val="22"/>
          <w:szCs w:val="22"/>
        </w:rPr>
      </w:pPr>
    </w:p>
    <w:p w14:paraId="3ADE3671" w14:textId="77777777" w:rsidR="00A95C59" w:rsidRPr="00270BE6" w:rsidRDefault="00A95C59" w:rsidP="007C3BB3">
      <w:pPr>
        <w:ind w:left="340" w:hanging="340"/>
        <w:jc w:val="both"/>
        <w:rPr>
          <w:rFonts w:asciiTheme="majorHAnsi" w:hAnsiTheme="majorHAnsi" w:cstheme="minorHAnsi"/>
          <w:b/>
          <w:sz w:val="22"/>
          <w:szCs w:val="22"/>
        </w:rPr>
      </w:pPr>
      <w:r w:rsidRPr="00270BE6">
        <w:rPr>
          <w:rFonts w:asciiTheme="majorHAnsi" w:hAnsiTheme="majorHAnsi" w:cstheme="minorHAnsi"/>
          <w:b/>
          <w:sz w:val="22"/>
          <w:szCs w:val="22"/>
        </w:rPr>
        <w:t>2. Titres universitaires :</w:t>
      </w:r>
    </w:p>
    <w:p w14:paraId="79DB531B" w14:textId="77777777" w:rsidR="00A95C59" w:rsidRPr="00270BE6" w:rsidRDefault="00A95C59" w:rsidP="007C3BB3">
      <w:pPr>
        <w:ind w:left="227" w:hanging="227"/>
        <w:jc w:val="both"/>
        <w:rPr>
          <w:rFonts w:asciiTheme="majorHAnsi" w:hAnsiTheme="majorHAnsi" w:cstheme="minorHAnsi"/>
          <w:b/>
          <w:sz w:val="22"/>
          <w:szCs w:val="22"/>
        </w:rPr>
      </w:pPr>
    </w:p>
    <w:p w14:paraId="6E102CA4" w14:textId="77777777" w:rsidR="00A95C59" w:rsidRPr="00270BE6" w:rsidRDefault="00A95C59" w:rsidP="001C2DE0">
      <w:pPr>
        <w:ind w:left="681" w:hanging="681"/>
        <w:jc w:val="both"/>
        <w:rPr>
          <w:rFonts w:asciiTheme="majorHAnsi" w:hAnsiTheme="majorHAnsi" w:cstheme="minorHAnsi"/>
          <w:sz w:val="22"/>
          <w:szCs w:val="22"/>
        </w:rPr>
      </w:pPr>
      <w:r w:rsidRPr="00270BE6">
        <w:rPr>
          <w:rFonts w:asciiTheme="majorHAnsi" w:hAnsiTheme="majorHAnsi" w:cstheme="minorHAnsi"/>
          <w:sz w:val="22"/>
          <w:szCs w:val="22"/>
        </w:rPr>
        <w:t>1998 :</w:t>
      </w:r>
      <w:r w:rsidRPr="00270BE6">
        <w:rPr>
          <w:rFonts w:asciiTheme="majorHAnsi" w:hAnsiTheme="majorHAnsi" w:cstheme="minorHAnsi"/>
          <w:sz w:val="22"/>
          <w:szCs w:val="22"/>
        </w:rPr>
        <w:tab/>
        <w:t>Licence en Sciences Mathématiques</w:t>
      </w:r>
    </w:p>
    <w:p w14:paraId="7D8D76E7" w14:textId="77777777" w:rsidR="00A95C59" w:rsidRPr="00270BE6" w:rsidRDefault="001C2DE0" w:rsidP="001C2DE0">
      <w:pPr>
        <w:ind w:left="681" w:hanging="397"/>
        <w:jc w:val="both"/>
        <w:rPr>
          <w:rFonts w:asciiTheme="majorHAnsi" w:hAnsiTheme="majorHAnsi" w:cstheme="minorHAnsi"/>
          <w:sz w:val="22"/>
          <w:szCs w:val="22"/>
        </w:rPr>
      </w:pPr>
      <w:r>
        <w:rPr>
          <w:rFonts w:asciiTheme="majorHAnsi" w:hAnsiTheme="majorHAnsi" w:cstheme="minorHAnsi"/>
          <w:sz w:val="22"/>
          <w:szCs w:val="22"/>
        </w:rPr>
        <w:tab/>
      </w:r>
      <w:r w:rsidR="00A95C59" w:rsidRPr="00270BE6">
        <w:rPr>
          <w:rFonts w:asciiTheme="majorHAnsi" w:hAnsiTheme="majorHAnsi" w:cstheme="minorHAnsi"/>
          <w:sz w:val="22"/>
          <w:szCs w:val="22"/>
        </w:rPr>
        <w:t>Grande distinction</w:t>
      </w:r>
      <w:r>
        <w:rPr>
          <w:rFonts w:asciiTheme="majorHAnsi" w:hAnsiTheme="majorHAnsi" w:cstheme="minorHAnsi"/>
          <w:sz w:val="22"/>
          <w:szCs w:val="22"/>
        </w:rPr>
        <w:t xml:space="preserve">- </w:t>
      </w:r>
      <w:r w:rsidR="00A87C2A">
        <w:rPr>
          <w:rFonts w:asciiTheme="majorHAnsi" w:hAnsiTheme="majorHAnsi" w:cstheme="minorHAnsi"/>
          <w:sz w:val="22"/>
          <w:szCs w:val="22"/>
        </w:rPr>
        <w:t>ULB</w:t>
      </w:r>
    </w:p>
    <w:p w14:paraId="37176857" w14:textId="77777777" w:rsidR="00A95C59" w:rsidRPr="00270BE6" w:rsidRDefault="00A95C59" w:rsidP="001C2DE0">
      <w:pPr>
        <w:ind w:left="681"/>
        <w:jc w:val="both"/>
        <w:rPr>
          <w:rFonts w:asciiTheme="majorHAnsi" w:hAnsiTheme="majorHAnsi" w:cstheme="minorHAnsi"/>
          <w:sz w:val="22"/>
          <w:szCs w:val="22"/>
        </w:rPr>
      </w:pPr>
      <w:r w:rsidRPr="00270BE6">
        <w:rPr>
          <w:rFonts w:asciiTheme="majorHAnsi" w:hAnsiTheme="majorHAnsi" w:cstheme="minorHAnsi"/>
          <w:sz w:val="22"/>
          <w:szCs w:val="22"/>
        </w:rPr>
        <w:t xml:space="preserve">Mémoire : «  </w:t>
      </w:r>
      <w:r w:rsidRPr="00270BE6">
        <w:rPr>
          <w:rFonts w:asciiTheme="majorHAnsi" w:hAnsiTheme="majorHAnsi" w:cstheme="minorHAnsi"/>
          <w:i/>
          <w:sz w:val="22"/>
          <w:szCs w:val="22"/>
        </w:rPr>
        <w:t>Application de la théorie des fonctions de croyance aux problèmes de classification</w:t>
      </w:r>
      <w:r w:rsidRPr="00270BE6">
        <w:rPr>
          <w:rFonts w:asciiTheme="majorHAnsi" w:hAnsiTheme="majorHAnsi" w:cstheme="minorHAnsi"/>
          <w:sz w:val="22"/>
          <w:szCs w:val="22"/>
        </w:rPr>
        <w:t> »</w:t>
      </w:r>
      <w:r w:rsidR="00C465A5">
        <w:rPr>
          <w:rFonts w:asciiTheme="majorHAnsi" w:hAnsiTheme="majorHAnsi" w:cstheme="minorHAnsi"/>
          <w:sz w:val="22"/>
          <w:szCs w:val="22"/>
        </w:rPr>
        <w:t xml:space="preserve"> (directeurs  Prof. P. Vincke et P. Smets)</w:t>
      </w:r>
    </w:p>
    <w:p w14:paraId="180AA527" w14:textId="77777777" w:rsidR="00A95C59" w:rsidRPr="00270BE6" w:rsidRDefault="00A95C59" w:rsidP="007C3BB3">
      <w:pPr>
        <w:jc w:val="both"/>
        <w:rPr>
          <w:rFonts w:asciiTheme="majorHAnsi" w:hAnsiTheme="majorHAnsi" w:cstheme="minorHAnsi"/>
          <w:sz w:val="22"/>
          <w:szCs w:val="22"/>
        </w:rPr>
      </w:pPr>
    </w:p>
    <w:p w14:paraId="6B6E90F2" w14:textId="77777777" w:rsidR="001C2DE0" w:rsidRDefault="001C2DE0" w:rsidP="00A87C2A">
      <w:pPr>
        <w:ind w:left="709" w:hanging="709"/>
        <w:jc w:val="both"/>
        <w:rPr>
          <w:rFonts w:asciiTheme="majorHAnsi" w:hAnsiTheme="majorHAnsi" w:cstheme="minorHAnsi"/>
          <w:sz w:val="22"/>
          <w:szCs w:val="22"/>
        </w:rPr>
      </w:pPr>
      <w:r>
        <w:rPr>
          <w:rFonts w:asciiTheme="majorHAnsi" w:hAnsiTheme="majorHAnsi" w:cstheme="minorHAnsi"/>
          <w:sz w:val="22"/>
          <w:szCs w:val="22"/>
        </w:rPr>
        <w:t xml:space="preserve">2001 : </w:t>
      </w:r>
      <w:r w:rsidR="00A95C59" w:rsidRPr="00270BE6">
        <w:rPr>
          <w:rFonts w:asciiTheme="majorHAnsi" w:hAnsiTheme="majorHAnsi" w:cstheme="minorHAnsi"/>
          <w:sz w:val="22"/>
          <w:szCs w:val="22"/>
        </w:rPr>
        <w:t>Diplôme d’études approfondies en Sciences Appliquées</w:t>
      </w:r>
      <w:r>
        <w:rPr>
          <w:rFonts w:asciiTheme="majorHAnsi" w:hAnsiTheme="majorHAnsi" w:cstheme="minorHAnsi"/>
          <w:sz w:val="22"/>
          <w:szCs w:val="22"/>
        </w:rPr>
        <w:t xml:space="preserve"> (t</w:t>
      </w:r>
      <w:r w:rsidR="00A95C59" w:rsidRPr="00270BE6">
        <w:rPr>
          <w:rFonts w:asciiTheme="majorHAnsi" w:hAnsiTheme="majorHAnsi" w:cstheme="minorHAnsi"/>
          <w:sz w:val="22"/>
          <w:szCs w:val="22"/>
        </w:rPr>
        <w:t>itre délivré sans grade</w:t>
      </w:r>
      <w:r>
        <w:rPr>
          <w:rFonts w:asciiTheme="majorHAnsi" w:hAnsiTheme="majorHAnsi" w:cstheme="minorHAnsi"/>
          <w:sz w:val="22"/>
          <w:szCs w:val="22"/>
        </w:rPr>
        <w:t xml:space="preserve">) - </w:t>
      </w:r>
      <w:r w:rsidR="00A87C2A">
        <w:rPr>
          <w:rFonts w:asciiTheme="majorHAnsi" w:hAnsiTheme="majorHAnsi" w:cstheme="minorHAnsi"/>
          <w:sz w:val="22"/>
          <w:szCs w:val="22"/>
        </w:rPr>
        <w:t>ULB</w:t>
      </w:r>
    </w:p>
    <w:p w14:paraId="0BBB9492" w14:textId="77777777" w:rsidR="00A95C59" w:rsidRPr="00270BE6" w:rsidRDefault="001C2DE0" w:rsidP="001C2DE0">
      <w:pPr>
        <w:ind w:left="284" w:hanging="142"/>
        <w:jc w:val="both"/>
        <w:rPr>
          <w:rFonts w:asciiTheme="majorHAnsi" w:hAnsiTheme="majorHAnsi" w:cstheme="minorHAnsi"/>
          <w:sz w:val="22"/>
          <w:szCs w:val="22"/>
        </w:rPr>
      </w:pPr>
      <w:r>
        <w:rPr>
          <w:rFonts w:asciiTheme="majorHAnsi" w:hAnsiTheme="majorHAnsi" w:cstheme="minorHAnsi"/>
          <w:sz w:val="22"/>
          <w:szCs w:val="22"/>
        </w:rPr>
        <w:t xml:space="preserve">          </w:t>
      </w:r>
      <w:r w:rsidR="00A95C59" w:rsidRPr="00270BE6">
        <w:rPr>
          <w:rFonts w:asciiTheme="majorHAnsi" w:hAnsiTheme="majorHAnsi" w:cstheme="minorHAnsi"/>
          <w:sz w:val="22"/>
          <w:szCs w:val="22"/>
        </w:rPr>
        <w:t>Mémoire : « </w:t>
      </w:r>
      <w:r w:rsidR="00A95C59" w:rsidRPr="00270BE6">
        <w:rPr>
          <w:rFonts w:asciiTheme="majorHAnsi" w:hAnsiTheme="majorHAnsi" w:cstheme="minorHAnsi"/>
          <w:i/>
          <w:sz w:val="22"/>
          <w:szCs w:val="22"/>
        </w:rPr>
        <w:t>Prise de décision distribuée et systèmes multi</w:t>
      </w:r>
      <w:r w:rsidR="00E310CE">
        <w:rPr>
          <w:rFonts w:asciiTheme="majorHAnsi" w:hAnsiTheme="majorHAnsi" w:cstheme="minorHAnsi"/>
          <w:i/>
          <w:sz w:val="22"/>
          <w:szCs w:val="22"/>
        </w:rPr>
        <w:t>-</w:t>
      </w:r>
      <w:r w:rsidR="00A95C59" w:rsidRPr="00270BE6">
        <w:rPr>
          <w:rFonts w:asciiTheme="majorHAnsi" w:hAnsiTheme="majorHAnsi" w:cstheme="minorHAnsi"/>
          <w:i/>
          <w:sz w:val="22"/>
          <w:szCs w:val="22"/>
        </w:rPr>
        <w:t>agents</w:t>
      </w:r>
      <w:r w:rsidR="00A95C59" w:rsidRPr="00270BE6">
        <w:rPr>
          <w:rFonts w:asciiTheme="majorHAnsi" w:hAnsiTheme="majorHAnsi" w:cstheme="minorHAnsi"/>
          <w:sz w:val="22"/>
          <w:szCs w:val="22"/>
        </w:rPr>
        <w:t> »</w:t>
      </w:r>
      <w:r w:rsidR="00C465A5">
        <w:rPr>
          <w:rFonts w:asciiTheme="majorHAnsi" w:hAnsiTheme="majorHAnsi" w:cstheme="minorHAnsi"/>
          <w:sz w:val="22"/>
          <w:szCs w:val="22"/>
        </w:rPr>
        <w:t xml:space="preserve"> (directeur Prof. P. Vincke)</w:t>
      </w:r>
    </w:p>
    <w:p w14:paraId="363F53DF" w14:textId="77777777" w:rsidR="00A95C59" w:rsidRPr="00270BE6" w:rsidRDefault="00A95C59" w:rsidP="007C3BB3">
      <w:pPr>
        <w:ind w:left="284"/>
        <w:jc w:val="both"/>
        <w:rPr>
          <w:rFonts w:asciiTheme="majorHAnsi" w:hAnsiTheme="majorHAnsi" w:cstheme="minorHAnsi"/>
          <w:sz w:val="22"/>
          <w:szCs w:val="22"/>
        </w:rPr>
      </w:pPr>
    </w:p>
    <w:p w14:paraId="368159A5" w14:textId="77777777" w:rsidR="008E7F52" w:rsidRDefault="00A87C2A" w:rsidP="00A87C2A">
      <w:pPr>
        <w:ind w:left="567" w:hanging="567"/>
        <w:jc w:val="both"/>
        <w:rPr>
          <w:rFonts w:asciiTheme="majorHAnsi" w:hAnsiTheme="majorHAnsi" w:cstheme="minorHAnsi"/>
          <w:sz w:val="22"/>
          <w:szCs w:val="22"/>
        </w:rPr>
      </w:pPr>
      <w:r>
        <w:rPr>
          <w:rFonts w:asciiTheme="majorHAnsi" w:hAnsiTheme="majorHAnsi" w:cstheme="minorHAnsi"/>
          <w:sz w:val="22"/>
          <w:szCs w:val="22"/>
        </w:rPr>
        <w:t xml:space="preserve">2005 : </w:t>
      </w:r>
      <w:r w:rsidR="00A95C59" w:rsidRPr="00270BE6">
        <w:rPr>
          <w:rFonts w:asciiTheme="majorHAnsi" w:hAnsiTheme="majorHAnsi" w:cstheme="minorHAnsi"/>
          <w:sz w:val="22"/>
          <w:szCs w:val="22"/>
        </w:rPr>
        <w:t>Doctorat en Sciences Appliquées « A multicriteria perspective on reverse auctions »</w:t>
      </w:r>
      <w:r w:rsidR="001C2DE0">
        <w:rPr>
          <w:rFonts w:asciiTheme="majorHAnsi" w:hAnsiTheme="majorHAnsi" w:cstheme="minorHAnsi"/>
          <w:sz w:val="22"/>
          <w:szCs w:val="22"/>
        </w:rPr>
        <w:t xml:space="preserve"> (t</w:t>
      </w:r>
      <w:r w:rsidR="00A95C59" w:rsidRPr="00270BE6">
        <w:rPr>
          <w:rFonts w:asciiTheme="majorHAnsi" w:hAnsiTheme="majorHAnsi" w:cstheme="minorHAnsi"/>
          <w:sz w:val="22"/>
          <w:szCs w:val="22"/>
        </w:rPr>
        <w:t>itre délivré sans grade</w:t>
      </w:r>
      <w:r w:rsidR="001C2DE0">
        <w:rPr>
          <w:rFonts w:asciiTheme="majorHAnsi" w:hAnsiTheme="majorHAnsi" w:cstheme="minorHAnsi"/>
          <w:sz w:val="22"/>
          <w:szCs w:val="22"/>
        </w:rPr>
        <w:t xml:space="preserve">) - </w:t>
      </w:r>
      <w:r>
        <w:rPr>
          <w:rFonts w:asciiTheme="majorHAnsi" w:hAnsiTheme="majorHAnsi" w:cstheme="minorHAnsi"/>
          <w:sz w:val="22"/>
          <w:szCs w:val="22"/>
        </w:rPr>
        <w:t>ULB</w:t>
      </w:r>
    </w:p>
    <w:p w14:paraId="1B58DB4C" w14:textId="77777777" w:rsidR="001C2DE0" w:rsidRPr="00270BE6" w:rsidRDefault="001C2DE0" w:rsidP="001C2DE0">
      <w:pPr>
        <w:ind w:left="709" w:hanging="709"/>
        <w:jc w:val="both"/>
        <w:rPr>
          <w:rFonts w:asciiTheme="majorHAnsi" w:hAnsiTheme="majorHAnsi" w:cstheme="minorHAnsi"/>
          <w:sz w:val="22"/>
          <w:szCs w:val="22"/>
        </w:rPr>
      </w:pPr>
    </w:p>
    <w:p w14:paraId="3AE1A99B" w14:textId="77777777" w:rsidR="00A95C59" w:rsidRPr="00270BE6" w:rsidRDefault="00A95C59" w:rsidP="001C2DE0">
      <w:pPr>
        <w:jc w:val="both"/>
        <w:rPr>
          <w:rFonts w:asciiTheme="majorHAnsi" w:hAnsiTheme="majorHAnsi" w:cstheme="minorHAnsi"/>
          <w:sz w:val="22"/>
          <w:szCs w:val="22"/>
        </w:rPr>
      </w:pPr>
      <w:r w:rsidRPr="00270BE6">
        <w:rPr>
          <w:rFonts w:asciiTheme="majorHAnsi" w:hAnsiTheme="majorHAnsi" w:cstheme="minorHAnsi"/>
          <w:b/>
          <w:sz w:val="22"/>
          <w:szCs w:val="22"/>
        </w:rPr>
        <w:t>3. Carrière scientifique</w:t>
      </w:r>
      <w:r w:rsidRPr="00270BE6">
        <w:rPr>
          <w:rFonts w:asciiTheme="majorHAnsi" w:hAnsiTheme="majorHAnsi" w:cstheme="minorHAnsi"/>
          <w:sz w:val="22"/>
          <w:szCs w:val="22"/>
        </w:rPr>
        <w:t xml:space="preserve"> : </w:t>
      </w:r>
    </w:p>
    <w:p w14:paraId="7E348595" w14:textId="77777777" w:rsidR="00A95C59" w:rsidRPr="00270BE6" w:rsidRDefault="00A95C59" w:rsidP="007C3BB3">
      <w:pPr>
        <w:jc w:val="both"/>
        <w:rPr>
          <w:rFonts w:asciiTheme="majorHAnsi" w:hAnsiTheme="majorHAnsi" w:cstheme="minorHAnsi"/>
          <w:sz w:val="22"/>
          <w:szCs w:val="22"/>
        </w:rPr>
      </w:pPr>
    </w:p>
    <w:p w14:paraId="3FF5A302" w14:textId="77777777" w:rsidR="00A95C59" w:rsidRPr="00270BE6" w:rsidRDefault="00A95C59" w:rsidP="007C3BB3">
      <w:pPr>
        <w:ind w:left="737" w:hanging="510"/>
        <w:jc w:val="both"/>
        <w:rPr>
          <w:rFonts w:asciiTheme="majorHAnsi" w:hAnsiTheme="majorHAnsi" w:cstheme="minorHAnsi"/>
          <w:sz w:val="22"/>
          <w:szCs w:val="22"/>
        </w:rPr>
      </w:pPr>
      <w:r w:rsidRPr="00270BE6">
        <w:rPr>
          <w:rFonts w:asciiTheme="majorHAnsi" w:hAnsiTheme="majorHAnsi" w:cstheme="minorHAnsi"/>
          <w:sz w:val="22"/>
          <w:szCs w:val="22"/>
        </w:rPr>
        <w:t>3.1. Postes occupés</w:t>
      </w:r>
    </w:p>
    <w:p w14:paraId="4D7B638F" w14:textId="77777777" w:rsidR="00A95C59" w:rsidRPr="00270BE6" w:rsidRDefault="00A95C59" w:rsidP="007C3BB3">
      <w:pPr>
        <w:ind w:left="681" w:hanging="454"/>
        <w:jc w:val="both"/>
        <w:rPr>
          <w:rFonts w:asciiTheme="majorHAnsi" w:hAnsiTheme="majorHAnsi" w:cstheme="minorHAnsi"/>
          <w:sz w:val="22"/>
          <w:szCs w:val="22"/>
        </w:rPr>
      </w:pPr>
    </w:p>
    <w:p w14:paraId="2FF9B5BB" w14:textId="19BD9550" w:rsidR="006A0C2E" w:rsidRDefault="006A0C2E" w:rsidP="00C465A5">
      <w:pPr>
        <w:numPr>
          <w:ilvl w:val="0"/>
          <w:numId w:val="1"/>
        </w:numPr>
        <w:tabs>
          <w:tab w:val="left" w:pos="1037"/>
        </w:tabs>
        <w:jc w:val="both"/>
        <w:rPr>
          <w:rFonts w:asciiTheme="majorHAnsi" w:hAnsiTheme="majorHAnsi" w:cstheme="minorHAnsi"/>
          <w:sz w:val="22"/>
          <w:szCs w:val="22"/>
        </w:rPr>
      </w:pPr>
      <w:r>
        <w:rPr>
          <w:rFonts w:asciiTheme="majorHAnsi" w:hAnsiTheme="majorHAnsi" w:cstheme="minorHAnsi"/>
          <w:sz w:val="22"/>
          <w:szCs w:val="22"/>
        </w:rPr>
        <w:t>Professeur visiteur à la VUB (mandat non rémunéré) dans le cadre du programme BRUFACE</w:t>
      </w:r>
    </w:p>
    <w:p w14:paraId="3C1FE740" w14:textId="550EC39D" w:rsidR="007636E5" w:rsidRDefault="007636E5" w:rsidP="00C465A5">
      <w:pPr>
        <w:numPr>
          <w:ilvl w:val="0"/>
          <w:numId w:val="1"/>
        </w:numPr>
        <w:tabs>
          <w:tab w:val="left" w:pos="1037"/>
        </w:tabs>
        <w:jc w:val="both"/>
        <w:rPr>
          <w:rFonts w:asciiTheme="majorHAnsi" w:hAnsiTheme="majorHAnsi" w:cstheme="minorHAnsi"/>
          <w:sz w:val="22"/>
          <w:szCs w:val="22"/>
        </w:rPr>
      </w:pPr>
      <w:r>
        <w:rPr>
          <w:rFonts w:asciiTheme="majorHAnsi" w:hAnsiTheme="majorHAnsi" w:cstheme="minorHAnsi"/>
          <w:sz w:val="22"/>
          <w:szCs w:val="22"/>
        </w:rPr>
        <w:t>Chargé de cours (temps plein) à l’U.L.B – Ecole polytechnique de Bruxelles, depuis octobre 2014. Mandat définitif.</w:t>
      </w:r>
    </w:p>
    <w:p w14:paraId="11A74B01" w14:textId="77777777" w:rsidR="00702FCE" w:rsidRPr="00C465A5" w:rsidRDefault="00702FCE" w:rsidP="00C465A5">
      <w:pPr>
        <w:numPr>
          <w:ilvl w:val="0"/>
          <w:numId w:val="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Professeur Assistant (temps</w:t>
      </w:r>
      <w:r w:rsidR="00A87C2A">
        <w:rPr>
          <w:rFonts w:asciiTheme="majorHAnsi" w:hAnsiTheme="majorHAnsi" w:cstheme="minorHAnsi"/>
          <w:sz w:val="22"/>
          <w:szCs w:val="22"/>
        </w:rPr>
        <w:t xml:space="preserve"> plein) à l’U.L.B – Ecole polytechnique de Bruxelles</w:t>
      </w:r>
      <w:r w:rsidRPr="00270BE6">
        <w:rPr>
          <w:rFonts w:asciiTheme="majorHAnsi" w:hAnsiTheme="majorHAnsi" w:cstheme="minorHAnsi"/>
          <w:sz w:val="22"/>
          <w:szCs w:val="22"/>
        </w:rPr>
        <w:t>, depuis octobre 2007. Mandat définitif.</w:t>
      </w:r>
    </w:p>
    <w:p w14:paraId="59F527F9" w14:textId="77777777" w:rsidR="00A95C59" w:rsidRPr="00C465A5" w:rsidRDefault="00A95C59" w:rsidP="00C465A5">
      <w:pPr>
        <w:numPr>
          <w:ilvl w:val="0"/>
          <w:numId w:val="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 xml:space="preserve">Chargé de cours (mi-temps) à l’U.L.B – Faculté des Sciences sociales, politiques et économiques, </w:t>
      </w:r>
      <w:r w:rsidR="00C465A5">
        <w:rPr>
          <w:rFonts w:asciiTheme="majorHAnsi" w:hAnsiTheme="majorHAnsi" w:cstheme="minorHAnsi"/>
          <w:sz w:val="22"/>
          <w:szCs w:val="22"/>
        </w:rPr>
        <w:t>de</w:t>
      </w:r>
      <w:r w:rsidRPr="00270BE6">
        <w:rPr>
          <w:rFonts w:asciiTheme="majorHAnsi" w:hAnsiTheme="majorHAnsi" w:cstheme="minorHAnsi"/>
          <w:sz w:val="22"/>
          <w:szCs w:val="22"/>
        </w:rPr>
        <w:t xml:space="preserve"> octobre 2006</w:t>
      </w:r>
      <w:r w:rsidR="00C465A5">
        <w:rPr>
          <w:rFonts w:asciiTheme="majorHAnsi" w:hAnsiTheme="majorHAnsi" w:cstheme="minorHAnsi"/>
          <w:sz w:val="22"/>
          <w:szCs w:val="22"/>
        </w:rPr>
        <w:t xml:space="preserve"> à septembre 2007</w:t>
      </w:r>
      <w:r w:rsidRPr="00270BE6">
        <w:rPr>
          <w:rFonts w:asciiTheme="majorHAnsi" w:hAnsiTheme="majorHAnsi" w:cstheme="minorHAnsi"/>
          <w:sz w:val="22"/>
          <w:szCs w:val="22"/>
        </w:rPr>
        <w:t>.</w:t>
      </w:r>
    </w:p>
    <w:p w14:paraId="2D0B67A8" w14:textId="77777777" w:rsidR="00A95C59" w:rsidRPr="00270BE6" w:rsidRDefault="00A95C59" w:rsidP="007C3BB3">
      <w:pPr>
        <w:numPr>
          <w:ilvl w:val="0"/>
          <w:numId w:val="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 xml:space="preserve">Assistant (temps plein) à l’U.L.B – Faculté des Sciences Appliquées, de mars 2000 à septembre 2006. Contrat </w:t>
      </w:r>
      <w:proofErr w:type="gramStart"/>
      <w:r w:rsidRPr="00270BE6">
        <w:rPr>
          <w:rFonts w:asciiTheme="majorHAnsi" w:hAnsiTheme="majorHAnsi" w:cstheme="minorHAnsi"/>
          <w:sz w:val="22"/>
          <w:szCs w:val="22"/>
        </w:rPr>
        <w:t>à</w:t>
      </w:r>
      <w:proofErr w:type="gramEnd"/>
      <w:r w:rsidRPr="00270BE6">
        <w:rPr>
          <w:rFonts w:asciiTheme="majorHAnsi" w:hAnsiTheme="majorHAnsi" w:cstheme="minorHAnsi"/>
          <w:sz w:val="22"/>
          <w:szCs w:val="22"/>
        </w:rPr>
        <w:t xml:space="preserve"> durée déterminée. Mandat exceptionnel de 1 an à mi-temps pour l’année académique 2006/2007. </w:t>
      </w:r>
    </w:p>
    <w:p w14:paraId="29945699" w14:textId="77777777" w:rsidR="00A95C59" w:rsidRPr="00270BE6" w:rsidRDefault="00A95C59" w:rsidP="007C3BB3">
      <w:pPr>
        <w:numPr>
          <w:ilvl w:val="12"/>
          <w:numId w:val="0"/>
        </w:numPr>
        <w:tabs>
          <w:tab w:val="left" w:pos="1037"/>
        </w:tabs>
        <w:jc w:val="both"/>
        <w:rPr>
          <w:rFonts w:asciiTheme="majorHAnsi" w:hAnsiTheme="majorHAnsi" w:cstheme="minorHAnsi"/>
          <w:sz w:val="22"/>
          <w:szCs w:val="22"/>
        </w:rPr>
      </w:pPr>
    </w:p>
    <w:p w14:paraId="3ACAF8C2" w14:textId="77777777" w:rsidR="00A95C59" w:rsidRPr="00270BE6" w:rsidRDefault="00A95C59" w:rsidP="007C3BB3">
      <w:pPr>
        <w:numPr>
          <w:ilvl w:val="12"/>
          <w:numId w:val="0"/>
        </w:numPr>
        <w:ind w:left="227"/>
        <w:jc w:val="both"/>
        <w:rPr>
          <w:rFonts w:asciiTheme="majorHAnsi" w:hAnsiTheme="majorHAnsi" w:cstheme="minorHAnsi"/>
          <w:sz w:val="22"/>
          <w:szCs w:val="22"/>
        </w:rPr>
      </w:pPr>
      <w:r w:rsidRPr="00270BE6">
        <w:rPr>
          <w:rFonts w:asciiTheme="majorHAnsi" w:hAnsiTheme="majorHAnsi" w:cstheme="minorHAnsi"/>
          <w:sz w:val="22"/>
          <w:szCs w:val="22"/>
        </w:rPr>
        <w:t>3.2. Séjours d'étude à l'étranger</w:t>
      </w:r>
      <w:r w:rsidR="008E7F52" w:rsidRPr="00270BE6">
        <w:rPr>
          <w:rFonts w:asciiTheme="majorHAnsi" w:hAnsiTheme="majorHAnsi" w:cstheme="minorHAnsi"/>
          <w:sz w:val="22"/>
          <w:szCs w:val="22"/>
        </w:rPr>
        <w:t xml:space="preserve"> – Ecoles d’été :</w:t>
      </w:r>
    </w:p>
    <w:p w14:paraId="17B607C4"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sz w:val="22"/>
          <w:szCs w:val="22"/>
        </w:rPr>
        <w:tab/>
      </w:r>
    </w:p>
    <w:p w14:paraId="3D54A326" w14:textId="77777777" w:rsidR="00A95C59" w:rsidRPr="00270BE6" w:rsidRDefault="00A95C59" w:rsidP="007C3BB3">
      <w:pPr>
        <w:numPr>
          <w:ilvl w:val="0"/>
          <w:numId w:val="1"/>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lastRenderedPageBreak/>
        <w:t>International Summer School on Multiple Criteria Decision Aid, Catania, Italy, 2000 (2 semaines)</w:t>
      </w:r>
    </w:p>
    <w:p w14:paraId="7303C470" w14:textId="77777777" w:rsidR="00A95C59" w:rsidRPr="00270BE6" w:rsidRDefault="00A95C59" w:rsidP="007C3BB3">
      <w:pPr>
        <w:numPr>
          <w:ilvl w:val="0"/>
          <w:numId w:val="1"/>
        </w:numPr>
        <w:tabs>
          <w:tab w:val="left" w:pos="1037"/>
        </w:tabs>
        <w:jc w:val="both"/>
        <w:rPr>
          <w:rFonts w:asciiTheme="majorHAnsi" w:hAnsiTheme="majorHAnsi" w:cstheme="minorHAnsi"/>
          <w:sz w:val="22"/>
          <w:szCs w:val="22"/>
          <w:lang w:val="en-GB"/>
        </w:rPr>
      </w:pPr>
      <w:r w:rsidRPr="00270BE6">
        <w:rPr>
          <w:rFonts w:asciiTheme="majorHAnsi" w:hAnsiTheme="majorHAnsi" w:cstheme="minorHAnsi"/>
          <w:color w:val="000000"/>
          <w:sz w:val="22"/>
          <w:szCs w:val="22"/>
          <w:lang w:val="en-GB"/>
        </w:rPr>
        <w:t>AgentLink EASSS'01 Summer School, Prague, Czech Republik, 2001 (2 semaines)</w:t>
      </w:r>
    </w:p>
    <w:p w14:paraId="72940282" w14:textId="77777777" w:rsidR="000C3BF4" w:rsidRPr="000C3BF4" w:rsidRDefault="00156F99" w:rsidP="00E310CE">
      <w:pPr>
        <w:numPr>
          <w:ilvl w:val="0"/>
          <w:numId w:val="1"/>
        </w:numPr>
        <w:tabs>
          <w:tab w:val="left" w:pos="1037"/>
        </w:tabs>
        <w:jc w:val="both"/>
        <w:rPr>
          <w:rFonts w:asciiTheme="majorHAnsi" w:hAnsiTheme="majorHAnsi" w:cstheme="minorHAnsi"/>
          <w:sz w:val="22"/>
          <w:szCs w:val="22"/>
          <w:lang w:val="en-GB"/>
        </w:rPr>
      </w:pPr>
      <w:r w:rsidRPr="000C3BF4">
        <w:rPr>
          <w:rFonts w:asciiTheme="majorHAnsi" w:hAnsiTheme="majorHAnsi" w:cstheme="minorHAnsi"/>
          <w:color w:val="000000"/>
          <w:sz w:val="22"/>
          <w:szCs w:val="22"/>
          <w:lang w:val="en-GB"/>
        </w:rPr>
        <w:t>International Summer School on Multiple Criteria Decision Aid</w:t>
      </w:r>
      <w:r w:rsidR="000C3BF4" w:rsidRPr="000C3BF4">
        <w:rPr>
          <w:rFonts w:asciiTheme="majorHAnsi" w:hAnsiTheme="majorHAnsi" w:cstheme="minorHAnsi"/>
          <w:color w:val="000000"/>
          <w:sz w:val="22"/>
          <w:szCs w:val="22"/>
          <w:lang w:val="en-GB"/>
        </w:rPr>
        <w:t xml:space="preserve"> 2011</w:t>
      </w:r>
      <w:r w:rsidRPr="000C3BF4">
        <w:rPr>
          <w:rFonts w:asciiTheme="majorHAnsi" w:hAnsiTheme="majorHAnsi" w:cstheme="minorHAnsi"/>
          <w:color w:val="000000"/>
          <w:sz w:val="22"/>
          <w:szCs w:val="22"/>
          <w:lang w:val="en-GB"/>
        </w:rPr>
        <w:t>, Ecole Centrale Paris, Paris, France (1 semaine) – Professeur invité.</w:t>
      </w:r>
    </w:p>
    <w:p w14:paraId="33311EF4" w14:textId="77777777" w:rsidR="000C3BF4" w:rsidRDefault="000C3BF4" w:rsidP="00E310CE">
      <w:pPr>
        <w:numPr>
          <w:ilvl w:val="0"/>
          <w:numId w:val="1"/>
        </w:numPr>
        <w:tabs>
          <w:tab w:val="left" w:pos="1037"/>
        </w:tabs>
        <w:jc w:val="both"/>
        <w:rPr>
          <w:rFonts w:asciiTheme="majorHAnsi" w:hAnsiTheme="majorHAnsi" w:cstheme="minorHAnsi"/>
          <w:sz w:val="22"/>
          <w:szCs w:val="22"/>
          <w:lang w:val="en-GB"/>
        </w:rPr>
      </w:pPr>
      <w:r>
        <w:rPr>
          <w:rFonts w:asciiTheme="majorHAnsi" w:hAnsiTheme="majorHAnsi" w:cstheme="minorHAnsi"/>
          <w:color w:val="000000"/>
          <w:sz w:val="22"/>
          <w:szCs w:val="22"/>
          <w:lang w:val="en-GB"/>
        </w:rPr>
        <w:t xml:space="preserve">Second European Business Intelligence Summer School (eBISS) 2012, Bruxelles, </w:t>
      </w:r>
      <w:proofErr w:type="gramStart"/>
      <w:r>
        <w:rPr>
          <w:rFonts w:asciiTheme="majorHAnsi" w:hAnsiTheme="majorHAnsi" w:cstheme="minorHAnsi"/>
          <w:color w:val="000000"/>
          <w:sz w:val="22"/>
          <w:szCs w:val="22"/>
          <w:lang w:val="en-GB"/>
        </w:rPr>
        <w:t>Belgium (1 semaine) – Professeur invité</w:t>
      </w:r>
      <w:proofErr w:type="gramEnd"/>
      <w:r>
        <w:rPr>
          <w:rFonts w:asciiTheme="majorHAnsi" w:hAnsiTheme="majorHAnsi" w:cstheme="minorHAnsi"/>
          <w:color w:val="000000"/>
          <w:sz w:val="22"/>
          <w:szCs w:val="22"/>
          <w:lang w:val="en-GB"/>
        </w:rPr>
        <w:t>.</w:t>
      </w:r>
    </w:p>
    <w:p w14:paraId="7E7D3581" w14:textId="77777777" w:rsidR="00EB3C9C" w:rsidRPr="000C3BF4" w:rsidRDefault="000C3BF4" w:rsidP="00E310CE">
      <w:pPr>
        <w:numPr>
          <w:ilvl w:val="0"/>
          <w:numId w:val="1"/>
        </w:numPr>
        <w:tabs>
          <w:tab w:val="left" w:pos="1037"/>
        </w:tabs>
        <w:jc w:val="both"/>
        <w:rPr>
          <w:rFonts w:asciiTheme="majorHAnsi" w:hAnsiTheme="majorHAnsi" w:cstheme="minorHAnsi"/>
          <w:sz w:val="22"/>
          <w:szCs w:val="22"/>
          <w:lang w:val="en-GB"/>
        </w:rPr>
      </w:pPr>
      <w:r w:rsidRPr="000C3BF4">
        <w:rPr>
          <w:rFonts w:asciiTheme="majorHAnsi" w:hAnsiTheme="majorHAnsi" w:cstheme="minorHAnsi"/>
          <w:color w:val="000000"/>
          <w:sz w:val="22"/>
          <w:szCs w:val="22"/>
          <w:lang w:val="en-GB"/>
        </w:rPr>
        <w:t>I</w:t>
      </w:r>
      <w:r w:rsidR="00EB3C9C" w:rsidRPr="000C3BF4">
        <w:rPr>
          <w:rFonts w:asciiTheme="majorHAnsi" w:hAnsiTheme="majorHAnsi" w:cstheme="minorHAnsi"/>
          <w:color w:val="000000"/>
          <w:sz w:val="22"/>
          <w:szCs w:val="22"/>
          <w:lang w:val="en-GB"/>
        </w:rPr>
        <w:t>nternational Summer School on Mu</w:t>
      </w:r>
      <w:r w:rsidRPr="000C3BF4">
        <w:rPr>
          <w:rFonts w:asciiTheme="majorHAnsi" w:hAnsiTheme="majorHAnsi" w:cstheme="minorHAnsi"/>
          <w:color w:val="000000"/>
          <w:sz w:val="22"/>
          <w:szCs w:val="22"/>
          <w:lang w:val="en-GB"/>
        </w:rPr>
        <w:t xml:space="preserve">ltiple Criteria Decision Aid 2013, </w:t>
      </w:r>
      <w:r w:rsidRPr="00497010">
        <w:rPr>
          <w:rFonts w:asciiTheme="majorHAnsi" w:hAnsiTheme="majorHAnsi"/>
          <w:color w:val="000000"/>
          <w:sz w:val="22"/>
          <w:szCs w:val="22"/>
          <w:shd w:val="clear" w:color="auto" w:fill="FFFFFF"/>
          <w:lang w:val="en-US"/>
        </w:rPr>
        <w:t>Helmut-Schmidt-Universität, Hamburg, Germany (1 semaine) – Professeur invité.</w:t>
      </w:r>
    </w:p>
    <w:p w14:paraId="247A7EEA" w14:textId="77777777" w:rsidR="00A95C59" w:rsidRPr="00270BE6" w:rsidRDefault="00A95C59" w:rsidP="007C3BB3">
      <w:pPr>
        <w:numPr>
          <w:ilvl w:val="12"/>
          <w:numId w:val="0"/>
        </w:numPr>
        <w:jc w:val="both"/>
        <w:rPr>
          <w:rFonts w:asciiTheme="majorHAnsi" w:hAnsiTheme="majorHAnsi" w:cstheme="minorHAnsi"/>
          <w:sz w:val="22"/>
          <w:szCs w:val="22"/>
          <w:lang w:val="en-GB"/>
        </w:rPr>
      </w:pPr>
    </w:p>
    <w:p w14:paraId="0A63A3F6"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b/>
          <w:sz w:val="22"/>
          <w:szCs w:val="22"/>
        </w:rPr>
        <w:t>4. Carrière d'enseignement</w:t>
      </w:r>
      <w:r w:rsidRPr="00270BE6">
        <w:rPr>
          <w:rFonts w:asciiTheme="majorHAnsi" w:hAnsiTheme="majorHAnsi" w:cstheme="minorHAnsi"/>
          <w:sz w:val="22"/>
          <w:szCs w:val="22"/>
        </w:rPr>
        <w:t xml:space="preserve"> : </w:t>
      </w:r>
    </w:p>
    <w:p w14:paraId="2B95DCC0" w14:textId="77777777" w:rsidR="00A95C59" w:rsidRPr="00270BE6" w:rsidRDefault="00A95C59" w:rsidP="007C3BB3">
      <w:pPr>
        <w:numPr>
          <w:ilvl w:val="12"/>
          <w:numId w:val="0"/>
        </w:numPr>
        <w:jc w:val="both"/>
        <w:rPr>
          <w:rFonts w:asciiTheme="majorHAnsi" w:hAnsiTheme="majorHAnsi" w:cstheme="minorHAnsi"/>
          <w:sz w:val="22"/>
          <w:szCs w:val="22"/>
        </w:rPr>
      </w:pPr>
    </w:p>
    <w:p w14:paraId="2F42770F"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r w:rsidRPr="00270BE6">
        <w:rPr>
          <w:rFonts w:asciiTheme="majorHAnsi" w:hAnsiTheme="majorHAnsi" w:cstheme="minorHAnsi"/>
          <w:sz w:val="22"/>
          <w:szCs w:val="22"/>
        </w:rPr>
        <w:t>4.1. Enseignement universitaire (ordre chronologique inversé)</w:t>
      </w:r>
    </w:p>
    <w:p w14:paraId="23DE54F7"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p>
    <w:p w14:paraId="236E4B65" w14:textId="77777777" w:rsidR="00A95C59" w:rsidRPr="00270BE6" w:rsidRDefault="00A95C59" w:rsidP="007C3BB3">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cours</w:t>
      </w:r>
    </w:p>
    <w:p w14:paraId="594F15FD" w14:textId="77777777" w:rsidR="00A95C59" w:rsidRPr="00270BE6" w:rsidRDefault="00A95C59" w:rsidP="007C3BB3">
      <w:pPr>
        <w:numPr>
          <w:ilvl w:val="12"/>
          <w:numId w:val="0"/>
        </w:numPr>
        <w:jc w:val="both"/>
        <w:rPr>
          <w:rFonts w:asciiTheme="majorHAnsi" w:hAnsiTheme="majorHAnsi" w:cstheme="minorHAnsi"/>
          <w:sz w:val="22"/>
          <w:szCs w:val="22"/>
        </w:rPr>
      </w:pPr>
    </w:p>
    <w:p w14:paraId="4A0B82DF" w14:textId="77777777" w:rsidR="00702FCE" w:rsidRDefault="00A95C59" w:rsidP="00B66AA8">
      <w:pPr>
        <w:numPr>
          <w:ilvl w:val="12"/>
          <w:numId w:val="0"/>
        </w:numPr>
        <w:ind w:left="624"/>
        <w:jc w:val="both"/>
        <w:rPr>
          <w:rFonts w:asciiTheme="majorHAnsi" w:hAnsiTheme="majorHAnsi" w:cstheme="minorHAnsi"/>
          <w:b/>
          <w:sz w:val="22"/>
          <w:szCs w:val="22"/>
        </w:rPr>
      </w:pPr>
      <w:r w:rsidRPr="00B66AA8">
        <w:rPr>
          <w:rFonts w:asciiTheme="majorHAnsi" w:hAnsiTheme="majorHAnsi" w:cstheme="minorHAnsi"/>
          <w:b/>
          <w:sz w:val="22"/>
          <w:szCs w:val="22"/>
        </w:rPr>
        <w:t>A l’université Libre de Bruxelles :</w:t>
      </w:r>
    </w:p>
    <w:p w14:paraId="36A8776F" w14:textId="77777777" w:rsidR="00DF1145" w:rsidRDefault="00DF1145" w:rsidP="00B66AA8">
      <w:pPr>
        <w:numPr>
          <w:ilvl w:val="12"/>
          <w:numId w:val="0"/>
        </w:numPr>
        <w:ind w:left="624"/>
        <w:jc w:val="both"/>
        <w:rPr>
          <w:rFonts w:asciiTheme="majorHAnsi" w:hAnsiTheme="majorHAnsi" w:cstheme="minorHAnsi"/>
          <w:b/>
          <w:sz w:val="22"/>
          <w:szCs w:val="22"/>
        </w:rPr>
      </w:pPr>
    </w:p>
    <w:p w14:paraId="77FAAFAB" w14:textId="77777777" w:rsidR="00DF1145" w:rsidRPr="00B66AA8" w:rsidRDefault="00DF1145" w:rsidP="00B66AA8">
      <w:pPr>
        <w:numPr>
          <w:ilvl w:val="12"/>
          <w:numId w:val="0"/>
        </w:numPr>
        <w:ind w:left="624"/>
        <w:jc w:val="both"/>
        <w:rPr>
          <w:rFonts w:asciiTheme="majorHAnsi" w:hAnsiTheme="majorHAnsi" w:cstheme="minorHAnsi"/>
          <w:b/>
          <w:sz w:val="22"/>
          <w:szCs w:val="22"/>
        </w:rPr>
      </w:pPr>
      <w:r>
        <w:rPr>
          <w:rFonts w:asciiTheme="majorHAnsi" w:hAnsiTheme="majorHAnsi" w:cstheme="minorHAnsi"/>
          <w:b/>
          <w:sz w:val="22"/>
          <w:szCs w:val="22"/>
        </w:rPr>
        <w:t>Actuellement (ULB):</w:t>
      </w:r>
    </w:p>
    <w:p w14:paraId="673224DC" w14:textId="77777777" w:rsidR="00702FCE" w:rsidRPr="00C465A5" w:rsidRDefault="00C465A5" w:rsidP="007C3BB3">
      <w:pPr>
        <w:numPr>
          <w:ilvl w:val="0"/>
          <w:numId w:val="1"/>
        </w:numPr>
        <w:jc w:val="both"/>
        <w:rPr>
          <w:rFonts w:asciiTheme="majorHAnsi" w:hAnsiTheme="majorHAnsi" w:cstheme="minorHAnsi"/>
          <w:sz w:val="22"/>
          <w:szCs w:val="22"/>
          <w:lang w:val="en-US"/>
        </w:rPr>
      </w:pPr>
      <w:r w:rsidRPr="00C465A5">
        <w:rPr>
          <w:rFonts w:asciiTheme="majorHAnsi" w:hAnsiTheme="majorHAnsi" w:cstheme="minorHAnsi"/>
          <w:sz w:val="22"/>
          <w:szCs w:val="22"/>
          <w:lang w:val="en-US"/>
        </w:rPr>
        <w:t>MATH-H-405 « Decision Engineering »</w:t>
      </w:r>
      <w:r w:rsidR="00702FCE" w:rsidRPr="00C465A5">
        <w:rPr>
          <w:rFonts w:asciiTheme="majorHAnsi" w:hAnsiTheme="majorHAnsi" w:cstheme="minorHAnsi"/>
          <w:sz w:val="22"/>
          <w:szCs w:val="22"/>
          <w:lang w:val="en-US"/>
        </w:rPr>
        <w:t xml:space="preserve"> </w:t>
      </w:r>
      <w:r>
        <w:rPr>
          <w:rFonts w:asciiTheme="majorHAnsi" w:hAnsiTheme="majorHAnsi" w:cstheme="minorHAnsi"/>
          <w:sz w:val="22"/>
          <w:szCs w:val="22"/>
          <w:lang w:val="en-US"/>
        </w:rPr>
        <w:t xml:space="preserve">(2-2-1) </w:t>
      </w:r>
      <w:r w:rsidR="00702FCE" w:rsidRPr="00C465A5">
        <w:rPr>
          <w:rFonts w:asciiTheme="majorHAnsi" w:hAnsiTheme="majorHAnsi" w:cstheme="minorHAnsi"/>
          <w:sz w:val="22"/>
          <w:szCs w:val="22"/>
          <w:lang w:val="en-US"/>
        </w:rPr>
        <w:t xml:space="preserve">depuis </w:t>
      </w:r>
      <w:r>
        <w:rPr>
          <w:rFonts w:asciiTheme="majorHAnsi" w:hAnsiTheme="majorHAnsi" w:cstheme="minorHAnsi"/>
          <w:sz w:val="22"/>
          <w:szCs w:val="22"/>
          <w:lang w:val="en-US"/>
        </w:rPr>
        <w:t>l’</w:t>
      </w:r>
      <w:r w:rsidR="00702FCE" w:rsidRPr="00C465A5">
        <w:rPr>
          <w:rFonts w:asciiTheme="majorHAnsi" w:hAnsiTheme="majorHAnsi" w:cstheme="minorHAnsi"/>
          <w:sz w:val="22"/>
          <w:szCs w:val="22"/>
          <w:lang w:val="en-US"/>
        </w:rPr>
        <w:t>année</w:t>
      </w:r>
      <w:r w:rsidRPr="00C465A5">
        <w:rPr>
          <w:rFonts w:asciiTheme="majorHAnsi" w:hAnsiTheme="majorHAnsi" w:cstheme="minorHAnsi"/>
          <w:sz w:val="22"/>
          <w:szCs w:val="22"/>
          <w:lang w:val="en-US"/>
        </w:rPr>
        <w:t xml:space="preserve"> académique 2007/2008</w:t>
      </w:r>
    </w:p>
    <w:p w14:paraId="09BD01F0" w14:textId="77777777" w:rsidR="00A95C59" w:rsidRPr="00270BE6" w:rsidRDefault="00C465A5" w:rsidP="007C3BB3">
      <w:pPr>
        <w:numPr>
          <w:ilvl w:val="0"/>
          <w:numId w:val="1"/>
        </w:numPr>
        <w:jc w:val="both"/>
        <w:rPr>
          <w:rFonts w:asciiTheme="majorHAnsi" w:hAnsiTheme="majorHAnsi" w:cstheme="minorHAnsi"/>
          <w:sz w:val="22"/>
          <w:szCs w:val="22"/>
        </w:rPr>
      </w:pPr>
      <w:r>
        <w:rPr>
          <w:rFonts w:asciiTheme="majorHAnsi" w:hAnsiTheme="majorHAnsi" w:cstheme="minorHAnsi"/>
          <w:sz w:val="22"/>
          <w:szCs w:val="22"/>
        </w:rPr>
        <w:t>MATH-H-204</w:t>
      </w:r>
      <w:r w:rsidR="00A95C59" w:rsidRPr="00270BE6">
        <w:rPr>
          <w:rFonts w:asciiTheme="majorHAnsi" w:hAnsiTheme="majorHAnsi" w:cstheme="minorHAnsi"/>
          <w:sz w:val="22"/>
          <w:szCs w:val="22"/>
        </w:rPr>
        <w:t xml:space="preserve"> « Calcul des Probabilités et Statistiques »  </w:t>
      </w:r>
      <w:r>
        <w:rPr>
          <w:rFonts w:asciiTheme="majorHAnsi" w:hAnsiTheme="majorHAnsi" w:cstheme="minorHAnsi"/>
          <w:sz w:val="22"/>
          <w:szCs w:val="22"/>
        </w:rPr>
        <w:t xml:space="preserve">(2-2-0) </w:t>
      </w:r>
      <w:r w:rsidR="00A95C59" w:rsidRPr="00270BE6">
        <w:rPr>
          <w:rFonts w:asciiTheme="majorHAnsi" w:hAnsiTheme="majorHAnsi" w:cstheme="minorHAnsi"/>
          <w:sz w:val="22"/>
          <w:szCs w:val="22"/>
        </w:rPr>
        <w:t xml:space="preserve">depuis </w:t>
      </w:r>
      <w:r>
        <w:rPr>
          <w:rFonts w:asciiTheme="majorHAnsi" w:hAnsiTheme="majorHAnsi" w:cstheme="minorHAnsi"/>
          <w:sz w:val="22"/>
          <w:szCs w:val="22"/>
        </w:rPr>
        <w:t>l’année académique 2005/2006</w:t>
      </w:r>
    </w:p>
    <w:p w14:paraId="33000AE3" w14:textId="77777777" w:rsidR="0052536C" w:rsidRPr="002E1DEA" w:rsidRDefault="002E1DEA" w:rsidP="007C3BB3">
      <w:pPr>
        <w:numPr>
          <w:ilvl w:val="0"/>
          <w:numId w:val="1"/>
        </w:numPr>
        <w:jc w:val="both"/>
        <w:rPr>
          <w:rFonts w:asciiTheme="majorHAnsi" w:hAnsiTheme="majorHAnsi" w:cstheme="minorHAnsi"/>
          <w:sz w:val="22"/>
          <w:szCs w:val="22"/>
          <w:lang w:val="fr-BE"/>
        </w:rPr>
      </w:pPr>
      <w:r w:rsidRPr="002E1DEA">
        <w:rPr>
          <w:rFonts w:asciiTheme="majorHAnsi" w:hAnsiTheme="majorHAnsi" w:cstheme="minorHAnsi"/>
          <w:sz w:val="22"/>
          <w:szCs w:val="22"/>
          <w:lang w:val="fr-BE"/>
        </w:rPr>
        <w:t>INFO-F-310 « Algorithmique et recherché opérationnelle</w:t>
      </w:r>
      <w:r>
        <w:rPr>
          <w:rFonts w:asciiTheme="majorHAnsi" w:hAnsiTheme="majorHAnsi" w:cstheme="minorHAnsi"/>
          <w:sz w:val="22"/>
          <w:szCs w:val="22"/>
          <w:lang w:val="fr-BE"/>
        </w:rPr>
        <w:t xml:space="preserve"> </w:t>
      </w:r>
      <w:r w:rsidRPr="00270BE6">
        <w:rPr>
          <w:rFonts w:asciiTheme="majorHAnsi" w:hAnsiTheme="majorHAnsi" w:cstheme="minorHAnsi"/>
          <w:sz w:val="22"/>
          <w:szCs w:val="22"/>
        </w:rPr>
        <w:t>»</w:t>
      </w:r>
      <w:r>
        <w:rPr>
          <w:rFonts w:asciiTheme="majorHAnsi" w:hAnsiTheme="majorHAnsi" w:cstheme="minorHAnsi"/>
          <w:sz w:val="22"/>
          <w:szCs w:val="22"/>
        </w:rPr>
        <w:t xml:space="preserve"> (2-2-0) depuis 2012/2013 en collaboration avec le Professeur Bernard Fortz</w:t>
      </w:r>
    </w:p>
    <w:p w14:paraId="27DB507C" w14:textId="170D280F" w:rsidR="00694DF8" w:rsidRDefault="004F0243" w:rsidP="007C3BB3">
      <w:pPr>
        <w:numPr>
          <w:ilvl w:val="0"/>
          <w:numId w:val="1"/>
        </w:numPr>
        <w:jc w:val="both"/>
        <w:rPr>
          <w:rFonts w:asciiTheme="majorHAnsi" w:hAnsiTheme="majorHAnsi" w:cstheme="minorHAnsi"/>
          <w:sz w:val="22"/>
          <w:szCs w:val="22"/>
        </w:rPr>
      </w:pPr>
      <w:r>
        <w:rPr>
          <w:rFonts w:asciiTheme="majorHAnsi" w:hAnsiTheme="majorHAnsi" w:cstheme="minorHAnsi"/>
          <w:sz w:val="22"/>
          <w:szCs w:val="22"/>
        </w:rPr>
        <w:t>MATH-H-409</w:t>
      </w:r>
      <w:r w:rsidR="00A137A1">
        <w:rPr>
          <w:rFonts w:asciiTheme="majorHAnsi" w:hAnsiTheme="majorHAnsi" w:cstheme="minorHAnsi"/>
          <w:sz w:val="22"/>
          <w:szCs w:val="22"/>
        </w:rPr>
        <w:t xml:space="preserve"> « Applied Operational</w:t>
      </w:r>
      <w:r w:rsidR="00694DF8">
        <w:rPr>
          <w:rFonts w:asciiTheme="majorHAnsi" w:hAnsiTheme="majorHAnsi" w:cstheme="minorHAnsi"/>
          <w:sz w:val="22"/>
          <w:szCs w:val="22"/>
        </w:rPr>
        <w:t xml:space="preserve"> Research » (2-2-1) depuis 2013/2014 – cours destiné aux étudiants du master Information Technology for Business Intelligence</w:t>
      </w:r>
    </w:p>
    <w:p w14:paraId="79081E80" w14:textId="77777777" w:rsidR="00624464" w:rsidRDefault="00DA0467" w:rsidP="007C3BB3">
      <w:pPr>
        <w:numPr>
          <w:ilvl w:val="0"/>
          <w:numId w:val="1"/>
        </w:numPr>
        <w:jc w:val="both"/>
        <w:rPr>
          <w:rFonts w:asciiTheme="majorHAnsi" w:hAnsiTheme="majorHAnsi" w:cstheme="minorHAnsi"/>
          <w:sz w:val="22"/>
          <w:szCs w:val="22"/>
        </w:rPr>
      </w:pPr>
      <w:r>
        <w:rPr>
          <w:rFonts w:asciiTheme="majorHAnsi" w:hAnsiTheme="majorHAnsi" w:cstheme="minorHAnsi"/>
          <w:sz w:val="22"/>
          <w:szCs w:val="22"/>
        </w:rPr>
        <w:t>STAT-S-202 « Probabilités, inférence statistique et recherche opérationelle » depuis 2015/2016 – en collaboration avec les Professeurs C. Dehon et D. Pandaveine</w:t>
      </w:r>
    </w:p>
    <w:p w14:paraId="4424F239" w14:textId="4C948E96" w:rsidR="00DA0467" w:rsidRPr="00270BE6" w:rsidRDefault="00624464" w:rsidP="007C3BB3">
      <w:pPr>
        <w:numPr>
          <w:ilvl w:val="0"/>
          <w:numId w:val="1"/>
        </w:numPr>
        <w:jc w:val="both"/>
        <w:rPr>
          <w:rFonts w:asciiTheme="majorHAnsi" w:hAnsiTheme="majorHAnsi" w:cstheme="minorHAnsi"/>
          <w:sz w:val="22"/>
          <w:szCs w:val="22"/>
        </w:rPr>
      </w:pPr>
      <w:r>
        <w:rPr>
          <w:rFonts w:asciiTheme="majorHAnsi" w:hAnsiTheme="majorHAnsi" w:cstheme="minorHAnsi"/>
          <w:sz w:val="22"/>
          <w:szCs w:val="22"/>
        </w:rPr>
        <w:t>ENVI-F-542 « Analyse et gestion des impacts environnementaux » depuis 2015/2016 – en collaboration avec les Professeurs Wouter Achten, Thomas Bauler et Marie-Françoise Godart</w:t>
      </w:r>
      <w:r w:rsidR="00DA0467">
        <w:rPr>
          <w:rFonts w:asciiTheme="majorHAnsi" w:hAnsiTheme="majorHAnsi" w:cstheme="minorHAnsi"/>
          <w:sz w:val="22"/>
          <w:szCs w:val="22"/>
        </w:rPr>
        <w:t xml:space="preserve"> </w:t>
      </w:r>
    </w:p>
    <w:p w14:paraId="1DB4236E" w14:textId="77777777" w:rsidR="001A0A5A" w:rsidRDefault="001A0A5A" w:rsidP="00B315B3">
      <w:pPr>
        <w:jc w:val="both"/>
        <w:rPr>
          <w:rFonts w:asciiTheme="majorHAnsi" w:hAnsiTheme="majorHAnsi" w:cstheme="minorHAnsi"/>
          <w:sz w:val="22"/>
          <w:szCs w:val="22"/>
        </w:rPr>
      </w:pPr>
    </w:p>
    <w:p w14:paraId="22C0023D" w14:textId="77777777" w:rsidR="00DF1145" w:rsidRDefault="00DF1145" w:rsidP="007C3BB3">
      <w:pPr>
        <w:ind w:left="624"/>
        <w:jc w:val="both"/>
        <w:rPr>
          <w:rFonts w:asciiTheme="majorHAnsi" w:hAnsiTheme="majorHAnsi" w:cstheme="minorHAnsi"/>
          <w:b/>
          <w:sz w:val="22"/>
          <w:szCs w:val="22"/>
        </w:rPr>
      </w:pPr>
      <w:r w:rsidRPr="00DF1145">
        <w:rPr>
          <w:rFonts w:asciiTheme="majorHAnsi" w:hAnsiTheme="majorHAnsi" w:cstheme="minorHAnsi"/>
          <w:b/>
          <w:sz w:val="22"/>
          <w:szCs w:val="22"/>
        </w:rPr>
        <w:t>Anciennement (ULB) :</w:t>
      </w:r>
    </w:p>
    <w:p w14:paraId="3B229861" w14:textId="77777777" w:rsidR="00DF1145" w:rsidRPr="00270BE6" w:rsidRDefault="00DF1145" w:rsidP="00DF1145">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 xml:space="preserve">STAT-D-403 « Problèmes thématiques de Recherche Opérationnelle » </w:t>
      </w:r>
      <w:r>
        <w:rPr>
          <w:rFonts w:asciiTheme="majorHAnsi" w:hAnsiTheme="majorHAnsi" w:cstheme="minorHAnsi"/>
          <w:sz w:val="22"/>
          <w:szCs w:val="22"/>
        </w:rPr>
        <w:t>de</w:t>
      </w:r>
      <w:r w:rsidRPr="00270BE6">
        <w:rPr>
          <w:rFonts w:asciiTheme="majorHAnsi" w:hAnsiTheme="majorHAnsi" w:cstheme="minorHAnsi"/>
          <w:sz w:val="22"/>
          <w:szCs w:val="22"/>
        </w:rPr>
        <w:t xml:space="preserve"> 2006/2007 </w:t>
      </w:r>
      <w:r>
        <w:rPr>
          <w:rFonts w:asciiTheme="majorHAnsi" w:hAnsiTheme="majorHAnsi" w:cstheme="minorHAnsi"/>
          <w:sz w:val="22"/>
          <w:szCs w:val="22"/>
        </w:rPr>
        <w:t xml:space="preserve">à 2008/2009 </w:t>
      </w:r>
      <w:r w:rsidRPr="00270BE6">
        <w:rPr>
          <w:rFonts w:asciiTheme="majorHAnsi" w:hAnsiTheme="majorHAnsi" w:cstheme="minorHAnsi"/>
          <w:sz w:val="22"/>
          <w:szCs w:val="22"/>
        </w:rPr>
        <w:t>– suppléance des Professeurs Martine Labbé et Philippe Vincke</w:t>
      </w:r>
    </w:p>
    <w:p w14:paraId="393CA040" w14:textId="77777777" w:rsidR="00DF1145" w:rsidRDefault="00DF1145" w:rsidP="00DF1145">
      <w:pPr>
        <w:numPr>
          <w:ilvl w:val="0"/>
          <w:numId w:val="1"/>
        </w:numPr>
        <w:jc w:val="both"/>
        <w:rPr>
          <w:rFonts w:asciiTheme="majorHAnsi" w:hAnsiTheme="majorHAnsi" w:cstheme="minorHAnsi"/>
          <w:sz w:val="22"/>
          <w:szCs w:val="22"/>
          <w:lang w:val="en-US"/>
        </w:rPr>
      </w:pPr>
      <w:r w:rsidRPr="002E1DEA">
        <w:rPr>
          <w:rFonts w:asciiTheme="majorHAnsi" w:hAnsiTheme="majorHAnsi" w:cstheme="minorHAnsi"/>
          <w:sz w:val="22"/>
          <w:szCs w:val="22"/>
          <w:lang w:val="en-US"/>
        </w:rPr>
        <w:t xml:space="preserve">MATH-H-404 « Operational Research »  (2-2-0) </w:t>
      </w:r>
      <w:proofErr w:type="gramStart"/>
      <w:r w:rsidRPr="002E1DEA">
        <w:rPr>
          <w:rFonts w:asciiTheme="majorHAnsi" w:hAnsiTheme="majorHAnsi" w:cstheme="minorHAnsi"/>
          <w:sz w:val="22"/>
          <w:szCs w:val="22"/>
          <w:lang w:val="en-US"/>
        </w:rPr>
        <w:t>de  2005</w:t>
      </w:r>
      <w:proofErr w:type="gramEnd"/>
      <w:r w:rsidRPr="002E1DEA">
        <w:rPr>
          <w:rFonts w:asciiTheme="majorHAnsi" w:hAnsiTheme="majorHAnsi" w:cstheme="minorHAnsi"/>
          <w:sz w:val="22"/>
          <w:szCs w:val="22"/>
          <w:lang w:val="en-US"/>
        </w:rPr>
        <w:t xml:space="preserve">/2006 </w:t>
      </w:r>
      <w:r>
        <w:rPr>
          <w:rFonts w:asciiTheme="majorHAnsi" w:hAnsiTheme="majorHAnsi" w:cstheme="minorHAnsi"/>
          <w:sz w:val="22"/>
          <w:szCs w:val="22"/>
          <w:lang w:val="en-US"/>
        </w:rPr>
        <w:t>à 2011</w:t>
      </w:r>
      <w:r w:rsidRPr="002E1DEA">
        <w:rPr>
          <w:rFonts w:asciiTheme="majorHAnsi" w:hAnsiTheme="majorHAnsi" w:cstheme="minorHAnsi"/>
          <w:sz w:val="22"/>
          <w:szCs w:val="22"/>
          <w:lang w:val="en-US"/>
        </w:rPr>
        <w:t>/201</w:t>
      </w:r>
      <w:r>
        <w:rPr>
          <w:rFonts w:asciiTheme="majorHAnsi" w:hAnsiTheme="majorHAnsi" w:cstheme="minorHAnsi"/>
          <w:sz w:val="22"/>
          <w:szCs w:val="22"/>
          <w:lang w:val="en-US"/>
        </w:rPr>
        <w:t>2</w:t>
      </w:r>
    </w:p>
    <w:p w14:paraId="65DC7703" w14:textId="77777777" w:rsidR="00DF1145" w:rsidRDefault="00DF1145" w:rsidP="00E04E1E">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MATH-D-101 « Mathématique générale »  année académique 2006/2007 en collaboration avec le Professeur Marjorie Gassner</w:t>
      </w:r>
    </w:p>
    <w:p w14:paraId="7F0BA312" w14:textId="359F7213" w:rsidR="00E46AF1" w:rsidRPr="00E46AF1" w:rsidRDefault="00E46AF1" w:rsidP="00E46AF1">
      <w:pPr>
        <w:numPr>
          <w:ilvl w:val="0"/>
          <w:numId w:val="1"/>
        </w:numPr>
        <w:jc w:val="both"/>
        <w:rPr>
          <w:rFonts w:asciiTheme="majorHAnsi" w:hAnsiTheme="majorHAnsi" w:cstheme="minorHAnsi"/>
          <w:sz w:val="22"/>
          <w:szCs w:val="22"/>
        </w:rPr>
      </w:pPr>
      <w:r>
        <w:rPr>
          <w:rFonts w:asciiTheme="majorHAnsi" w:hAnsiTheme="majorHAnsi" w:cstheme="minorHAnsi"/>
          <w:sz w:val="22"/>
          <w:szCs w:val="22"/>
        </w:rPr>
        <w:t>ENVI-F-54</w:t>
      </w:r>
      <w:r w:rsidRPr="00270BE6">
        <w:rPr>
          <w:rFonts w:asciiTheme="majorHAnsi" w:hAnsiTheme="majorHAnsi" w:cstheme="minorHAnsi"/>
          <w:sz w:val="22"/>
          <w:szCs w:val="22"/>
        </w:rPr>
        <w:t>3 « </w:t>
      </w:r>
      <w:r>
        <w:rPr>
          <w:rFonts w:asciiTheme="majorHAnsi" w:hAnsiTheme="majorHAnsi" w:cstheme="minorHAnsi"/>
          <w:sz w:val="22"/>
          <w:szCs w:val="22"/>
        </w:rPr>
        <w:t>Instrument et processus de décision</w:t>
      </w:r>
      <w:r w:rsidRPr="00270BE6">
        <w:rPr>
          <w:rFonts w:asciiTheme="majorHAnsi" w:hAnsiTheme="majorHAnsi" w:cstheme="minorHAnsi"/>
          <w:sz w:val="22"/>
          <w:szCs w:val="22"/>
        </w:rPr>
        <w:t xml:space="preserve"> en matière d’environnement »  de</w:t>
      </w:r>
      <w:r>
        <w:rPr>
          <w:rFonts w:asciiTheme="majorHAnsi" w:hAnsiTheme="majorHAnsi" w:cstheme="minorHAnsi"/>
          <w:sz w:val="22"/>
          <w:szCs w:val="22"/>
        </w:rPr>
        <w:t xml:space="preserve"> l’</w:t>
      </w:r>
      <w:r w:rsidRPr="00270BE6">
        <w:rPr>
          <w:rFonts w:asciiTheme="majorHAnsi" w:hAnsiTheme="majorHAnsi" w:cstheme="minorHAnsi"/>
          <w:sz w:val="22"/>
          <w:szCs w:val="22"/>
        </w:rPr>
        <w:t>année</w:t>
      </w:r>
      <w:r>
        <w:rPr>
          <w:rFonts w:asciiTheme="majorHAnsi" w:hAnsiTheme="majorHAnsi" w:cstheme="minorHAnsi"/>
          <w:sz w:val="22"/>
          <w:szCs w:val="22"/>
        </w:rPr>
        <w:t xml:space="preserve"> académique 2004/2005 à 2014/2015 – en collaboration avec le Prof. Pierre Kunsch</w:t>
      </w:r>
    </w:p>
    <w:p w14:paraId="55CE9E08" w14:textId="77777777" w:rsidR="00DF1145" w:rsidRDefault="00DF1145" w:rsidP="007C3BB3">
      <w:pPr>
        <w:ind w:left="624"/>
        <w:jc w:val="both"/>
        <w:rPr>
          <w:rFonts w:asciiTheme="majorHAnsi" w:hAnsiTheme="majorHAnsi" w:cstheme="minorHAnsi"/>
          <w:sz w:val="22"/>
          <w:szCs w:val="22"/>
          <w:lang w:val="fr-BE"/>
        </w:rPr>
      </w:pPr>
    </w:p>
    <w:p w14:paraId="3A0832F6" w14:textId="77777777" w:rsidR="00B315B3" w:rsidRPr="00270BE6" w:rsidRDefault="00B315B3" w:rsidP="00B315B3">
      <w:pPr>
        <w:ind w:left="624"/>
        <w:jc w:val="both"/>
        <w:rPr>
          <w:rFonts w:asciiTheme="majorHAnsi" w:hAnsiTheme="majorHAnsi" w:cstheme="minorHAnsi"/>
          <w:sz w:val="22"/>
          <w:szCs w:val="22"/>
        </w:rPr>
      </w:pPr>
      <w:r w:rsidRPr="00270BE6">
        <w:rPr>
          <w:rFonts w:asciiTheme="majorHAnsi" w:hAnsiTheme="majorHAnsi" w:cstheme="minorHAnsi"/>
          <w:sz w:val="22"/>
          <w:szCs w:val="22"/>
        </w:rPr>
        <w:t xml:space="preserve">Co-organisation avec les Professeurs Marc Pirlot (UMONS) et Thierry Marchant (UGENT) d’un cours doctoral en aide multicritère à la décision and optimisation multi-objectif (18h) </w:t>
      </w:r>
      <w:r>
        <w:rPr>
          <w:rFonts w:asciiTheme="majorHAnsi" w:hAnsiTheme="majorHAnsi" w:cstheme="minorHAnsi"/>
          <w:sz w:val="22"/>
          <w:szCs w:val="22"/>
        </w:rPr>
        <w:t>entre</w:t>
      </w:r>
      <w:r w:rsidRPr="00270BE6">
        <w:rPr>
          <w:rFonts w:asciiTheme="majorHAnsi" w:hAnsiTheme="majorHAnsi" w:cstheme="minorHAnsi"/>
          <w:sz w:val="22"/>
          <w:szCs w:val="22"/>
        </w:rPr>
        <w:t xml:space="preserve"> 2011</w:t>
      </w:r>
      <w:r>
        <w:rPr>
          <w:rFonts w:asciiTheme="majorHAnsi" w:hAnsiTheme="majorHAnsi" w:cstheme="minorHAnsi"/>
          <w:sz w:val="22"/>
          <w:szCs w:val="22"/>
        </w:rPr>
        <w:t xml:space="preserve"> 2014</w:t>
      </w:r>
      <w:r w:rsidRPr="00270BE6">
        <w:rPr>
          <w:rFonts w:asciiTheme="majorHAnsi" w:hAnsiTheme="majorHAnsi" w:cstheme="minorHAnsi"/>
          <w:sz w:val="22"/>
          <w:szCs w:val="22"/>
        </w:rPr>
        <w:t>.</w:t>
      </w:r>
    </w:p>
    <w:p w14:paraId="7132843E" w14:textId="77777777" w:rsidR="00B315B3" w:rsidRPr="00DF1145" w:rsidRDefault="00B315B3" w:rsidP="00B315B3">
      <w:pPr>
        <w:jc w:val="both"/>
        <w:rPr>
          <w:rFonts w:asciiTheme="majorHAnsi" w:hAnsiTheme="majorHAnsi" w:cstheme="minorHAnsi"/>
          <w:sz w:val="22"/>
          <w:szCs w:val="22"/>
          <w:lang w:val="fr-BE"/>
        </w:rPr>
      </w:pPr>
    </w:p>
    <w:p w14:paraId="729180FB" w14:textId="77777777" w:rsidR="001A0A5A" w:rsidRPr="00B66AA8" w:rsidRDefault="001A0A5A" w:rsidP="00B66AA8">
      <w:pPr>
        <w:ind w:left="624"/>
        <w:jc w:val="both"/>
        <w:rPr>
          <w:rFonts w:asciiTheme="majorHAnsi" w:hAnsiTheme="majorHAnsi" w:cstheme="minorHAnsi"/>
          <w:b/>
          <w:sz w:val="22"/>
          <w:szCs w:val="22"/>
        </w:rPr>
      </w:pPr>
      <w:r w:rsidRPr="00B66AA8">
        <w:rPr>
          <w:rFonts w:asciiTheme="majorHAnsi" w:hAnsiTheme="majorHAnsi" w:cstheme="minorHAnsi"/>
          <w:b/>
          <w:sz w:val="22"/>
          <w:szCs w:val="22"/>
        </w:rPr>
        <w:t>A l’université de Mons :</w:t>
      </w:r>
    </w:p>
    <w:p w14:paraId="530E027C" w14:textId="77777777" w:rsidR="001A0A5A" w:rsidRDefault="001A0A5A" w:rsidP="007C3BB3">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Intervention ponctuelle dans le cours d’aide multicritère à la décision du Prof. Marc Pirlot.</w:t>
      </w:r>
    </w:p>
    <w:p w14:paraId="5B823F10" w14:textId="77777777" w:rsidR="00A87C2A" w:rsidRDefault="00A87C2A" w:rsidP="00A87C2A">
      <w:pPr>
        <w:ind w:left="677"/>
        <w:jc w:val="both"/>
        <w:rPr>
          <w:rFonts w:asciiTheme="majorHAnsi" w:hAnsiTheme="majorHAnsi" w:cstheme="minorHAnsi"/>
          <w:b/>
          <w:sz w:val="22"/>
          <w:szCs w:val="22"/>
        </w:rPr>
      </w:pPr>
    </w:p>
    <w:p w14:paraId="2EBA37DC" w14:textId="77777777" w:rsidR="00A87C2A" w:rsidRPr="00A87C2A" w:rsidRDefault="00A87C2A" w:rsidP="00A87C2A">
      <w:pPr>
        <w:ind w:left="677"/>
        <w:jc w:val="both"/>
        <w:rPr>
          <w:rFonts w:asciiTheme="majorHAnsi" w:hAnsiTheme="majorHAnsi" w:cstheme="minorHAnsi"/>
          <w:b/>
          <w:sz w:val="22"/>
          <w:szCs w:val="22"/>
        </w:rPr>
      </w:pPr>
      <w:r w:rsidRPr="00A87C2A">
        <w:rPr>
          <w:rFonts w:asciiTheme="majorHAnsi" w:hAnsiTheme="majorHAnsi" w:cstheme="minorHAnsi"/>
          <w:b/>
          <w:sz w:val="22"/>
          <w:szCs w:val="22"/>
        </w:rPr>
        <w:t xml:space="preserve">A l’université de </w:t>
      </w:r>
      <w:r>
        <w:rPr>
          <w:rFonts w:asciiTheme="majorHAnsi" w:hAnsiTheme="majorHAnsi" w:cstheme="minorHAnsi"/>
          <w:b/>
          <w:sz w:val="22"/>
          <w:szCs w:val="22"/>
        </w:rPr>
        <w:t>Nantes</w:t>
      </w:r>
      <w:r w:rsidRPr="00A87C2A">
        <w:rPr>
          <w:rFonts w:asciiTheme="majorHAnsi" w:hAnsiTheme="majorHAnsi" w:cstheme="minorHAnsi"/>
          <w:b/>
          <w:sz w:val="22"/>
          <w:szCs w:val="22"/>
        </w:rPr>
        <w:t> :</w:t>
      </w:r>
    </w:p>
    <w:p w14:paraId="38FDADBE" w14:textId="77777777" w:rsidR="00C24125" w:rsidRDefault="00A87C2A" w:rsidP="007C3BB3">
      <w:pPr>
        <w:numPr>
          <w:ilvl w:val="0"/>
          <w:numId w:val="1"/>
        </w:numPr>
        <w:tabs>
          <w:tab w:val="left" w:pos="567"/>
        </w:tabs>
        <w:jc w:val="both"/>
        <w:rPr>
          <w:rFonts w:asciiTheme="majorHAnsi" w:hAnsiTheme="majorHAnsi" w:cstheme="minorHAnsi"/>
          <w:sz w:val="22"/>
          <w:szCs w:val="22"/>
        </w:rPr>
      </w:pPr>
      <w:r w:rsidRPr="00270BE6">
        <w:rPr>
          <w:rFonts w:asciiTheme="majorHAnsi" w:hAnsiTheme="majorHAnsi" w:cstheme="minorHAnsi"/>
          <w:sz w:val="22"/>
          <w:szCs w:val="22"/>
        </w:rPr>
        <w:t xml:space="preserve"> </w:t>
      </w:r>
      <w:r w:rsidR="00C24125" w:rsidRPr="00270BE6">
        <w:rPr>
          <w:rFonts w:asciiTheme="majorHAnsi" w:hAnsiTheme="majorHAnsi" w:cstheme="minorHAnsi"/>
          <w:sz w:val="22"/>
          <w:szCs w:val="22"/>
        </w:rPr>
        <w:t>« Optimisation pour un développement durable (Décision dans l’incertain) », 9 jours, cours donné en tant que Professeur invité</w:t>
      </w:r>
      <w:r w:rsidR="00160D03">
        <w:rPr>
          <w:rFonts w:asciiTheme="majorHAnsi" w:hAnsiTheme="majorHAnsi" w:cstheme="minorHAnsi"/>
          <w:sz w:val="22"/>
          <w:szCs w:val="22"/>
        </w:rPr>
        <w:t xml:space="preserve"> par le Prof. Xavier Gandibleux en 2010 et 2011.</w:t>
      </w:r>
    </w:p>
    <w:p w14:paraId="76FF1C0D" w14:textId="77777777" w:rsidR="00160D03" w:rsidRPr="00270BE6" w:rsidRDefault="00160D03" w:rsidP="007C3BB3">
      <w:pPr>
        <w:numPr>
          <w:ilvl w:val="0"/>
          <w:numId w:val="1"/>
        </w:numPr>
        <w:tabs>
          <w:tab w:val="left" w:pos="567"/>
        </w:tabs>
        <w:jc w:val="both"/>
        <w:rPr>
          <w:rFonts w:asciiTheme="majorHAnsi" w:hAnsiTheme="majorHAnsi" w:cstheme="minorHAnsi"/>
          <w:sz w:val="22"/>
          <w:szCs w:val="22"/>
        </w:rPr>
      </w:pPr>
      <w:r>
        <w:rPr>
          <w:rFonts w:asciiTheme="majorHAnsi" w:hAnsiTheme="majorHAnsi" w:cstheme="minorHAnsi"/>
          <w:sz w:val="22"/>
          <w:szCs w:val="22"/>
        </w:rPr>
        <w:t>« Introduction à la théorie des votes et à l’aide multicr</w:t>
      </w:r>
      <w:r w:rsidR="00EB3C9C">
        <w:rPr>
          <w:rFonts w:asciiTheme="majorHAnsi" w:hAnsiTheme="majorHAnsi" w:cstheme="minorHAnsi"/>
          <w:sz w:val="22"/>
          <w:szCs w:val="22"/>
        </w:rPr>
        <w:t>i</w:t>
      </w:r>
      <w:r w:rsidR="007C4EE8">
        <w:rPr>
          <w:rFonts w:asciiTheme="majorHAnsi" w:hAnsiTheme="majorHAnsi" w:cstheme="minorHAnsi"/>
          <w:sz w:val="22"/>
          <w:szCs w:val="22"/>
        </w:rPr>
        <w:t>t</w:t>
      </w:r>
      <w:r>
        <w:rPr>
          <w:rFonts w:asciiTheme="majorHAnsi" w:hAnsiTheme="majorHAnsi" w:cstheme="minorHAnsi"/>
          <w:sz w:val="22"/>
          <w:szCs w:val="22"/>
        </w:rPr>
        <w:t>ère à la décision » (8h – novembre 2012)</w:t>
      </w:r>
    </w:p>
    <w:p w14:paraId="33E40A3F" w14:textId="77777777" w:rsidR="00041E6E" w:rsidRPr="00270BE6" w:rsidRDefault="00041E6E" w:rsidP="007C3BB3">
      <w:pPr>
        <w:tabs>
          <w:tab w:val="left" w:pos="567"/>
        </w:tabs>
        <w:jc w:val="both"/>
        <w:rPr>
          <w:rFonts w:asciiTheme="majorHAnsi" w:hAnsiTheme="majorHAnsi" w:cstheme="minorHAnsi"/>
          <w:sz w:val="22"/>
          <w:szCs w:val="22"/>
        </w:rPr>
      </w:pPr>
      <w:r w:rsidRPr="00270BE6">
        <w:rPr>
          <w:rFonts w:asciiTheme="majorHAnsi" w:hAnsiTheme="majorHAnsi" w:cstheme="minorHAnsi"/>
          <w:sz w:val="22"/>
          <w:szCs w:val="22"/>
        </w:rPr>
        <w:tab/>
      </w:r>
    </w:p>
    <w:p w14:paraId="4E69DF8A" w14:textId="77777777" w:rsidR="00B66AA8" w:rsidRPr="0081009F" w:rsidRDefault="00041E6E" w:rsidP="00BB127F">
      <w:pPr>
        <w:tabs>
          <w:tab w:val="left" w:pos="567"/>
        </w:tabs>
        <w:ind w:left="567"/>
        <w:jc w:val="both"/>
        <w:rPr>
          <w:rFonts w:asciiTheme="majorHAnsi" w:hAnsiTheme="majorHAnsi" w:cstheme="minorHAnsi"/>
          <w:b/>
          <w:sz w:val="22"/>
          <w:szCs w:val="22"/>
          <w:lang w:val="en-US"/>
        </w:rPr>
      </w:pPr>
      <w:proofErr w:type="gramStart"/>
      <w:r w:rsidRPr="0081009F">
        <w:rPr>
          <w:rFonts w:asciiTheme="majorHAnsi" w:hAnsiTheme="majorHAnsi" w:cstheme="minorHAnsi"/>
          <w:b/>
          <w:sz w:val="22"/>
          <w:szCs w:val="22"/>
          <w:lang w:val="en-US"/>
        </w:rPr>
        <w:t>A</w:t>
      </w:r>
      <w:proofErr w:type="gramEnd"/>
      <w:r w:rsidRPr="0081009F">
        <w:rPr>
          <w:rFonts w:asciiTheme="majorHAnsi" w:hAnsiTheme="majorHAnsi" w:cstheme="minorHAnsi"/>
          <w:b/>
          <w:sz w:val="22"/>
          <w:szCs w:val="22"/>
          <w:lang w:val="en-US"/>
        </w:rPr>
        <w:t xml:space="preserve"> l’Universidade Federal do Amazonas (Manuas, Brésil): </w:t>
      </w:r>
    </w:p>
    <w:p w14:paraId="4EB18401" w14:textId="77777777" w:rsidR="00041E6E" w:rsidRDefault="00160D03" w:rsidP="00B66AA8">
      <w:pPr>
        <w:pStyle w:val="Paragraphedeliste"/>
        <w:numPr>
          <w:ilvl w:val="0"/>
          <w:numId w:val="1"/>
        </w:numPr>
        <w:tabs>
          <w:tab w:val="left" w:pos="567"/>
        </w:tabs>
        <w:jc w:val="both"/>
        <w:rPr>
          <w:rFonts w:asciiTheme="majorHAnsi" w:hAnsiTheme="majorHAnsi" w:cstheme="minorHAnsi"/>
          <w:sz w:val="22"/>
          <w:szCs w:val="22"/>
          <w:lang w:val="fr-BE"/>
        </w:rPr>
      </w:pPr>
      <w:r>
        <w:rPr>
          <w:rFonts w:asciiTheme="majorHAnsi" w:hAnsiTheme="majorHAnsi" w:cstheme="minorHAnsi"/>
          <w:sz w:val="22"/>
          <w:szCs w:val="22"/>
          <w:lang w:val="fr-BE"/>
        </w:rPr>
        <w:t>cours d’une semaine sur les mé</w:t>
      </w:r>
      <w:r w:rsidR="00041E6E" w:rsidRPr="00B66AA8">
        <w:rPr>
          <w:rFonts w:asciiTheme="majorHAnsi" w:hAnsiTheme="majorHAnsi" w:cstheme="minorHAnsi"/>
          <w:sz w:val="22"/>
          <w:szCs w:val="22"/>
          <w:lang w:val="fr-BE"/>
        </w:rPr>
        <w:t>thod</w:t>
      </w:r>
      <w:r w:rsidR="00BB127F" w:rsidRPr="00B66AA8">
        <w:rPr>
          <w:rFonts w:asciiTheme="majorHAnsi" w:hAnsiTheme="majorHAnsi" w:cstheme="minorHAnsi"/>
          <w:sz w:val="22"/>
          <w:szCs w:val="22"/>
          <w:lang w:val="fr-BE"/>
        </w:rPr>
        <w:t>e</w:t>
      </w:r>
      <w:r w:rsidR="00041E6E" w:rsidRPr="00B66AA8">
        <w:rPr>
          <w:rFonts w:asciiTheme="majorHAnsi" w:hAnsiTheme="majorHAnsi" w:cstheme="minorHAnsi"/>
          <w:sz w:val="22"/>
          <w:szCs w:val="22"/>
          <w:lang w:val="fr-BE"/>
        </w:rPr>
        <w:t>s multicritères dans les cadre d’un projet PIC</w:t>
      </w:r>
      <w:r w:rsidR="00BB127F" w:rsidRPr="00B66AA8">
        <w:rPr>
          <w:rFonts w:asciiTheme="majorHAnsi" w:hAnsiTheme="majorHAnsi" w:cstheme="minorHAnsi"/>
          <w:sz w:val="22"/>
          <w:szCs w:val="22"/>
          <w:lang w:val="fr-BE"/>
        </w:rPr>
        <w:t xml:space="preserve"> (Promoteur Prof. A. Ndiaye)</w:t>
      </w:r>
    </w:p>
    <w:p w14:paraId="0B21F029" w14:textId="77777777" w:rsidR="00642E48" w:rsidRPr="00B66AA8" w:rsidRDefault="00642E48" w:rsidP="00642E48">
      <w:pPr>
        <w:pStyle w:val="Paragraphedeliste"/>
        <w:tabs>
          <w:tab w:val="left" w:pos="567"/>
        </w:tabs>
        <w:ind w:left="1037"/>
        <w:jc w:val="both"/>
        <w:rPr>
          <w:rFonts w:asciiTheme="majorHAnsi" w:hAnsiTheme="majorHAnsi" w:cstheme="minorHAnsi"/>
          <w:sz w:val="22"/>
          <w:szCs w:val="22"/>
          <w:lang w:val="fr-BE"/>
        </w:rPr>
      </w:pPr>
    </w:p>
    <w:p w14:paraId="3007078C" w14:textId="77777777" w:rsidR="00C24125" w:rsidRPr="00642E48" w:rsidRDefault="00642E48" w:rsidP="00642E48">
      <w:pPr>
        <w:numPr>
          <w:ilvl w:val="12"/>
          <w:numId w:val="0"/>
        </w:numPr>
        <w:tabs>
          <w:tab w:val="left" w:pos="5103"/>
        </w:tabs>
        <w:ind w:left="567"/>
        <w:jc w:val="both"/>
        <w:rPr>
          <w:rFonts w:asciiTheme="majorHAnsi" w:hAnsiTheme="majorHAnsi" w:cstheme="minorHAnsi"/>
          <w:b/>
          <w:sz w:val="22"/>
          <w:szCs w:val="22"/>
          <w:lang w:val="en-US"/>
        </w:rPr>
      </w:pPr>
      <w:proofErr w:type="gramStart"/>
      <w:r w:rsidRPr="00642E48">
        <w:rPr>
          <w:rFonts w:asciiTheme="majorHAnsi" w:hAnsiTheme="majorHAnsi" w:cstheme="minorHAnsi"/>
          <w:b/>
          <w:sz w:val="22"/>
          <w:szCs w:val="22"/>
          <w:lang w:val="en-US"/>
        </w:rPr>
        <w:t>A</w:t>
      </w:r>
      <w:proofErr w:type="gramEnd"/>
      <w:r w:rsidRPr="00642E48">
        <w:rPr>
          <w:rFonts w:asciiTheme="majorHAnsi" w:hAnsiTheme="majorHAnsi" w:cstheme="minorHAnsi"/>
          <w:b/>
          <w:sz w:val="22"/>
          <w:szCs w:val="22"/>
          <w:lang w:val="en-US"/>
        </w:rPr>
        <w:t xml:space="preserve"> l’IESEG School of Management (Lille, France)</w:t>
      </w:r>
    </w:p>
    <w:p w14:paraId="18B9579C" w14:textId="4A39EDD2" w:rsidR="00642E48" w:rsidRPr="00642E48" w:rsidRDefault="00642E48" w:rsidP="00642E48">
      <w:pPr>
        <w:pStyle w:val="Paragraphedeliste"/>
        <w:numPr>
          <w:ilvl w:val="0"/>
          <w:numId w:val="1"/>
        </w:numPr>
        <w:tabs>
          <w:tab w:val="left" w:pos="5103"/>
        </w:tabs>
        <w:jc w:val="both"/>
        <w:rPr>
          <w:rFonts w:asciiTheme="majorHAnsi" w:hAnsiTheme="majorHAnsi" w:cstheme="minorHAnsi"/>
          <w:b/>
          <w:sz w:val="22"/>
          <w:szCs w:val="22"/>
          <w:lang w:val="en-US"/>
        </w:rPr>
      </w:pPr>
      <w:r w:rsidRPr="00642E48">
        <w:rPr>
          <w:rFonts w:asciiTheme="majorHAnsi" w:hAnsiTheme="majorHAnsi" w:cstheme="minorHAnsi"/>
          <w:sz w:val="22"/>
          <w:szCs w:val="22"/>
          <w:lang w:val="en-US"/>
        </w:rPr>
        <w:t>Intermediate o</w:t>
      </w:r>
      <w:r w:rsidR="00B315B3">
        <w:rPr>
          <w:rFonts w:asciiTheme="majorHAnsi" w:hAnsiTheme="majorHAnsi" w:cstheme="minorHAnsi"/>
          <w:sz w:val="22"/>
          <w:szCs w:val="22"/>
          <w:lang w:val="en-US"/>
        </w:rPr>
        <w:t xml:space="preserve">ptimization methods (16h en </w:t>
      </w:r>
      <w:r w:rsidRPr="00642E48">
        <w:rPr>
          <w:rFonts w:asciiTheme="majorHAnsi" w:hAnsiTheme="majorHAnsi" w:cstheme="minorHAnsi"/>
          <w:sz w:val="22"/>
          <w:szCs w:val="22"/>
          <w:lang w:val="en-US"/>
        </w:rPr>
        <w:t>2014)</w:t>
      </w:r>
    </w:p>
    <w:p w14:paraId="1962B5AB" w14:textId="3C880BEB" w:rsidR="00642E48" w:rsidRPr="00642E48" w:rsidRDefault="00642E48" w:rsidP="00642E48">
      <w:pPr>
        <w:pStyle w:val="Paragraphedeliste"/>
        <w:numPr>
          <w:ilvl w:val="0"/>
          <w:numId w:val="1"/>
        </w:numPr>
        <w:tabs>
          <w:tab w:val="left" w:pos="5103"/>
        </w:tabs>
        <w:jc w:val="both"/>
        <w:rPr>
          <w:rFonts w:asciiTheme="majorHAnsi" w:hAnsiTheme="majorHAnsi" w:cstheme="minorHAnsi"/>
          <w:b/>
          <w:sz w:val="22"/>
          <w:szCs w:val="22"/>
          <w:lang w:val="en-US"/>
        </w:rPr>
      </w:pPr>
      <w:r>
        <w:rPr>
          <w:rFonts w:asciiTheme="majorHAnsi" w:hAnsiTheme="majorHAnsi" w:cstheme="minorHAnsi"/>
          <w:sz w:val="22"/>
          <w:szCs w:val="22"/>
          <w:lang w:val="en-US"/>
        </w:rPr>
        <w:t>A</w:t>
      </w:r>
      <w:r w:rsidR="00B315B3">
        <w:rPr>
          <w:rFonts w:asciiTheme="majorHAnsi" w:hAnsiTheme="majorHAnsi" w:cstheme="minorHAnsi"/>
          <w:sz w:val="22"/>
          <w:szCs w:val="22"/>
          <w:lang w:val="en-US"/>
        </w:rPr>
        <w:t>dvanced optimization methods (32</w:t>
      </w:r>
      <w:r w:rsidR="007C4EE8">
        <w:rPr>
          <w:rFonts w:asciiTheme="majorHAnsi" w:hAnsiTheme="majorHAnsi" w:cstheme="minorHAnsi"/>
          <w:sz w:val="22"/>
          <w:szCs w:val="22"/>
          <w:lang w:val="en-US"/>
        </w:rPr>
        <w:t>h</w:t>
      </w:r>
      <w:r w:rsidR="00B315B3">
        <w:rPr>
          <w:rFonts w:asciiTheme="majorHAnsi" w:hAnsiTheme="majorHAnsi" w:cstheme="minorHAnsi"/>
          <w:sz w:val="22"/>
          <w:szCs w:val="22"/>
          <w:lang w:val="en-US"/>
        </w:rPr>
        <w:t xml:space="preserve"> en</w:t>
      </w:r>
      <w:r>
        <w:rPr>
          <w:rFonts w:asciiTheme="majorHAnsi" w:hAnsiTheme="majorHAnsi" w:cstheme="minorHAnsi"/>
          <w:sz w:val="22"/>
          <w:szCs w:val="22"/>
          <w:lang w:val="en-US"/>
        </w:rPr>
        <w:t xml:space="preserve"> 2014)</w:t>
      </w:r>
    </w:p>
    <w:p w14:paraId="7AE02B39" w14:textId="77777777" w:rsidR="00E04E1E" w:rsidRPr="00642E48" w:rsidRDefault="00E04E1E" w:rsidP="00EC4633">
      <w:pPr>
        <w:ind w:left="567"/>
        <w:jc w:val="both"/>
        <w:rPr>
          <w:rFonts w:asciiTheme="majorHAnsi" w:hAnsiTheme="majorHAnsi" w:cstheme="minorHAnsi"/>
          <w:b/>
          <w:sz w:val="22"/>
          <w:szCs w:val="22"/>
          <w:lang w:val="en-US"/>
        </w:rPr>
      </w:pPr>
    </w:p>
    <w:p w14:paraId="04E71C34" w14:textId="77777777" w:rsidR="00B66AA8" w:rsidRPr="00B66AA8" w:rsidRDefault="00B66AA8" w:rsidP="00EC4633">
      <w:pPr>
        <w:ind w:left="567"/>
        <w:jc w:val="both"/>
        <w:rPr>
          <w:rFonts w:asciiTheme="majorHAnsi" w:hAnsiTheme="majorHAnsi" w:cstheme="minorHAnsi"/>
          <w:b/>
          <w:sz w:val="22"/>
          <w:szCs w:val="22"/>
        </w:rPr>
      </w:pPr>
      <w:r w:rsidRPr="00B66AA8">
        <w:rPr>
          <w:rFonts w:asciiTheme="majorHAnsi" w:hAnsiTheme="majorHAnsi" w:cstheme="minorHAnsi"/>
          <w:b/>
          <w:sz w:val="22"/>
          <w:szCs w:val="22"/>
        </w:rPr>
        <w:t>GERAD</w:t>
      </w:r>
    </w:p>
    <w:p w14:paraId="313198FC" w14:textId="77777777" w:rsidR="00B66AA8" w:rsidRPr="00270BE6" w:rsidRDefault="00B66AA8" w:rsidP="00B66AA8">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 Aide multicritère à la décision : le surclassement et les méthodes PROMETHEE et GAIA » (1.5 jour) - octobre 2008 en collaboration avec le Professeur Bertrand Mareschal et Quantin Hayez</w:t>
      </w:r>
    </w:p>
    <w:p w14:paraId="56C6C7D3" w14:textId="77777777" w:rsidR="00B66AA8" w:rsidRDefault="00B66AA8" w:rsidP="00DF1145">
      <w:pPr>
        <w:jc w:val="both"/>
        <w:rPr>
          <w:rFonts w:asciiTheme="majorHAnsi" w:hAnsiTheme="majorHAnsi" w:cstheme="minorHAnsi"/>
          <w:sz w:val="22"/>
          <w:szCs w:val="22"/>
        </w:rPr>
      </w:pPr>
    </w:p>
    <w:p w14:paraId="22ECC00C" w14:textId="77777777" w:rsidR="00B66AA8" w:rsidRPr="00B66AA8" w:rsidRDefault="00B66AA8" w:rsidP="00EC4633">
      <w:pPr>
        <w:ind w:left="567"/>
        <w:jc w:val="both"/>
        <w:rPr>
          <w:rFonts w:asciiTheme="majorHAnsi" w:hAnsiTheme="majorHAnsi" w:cstheme="minorHAnsi"/>
          <w:b/>
          <w:sz w:val="22"/>
          <w:szCs w:val="22"/>
        </w:rPr>
      </w:pPr>
      <w:r w:rsidRPr="00B66AA8">
        <w:rPr>
          <w:rFonts w:asciiTheme="majorHAnsi" w:hAnsiTheme="majorHAnsi" w:cstheme="minorHAnsi"/>
          <w:b/>
          <w:sz w:val="22"/>
          <w:szCs w:val="22"/>
        </w:rPr>
        <w:t>Formation continue à l’ULB</w:t>
      </w:r>
    </w:p>
    <w:p w14:paraId="6F905064" w14:textId="77777777" w:rsidR="00B66AA8" w:rsidRPr="00270BE6" w:rsidRDefault="00B66AA8" w:rsidP="00B66AA8">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 Maîtrisez les statistiques avec Excel » (2 jours) en collaboration avec le Professeur Bertrand Mareschal</w:t>
      </w:r>
    </w:p>
    <w:p w14:paraId="0E6909D6" w14:textId="77777777" w:rsidR="00B66AA8" w:rsidRDefault="00B66AA8" w:rsidP="00B66AA8">
      <w:pPr>
        <w:numPr>
          <w:ilvl w:val="12"/>
          <w:numId w:val="0"/>
        </w:numPr>
        <w:tabs>
          <w:tab w:val="left" w:pos="5103"/>
        </w:tabs>
        <w:jc w:val="both"/>
        <w:rPr>
          <w:rFonts w:asciiTheme="majorHAnsi" w:hAnsiTheme="majorHAnsi" w:cstheme="minorHAnsi"/>
          <w:sz w:val="22"/>
          <w:szCs w:val="22"/>
        </w:rPr>
      </w:pPr>
    </w:p>
    <w:p w14:paraId="75632872" w14:textId="52616775" w:rsidR="000E4804" w:rsidRDefault="000E4804" w:rsidP="000E4804">
      <w:pPr>
        <w:numPr>
          <w:ilvl w:val="12"/>
          <w:numId w:val="0"/>
        </w:numPr>
        <w:tabs>
          <w:tab w:val="left" w:pos="5103"/>
        </w:tabs>
        <w:ind w:left="567"/>
        <w:jc w:val="both"/>
        <w:rPr>
          <w:rFonts w:asciiTheme="majorHAnsi" w:hAnsiTheme="majorHAnsi" w:cstheme="minorHAnsi"/>
          <w:sz w:val="22"/>
          <w:szCs w:val="22"/>
        </w:rPr>
      </w:pPr>
      <w:r>
        <w:rPr>
          <w:rFonts w:asciiTheme="majorHAnsi" w:hAnsiTheme="majorHAnsi" w:cstheme="minorHAnsi"/>
          <w:sz w:val="22"/>
          <w:szCs w:val="22"/>
        </w:rPr>
        <w:t>Intervention « Rappels statistiques » dans le cadre de la Journée des conseillers pédagogiques et technopédagogiques de l’ULB (Juin 2015)</w:t>
      </w:r>
    </w:p>
    <w:p w14:paraId="78138FC0" w14:textId="77777777" w:rsidR="000E4804" w:rsidRPr="00B66AA8" w:rsidRDefault="000E4804" w:rsidP="00B66AA8">
      <w:pPr>
        <w:numPr>
          <w:ilvl w:val="12"/>
          <w:numId w:val="0"/>
        </w:numPr>
        <w:tabs>
          <w:tab w:val="left" w:pos="5103"/>
        </w:tabs>
        <w:jc w:val="both"/>
        <w:rPr>
          <w:rFonts w:asciiTheme="majorHAnsi" w:hAnsiTheme="majorHAnsi" w:cstheme="minorHAnsi"/>
          <w:sz w:val="22"/>
          <w:szCs w:val="22"/>
        </w:rPr>
      </w:pPr>
    </w:p>
    <w:p w14:paraId="6EAB13CE" w14:textId="77777777" w:rsidR="00A95C59" w:rsidRPr="00270BE6" w:rsidRDefault="00A95C59" w:rsidP="007C3BB3">
      <w:pPr>
        <w:numPr>
          <w:ilvl w:val="12"/>
          <w:numId w:val="0"/>
        </w:numPr>
        <w:ind w:left="1078" w:hanging="454"/>
        <w:jc w:val="both"/>
        <w:rPr>
          <w:rFonts w:asciiTheme="majorHAnsi" w:hAnsiTheme="majorHAnsi" w:cstheme="minorHAnsi"/>
          <w:sz w:val="22"/>
          <w:szCs w:val="22"/>
        </w:rPr>
      </w:pPr>
      <w:r w:rsidRPr="00270BE6">
        <w:rPr>
          <w:rFonts w:asciiTheme="majorHAnsi" w:hAnsiTheme="majorHAnsi" w:cstheme="minorHAnsi"/>
          <w:sz w:val="22"/>
          <w:szCs w:val="22"/>
        </w:rPr>
        <w:t xml:space="preserve">- travaux pratiques ou de laboratoire </w:t>
      </w:r>
    </w:p>
    <w:p w14:paraId="3423C777" w14:textId="77777777" w:rsidR="00A95C59" w:rsidRPr="00270BE6" w:rsidRDefault="00A95C59" w:rsidP="007C3BB3">
      <w:pPr>
        <w:numPr>
          <w:ilvl w:val="12"/>
          <w:numId w:val="0"/>
        </w:numPr>
        <w:ind w:left="1078" w:hanging="454"/>
        <w:jc w:val="both"/>
        <w:rPr>
          <w:rFonts w:asciiTheme="majorHAnsi" w:hAnsiTheme="majorHAnsi" w:cstheme="minorHAnsi"/>
          <w:sz w:val="22"/>
          <w:szCs w:val="22"/>
        </w:rPr>
      </w:pPr>
    </w:p>
    <w:p w14:paraId="5BA7DCFF" w14:textId="77777777" w:rsidR="00A95C59" w:rsidRPr="00B66AA8" w:rsidRDefault="00A95C59" w:rsidP="00EC4633">
      <w:pPr>
        <w:numPr>
          <w:ilvl w:val="12"/>
          <w:numId w:val="0"/>
        </w:numPr>
        <w:ind w:left="993" w:hanging="426"/>
        <w:jc w:val="both"/>
        <w:rPr>
          <w:rFonts w:asciiTheme="majorHAnsi" w:hAnsiTheme="majorHAnsi" w:cstheme="minorHAnsi"/>
          <w:b/>
          <w:sz w:val="22"/>
          <w:szCs w:val="22"/>
        </w:rPr>
      </w:pPr>
      <w:r w:rsidRPr="00B66AA8">
        <w:rPr>
          <w:rFonts w:asciiTheme="majorHAnsi" w:hAnsiTheme="majorHAnsi" w:cstheme="minorHAnsi"/>
          <w:b/>
          <w:sz w:val="22"/>
          <w:szCs w:val="22"/>
        </w:rPr>
        <w:t>A l’Université Libre de Bruxelles :</w:t>
      </w:r>
      <w:r w:rsidRPr="00B66AA8">
        <w:rPr>
          <w:rFonts w:asciiTheme="majorHAnsi" w:hAnsiTheme="majorHAnsi" w:cstheme="minorHAnsi"/>
          <w:b/>
          <w:sz w:val="22"/>
          <w:szCs w:val="22"/>
        </w:rPr>
        <w:tab/>
      </w:r>
    </w:p>
    <w:p w14:paraId="51D60863" w14:textId="77777777" w:rsidR="00AD2AAD" w:rsidRPr="00270BE6" w:rsidRDefault="00AD2AAD"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ROPE018 « Processus Dyna</w:t>
      </w:r>
      <w:r w:rsidR="00702FCE" w:rsidRPr="00270BE6">
        <w:rPr>
          <w:rFonts w:asciiTheme="majorHAnsi" w:hAnsiTheme="majorHAnsi" w:cstheme="minorHAnsi"/>
          <w:sz w:val="22"/>
          <w:szCs w:val="22"/>
        </w:rPr>
        <w:t>miques » (1 ECTS) (1 série) de</w:t>
      </w:r>
      <w:r w:rsidRPr="00270BE6">
        <w:rPr>
          <w:rFonts w:asciiTheme="majorHAnsi" w:hAnsiTheme="majorHAnsi" w:cstheme="minorHAnsi"/>
          <w:sz w:val="22"/>
          <w:szCs w:val="22"/>
        </w:rPr>
        <w:t xml:space="preserve"> sept. 2002</w:t>
      </w:r>
      <w:r w:rsidR="00702FCE" w:rsidRPr="00270BE6">
        <w:rPr>
          <w:rFonts w:asciiTheme="majorHAnsi" w:hAnsiTheme="majorHAnsi" w:cstheme="minorHAnsi"/>
          <w:sz w:val="22"/>
          <w:szCs w:val="22"/>
        </w:rPr>
        <w:t xml:space="preserve"> à sept. 2007</w:t>
      </w:r>
    </w:p>
    <w:p w14:paraId="1B0CB16F"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STAT012 « Probabilités et Statistique »  (1 ECTS) (7 séries) de sept. 2000 à sept. 2006</w:t>
      </w:r>
    </w:p>
    <w:p w14:paraId="50FF9F47"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ROPE012 « Recherche Opérationnelle » (2 ECTS) (2 séries) de sept. 2002 à sept. 2006</w:t>
      </w:r>
    </w:p>
    <w:p w14:paraId="798E4A38"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ROPE016 « Ingénierie de la Décision » (1 ECTS) (1 série) de sept. 2002 à sept. 2006</w:t>
      </w:r>
    </w:p>
    <w:p w14:paraId="62C247F8"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STAT053 « Utilisation approfondie de logiciels statistiques » (2 ECTS) (1 série) de janvier 2002 à sept. 2006</w:t>
      </w:r>
    </w:p>
    <w:p w14:paraId="524FD839"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MATH311 « Analyse Numérique »  (2 ECTS) (2 séries) de mars 2000 à sept 2005</w:t>
      </w:r>
    </w:p>
    <w:p w14:paraId="5C26E875"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ROPE018 « Introduction à l’analyse multicritère et aux processus stochastiques »  (30h) (1 série) de sept. 2000 à sept. 2002</w:t>
      </w:r>
    </w:p>
    <w:p w14:paraId="5BB0C3F8"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ROPE010 « Optimisation Mathématique »  (30h) (1 série) de sept. 2000 à sept. 2002</w:t>
      </w:r>
    </w:p>
    <w:p w14:paraId="275AD76A" w14:textId="77777777" w:rsidR="00A95C59" w:rsidRPr="00270BE6" w:rsidRDefault="00A95C59" w:rsidP="007C3BB3">
      <w:pPr>
        <w:numPr>
          <w:ilvl w:val="0"/>
          <w:numId w:val="1"/>
        </w:numPr>
        <w:tabs>
          <w:tab w:val="left" w:pos="1037"/>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ROPE012 « Optimisation combinatoire I» (30h) (1 série) de sept. 2000 à sept. 2002</w:t>
      </w:r>
    </w:p>
    <w:p w14:paraId="6306BA93" w14:textId="77777777" w:rsidR="00A95C59" w:rsidRPr="00270BE6" w:rsidRDefault="00A95C59" w:rsidP="007C3BB3">
      <w:pPr>
        <w:numPr>
          <w:ilvl w:val="12"/>
          <w:numId w:val="0"/>
        </w:numPr>
        <w:tabs>
          <w:tab w:val="left" w:pos="5103"/>
        </w:tabs>
        <w:jc w:val="both"/>
        <w:rPr>
          <w:rFonts w:asciiTheme="majorHAnsi" w:hAnsiTheme="majorHAnsi" w:cstheme="minorHAnsi"/>
          <w:sz w:val="22"/>
          <w:szCs w:val="22"/>
        </w:rPr>
      </w:pPr>
    </w:p>
    <w:p w14:paraId="143074AB" w14:textId="77777777" w:rsidR="00A95C59" w:rsidRPr="00270BE6" w:rsidRDefault="00A95C59" w:rsidP="007C3BB3">
      <w:pPr>
        <w:numPr>
          <w:ilvl w:val="12"/>
          <w:numId w:val="0"/>
        </w:numPr>
        <w:ind w:left="1078" w:hanging="454"/>
        <w:jc w:val="both"/>
        <w:rPr>
          <w:rFonts w:asciiTheme="majorHAnsi" w:hAnsiTheme="majorHAnsi" w:cstheme="minorHAnsi"/>
          <w:sz w:val="22"/>
          <w:szCs w:val="22"/>
        </w:rPr>
      </w:pPr>
      <w:r w:rsidRPr="00270BE6">
        <w:rPr>
          <w:rFonts w:asciiTheme="majorHAnsi" w:hAnsiTheme="majorHAnsi" w:cstheme="minorHAnsi"/>
          <w:sz w:val="22"/>
          <w:szCs w:val="22"/>
        </w:rPr>
        <w:t>- exercices ou séminaires Néant</w:t>
      </w:r>
    </w:p>
    <w:p w14:paraId="21F880BE" w14:textId="77777777" w:rsidR="00A95C59" w:rsidRPr="00270BE6" w:rsidRDefault="00A95C59" w:rsidP="007C3BB3">
      <w:pPr>
        <w:numPr>
          <w:ilvl w:val="12"/>
          <w:numId w:val="0"/>
        </w:numPr>
        <w:tabs>
          <w:tab w:val="left" w:pos="5103"/>
        </w:tabs>
        <w:ind w:left="1475" w:hanging="454"/>
        <w:jc w:val="both"/>
        <w:rPr>
          <w:rFonts w:asciiTheme="majorHAnsi" w:hAnsiTheme="majorHAnsi" w:cstheme="minorHAnsi"/>
          <w:sz w:val="22"/>
          <w:szCs w:val="22"/>
        </w:rPr>
      </w:pPr>
    </w:p>
    <w:p w14:paraId="556FAA7A" w14:textId="77777777" w:rsidR="00A95C59" w:rsidRPr="00270BE6" w:rsidRDefault="00A95C59" w:rsidP="007C3BB3">
      <w:pPr>
        <w:numPr>
          <w:ilvl w:val="0"/>
          <w:numId w:val="1"/>
        </w:numPr>
        <w:tabs>
          <w:tab w:val="left" w:pos="5103"/>
        </w:tabs>
        <w:jc w:val="both"/>
        <w:rPr>
          <w:rFonts w:asciiTheme="majorHAnsi" w:hAnsiTheme="majorHAnsi" w:cstheme="minorHAnsi"/>
          <w:sz w:val="22"/>
          <w:szCs w:val="22"/>
        </w:rPr>
      </w:pPr>
      <w:r w:rsidRPr="00270BE6">
        <w:rPr>
          <w:rFonts w:asciiTheme="majorHAnsi" w:hAnsiTheme="majorHAnsi" w:cstheme="minorHAnsi"/>
          <w:sz w:val="22"/>
          <w:szCs w:val="22"/>
        </w:rPr>
        <w:t xml:space="preserve">autres : </w:t>
      </w:r>
    </w:p>
    <w:p w14:paraId="37EBDFAA" w14:textId="77777777" w:rsidR="00A95C59" w:rsidRPr="00270BE6" w:rsidRDefault="00A95C59" w:rsidP="007C3BB3">
      <w:pPr>
        <w:numPr>
          <w:ilvl w:val="12"/>
          <w:numId w:val="0"/>
        </w:numPr>
        <w:tabs>
          <w:tab w:val="left" w:pos="5103"/>
        </w:tabs>
        <w:ind w:left="677"/>
        <w:jc w:val="both"/>
        <w:rPr>
          <w:rFonts w:asciiTheme="majorHAnsi" w:hAnsiTheme="majorHAnsi" w:cstheme="minorHAnsi"/>
          <w:sz w:val="22"/>
          <w:szCs w:val="22"/>
        </w:rPr>
      </w:pPr>
    </w:p>
    <w:p w14:paraId="6EF05253" w14:textId="77777777" w:rsidR="00B66AA8" w:rsidRPr="00B66AA8" w:rsidRDefault="00CD452F" w:rsidP="00B66AA8">
      <w:pPr>
        <w:numPr>
          <w:ilvl w:val="12"/>
          <w:numId w:val="0"/>
        </w:numPr>
        <w:tabs>
          <w:tab w:val="left" w:pos="5103"/>
        </w:tabs>
        <w:ind w:left="993"/>
        <w:jc w:val="both"/>
        <w:rPr>
          <w:rFonts w:asciiTheme="majorHAnsi" w:hAnsiTheme="majorHAnsi" w:cstheme="minorHAnsi"/>
          <w:b/>
          <w:sz w:val="22"/>
          <w:szCs w:val="22"/>
        </w:rPr>
      </w:pPr>
      <w:r w:rsidRPr="00B66AA8">
        <w:rPr>
          <w:rFonts w:asciiTheme="majorHAnsi" w:hAnsiTheme="majorHAnsi" w:cstheme="minorHAnsi"/>
          <w:b/>
          <w:sz w:val="22"/>
          <w:szCs w:val="22"/>
        </w:rPr>
        <w:t>Encadrement de projets : Etudiants MA1</w:t>
      </w:r>
    </w:p>
    <w:p w14:paraId="149324A1" w14:textId="77777777" w:rsidR="00BB127F" w:rsidRDefault="00BB127F" w:rsidP="00BB127F">
      <w:pPr>
        <w:numPr>
          <w:ilvl w:val="12"/>
          <w:numId w:val="0"/>
        </w:numPr>
        <w:tabs>
          <w:tab w:val="left" w:pos="993"/>
        </w:tabs>
        <w:jc w:val="both"/>
        <w:rPr>
          <w:rFonts w:asciiTheme="majorHAnsi" w:hAnsiTheme="majorHAnsi" w:cstheme="minorHAnsi"/>
          <w:sz w:val="22"/>
          <w:szCs w:val="22"/>
        </w:rPr>
      </w:pPr>
      <w:r>
        <w:rPr>
          <w:rFonts w:asciiTheme="majorHAnsi" w:hAnsiTheme="majorHAnsi" w:cstheme="minorHAnsi"/>
          <w:sz w:val="22"/>
          <w:szCs w:val="22"/>
        </w:rPr>
        <w:tab/>
      </w:r>
      <w:r w:rsidR="00CD452F" w:rsidRPr="00270BE6">
        <w:rPr>
          <w:rFonts w:asciiTheme="majorHAnsi" w:hAnsiTheme="majorHAnsi" w:cstheme="minorHAnsi"/>
          <w:sz w:val="22"/>
          <w:szCs w:val="22"/>
        </w:rPr>
        <w:t>2008/2009 – 1 Projet : « Application Web pour l’aide à la décision »</w:t>
      </w:r>
    </w:p>
    <w:p w14:paraId="6BF0EC4F" w14:textId="77777777" w:rsidR="006533AE" w:rsidRPr="00270BE6" w:rsidRDefault="003B2718" w:rsidP="00BB127F">
      <w:pPr>
        <w:numPr>
          <w:ilvl w:val="12"/>
          <w:numId w:val="0"/>
        </w:numPr>
        <w:tabs>
          <w:tab w:val="left" w:pos="993"/>
        </w:tabs>
        <w:ind w:left="993"/>
        <w:jc w:val="both"/>
        <w:rPr>
          <w:rFonts w:asciiTheme="majorHAnsi" w:hAnsiTheme="majorHAnsi" w:cstheme="minorHAnsi"/>
          <w:sz w:val="22"/>
          <w:szCs w:val="22"/>
        </w:rPr>
      </w:pPr>
      <w:r w:rsidRPr="00270BE6">
        <w:rPr>
          <w:rFonts w:asciiTheme="majorHAnsi" w:hAnsiTheme="majorHAnsi" w:cstheme="minorHAnsi"/>
          <w:sz w:val="22"/>
          <w:szCs w:val="22"/>
        </w:rPr>
        <w:t>2009/2010 – 3</w:t>
      </w:r>
      <w:r w:rsidR="006533AE" w:rsidRPr="00270BE6">
        <w:rPr>
          <w:rFonts w:asciiTheme="majorHAnsi" w:hAnsiTheme="majorHAnsi" w:cstheme="minorHAnsi"/>
          <w:sz w:val="22"/>
          <w:szCs w:val="22"/>
        </w:rPr>
        <w:t xml:space="preserve"> Projets : « Implémentation d’un programme intelligent jouant au Yahtzee », « Ajout d’un système de plugins à D-Sight »</w:t>
      </w:r>
      <w:r w:rsidRPr="00270BE6">
        <w:rPr>
          <w:rFonts w:asciiTheme="majorHAnsi" w:hAnsiTheme="majorHAnsi" w:cstheme="minorHAnsi"/>
          <w:sz w:val="22"/>
          <w:szCs w:val="22"/>
        </w:rPr>
        <w:t xml:space="preserve">, </w:t>
      </w:r>
      <w:r w:rsidR="00540E15" w:rsidRPr="00270BE6">
        <w:rPr>
          <w:rFonts w:asciiTheme="majorHAnsi" w:hAnsiTheme="majorHAnsi" w:cstheme="minorHAnsi"/>
          <w:sz w:val="22"/>
          <w:szCs w:val="22"/>
        </w:rPr>
        <w:t>« Visualisation de choix par des cartes de Kohonen pour la prise de décisions multicritères »</w:t>
      </w:r>
    </w:p>
    <w:p w14:paraId="14A678E8" w14:textId="77777777" w:rsidR="00CD452F" w:rsidRPr="00270BE6" w:rsidRDefault="00CD452F" w:rsidP="007C3BB3">
      <w:pPr>
        <w:numPr>
          <w:ilvl w:val="12"/>
          <w:numId w:val="0"/>
        </w:numPr>
        <w:tabs>
          <w:tab w:val="left" w:pos="5103"/>
        </w:tabs>
        <w:ind w:left="993"/>
        <w:jc w:val="both"/>
        <w:rPr>
          <w:rFonts w:asciiTheme="majorHAnsi" w:hAnsiTheme="majorHAnsi" w:cstheme="minorHAnsi"/>
          <w:sz w:val="22"/>
          <w:szCs w:val="22"/>
        </w:rPr>
      </w:pPr>
    </w:p>
    <w:p w14:paraId="51790677" w14:textId="77777777" w:rsidR="00A95C59" w:rsidRPr="00B66AA8" w:rsidRDefault="00A95C59" w:rsidP="00B66AA8">
      <w:pPr>
        <w:numPr>
          <w:ilvl w:val="12"/>
          <w:numId w:val="0"/>
        </w:numPr>
        <w:tabs>
          <w:tab w:val="left" w:pos="5103"/>
        </w:tabs>
        <w:ind w:left="993"/>
        <w:jc w:val="both"/>
        <w:rPr>
          <w:rFonts w:asciiTheme="majorHAnsi" w:hAnsiTheme="majorHAnsi" w:cstheme="minorHAnsi"/>
          <w:b/>
          <w:sz w:val="22"/>
          <w:szCs w:val="22"/>
        </w:rPr>
      </w:pPr>
      <w:r w:rsidRPr="00B66AA8">
        <w:rPr>
          <w:rFonts w:asciiTheme="majorHAnsi" w:hAnsiTheme="majorHAnsi" w:cstheme="minorHAnsi"/>
          <w:b/>
          <w:sz w:val="22"/>
          <w:szCs w:val="22"/>
        </w:rPr>
        <w:t xml:space="preserve">Encadrement de projets : Etudiants </w:t>
      </w:r>
      <w:r w:rsidR="00FB0A95" w:rsidRPr="00B66AA8">
        <w:rPr>
          <w:rFonts w:asciiTheme="majorHAnsi" w:hAnsiTheme="majorHAnsi" w:cstheme="minorHAnsi"/>
          <w:b/>
          <w:sz w:val="22"/>
          <w:szCs w:val="22"/>
        </w:rPr>
        <w:t>BA3:</w:t>
      </w:r>
    </w:p>
    <w:p w14:paraId="2AF9E730" w14:textId="77777777" w:rsidR="00A95C59" w:rsidRPr="00270BE6" w:rsidRDefault="00A95C59" w:rsidP="00BB127F">
      <w:pPr>
        <w:numPr>
          <w:ilvl w:val="12"/>
          <w:numId w:val="0"/>
        </w:numPr>
        <w:ind w:left="256" w:firstLine="737"/>
        <w:jc w:val="both"/>
        <w:rPr>
          <w:rFonts w:asciiTheme="majorHAnsi" w:hAnsiTheme="majorHAnsi" w:cstheme="minorHAnsi"/>
          <w:sz w:val="22"/>
          <w:szCs w:val="22"/>
        </w:rPr>
      </w:pPr>
      <w:r w:rsidRPr="00270BE6">
        <w:rPr>
          <w:rFonts w:asciiTheme="majorHAnsi" w:hAnsiTheme="majorHAnsi" w:cstheme="minorHAnsi"/>
          <w:sz w:val="22"/>
          <w:szCs w:val="22"/>
        </w:rPr>
        <w:t>2003/2004 – 1 Projet :</w:t>
      </w:r>
      <w:r w:rsidR="007A19EC" w:rsidRPr="00270BE6">
        <w:rPr>
          <w:rFonts w:asciiTheme="majorHAnsi" w:hAnsiTheme="majorHAnsi" w:cstheme="minorHAnsi"/>
          <w:sz w:val="22"/>
          <w:szCs w:val="22"/>
        </w:rPr>
        <w:t xml:space="preserve"> </w:t>
      </w:r>
      <w:r w:rsidRPr="00270BE6">
        <w:rPr>
          <w:rFonts w:asciiTheme="majorHAnsi" w:hAnsiTheme="majorHAnsi" w:cstheme="minorHAnsi"/>
          <w:sz w:val="22"/>
          <w:szCs w:val="22"/>
        </w:rPr>
        <w:t>« Enchères Multicritères »</w:t>
      </w:r>
      <w:r w:rsidR="007A19EC" w:rsidRPr="00270BE6">
        <w:rPr>
          <w:rFonts w:asciiTheme="majorHAnsi" w:hAnsiTheme="majorHAnsi" w:cstheme="minorHAnsi"/>
          <w:sz w:val="22"/>
          <w:szCs w:val="22"/>
        </w:rPr>
        <w:t xml:space="preserve"> (</w:t>
      </w:r>
      <w:r w:rsidR="00BB127F">
        <w:rPr>
          <w:rFonts w:asciiTheme="majorHAnsi" w:hAnsiTheme="majorHAnsi" w:cstheme="minorHAnsi"/>
          <w:sz w:val="22"/>
          <w:szCs w:val="22"/>
        </w:rPr>
        <w:t xml:space="preserve">FSA - </w:t>
      </w:r>
      <w:r w:rsidR="007A19EC" w:rsidRPr="00270BE6">
        <w:rPr>
          <w:rFonts w:asciiTheme="majorHAnsi" w:hAnsiTheme="majorHAnsi" w:cstheme="minorHAnsi"/>
          <w:sz w:val="22"/>
          <w:szCs w:val="22"/>
        </w:rPr>
        <w:t>Informatique)</w:t>
      </w:r>
    </w:p>
    <w:p w14:paraId="5026DBC0" w14:textId="77777777" w:rsidR="00A95C59" w:rsidRPr="00270BE6" w:rsidRDefault="00A95C59" w:rsidP="00BB127F">
      <w:pPr>
        <w:numPr>
          <w:ilvl w:val="12"/>
          <w:numId w:val="0"/>
        </w:numPr>
        <w:ind w:left="993"/>
        <w:jc w:val="both"/>
        <w:rPr>
          <w:rFonts w:asciiTheme="majorHAnsi" w:hAnsiTheme="majorHAnsi" w:cstheme="minorHAnsi"/>
          <w:sz w:val="22"/>
          <w:szCs w:val="22"/>
        </w:rPr>
      </w:pPr>
      <w:r w:rsidRPr="00270BE6">
        <w:rPr>
          <w:rFonts w:asciiTheme="majorHAnsi" w:hAnsiTheme="majorHAnsi" w:cstheme="minorHAnsi"/>
          <w:sz w:val="22"/>
          <w:szCs w:val="22"/>
        </w:rPr>
        <w:t>2004/2005 – 2 Projets: « Comportements mimétiques et krachs boursiers », « Problème de congestion routière » </w:t>
      </w:r>
      <w:r w:rsidR="007A19EC" w:rsidRPr="00270BE6">
        <w:rPr>
          <w:rFonts w:asciiTheme="majorHAnsi" w:hAnsiTheme="majorHAnsi" w:cstheme="minorHAnsi"/>
          <w:sz w:val="22"/>
          <w:szCs w:val="22"/>
        </w:rPr>
        <w:t>(</w:t>
      </w:r>
      <w:r w:rsidR="00BB127F">
        <w:rPr>
          <w:rFonts w:asciiTheme="majorHAnsi" w:hAnsiTheme="majorHAnsi" w:cstheme="minorHAnsi"/>
          <w:sz w:val="22"/>
          <w:szCs w:val="22"/>
        </w:rPr>
        <w:t xml:space="preserve">FSA - </w:t>
      </w:r>
      <w:r w:rsidR="007A19EC" w:rsidRPr="00270BE6">
        <w:rPr>
          <w:rFonts w:asciiTheme="majorHAnsi" w:hAnsiTheme="majorHAnsi" w:cstheme="minorHAnsi"/>
          <w:sz w:val="22"/>
          <w:szCs w:val="22"/>
        </w:rPr>
        <w:t>Informatique)</w:t>
      </w:r>
    </w:p>
    <w:p w14:paraId="7DC9413E" w14:textId="77777777" w:rsidR="00A95C59" w:rsidRPr="00270BE6" w:rsidRDefault="00A95C59" w:rsidP="00BB127F">
      <w:pPr>
        <w:numPr>
          <w:ilvl w:val="12"/>
          <w:numId w:val="0"/>
        </w:numPr>
        <w:ind w:left="993"/>
        <w:jc w:val="both"/>
        <w:rPr>
          <w:rFonts w:asciiTheme="majorHAnsi" w:hAnsiTheme="majorHAnsi" w:cstheme="minorHAnsi"/>
          <w:sz w:val="22"/>
          <w:szCs w:val="22"/>
        </w:rPr>
      </w:pPr>
      <w:r w:rsidRPr="00270BE6">
        <w:rPr>
          <w:rFonts w:asciiTheme="majorHAnsi" w:hAnsiTheme="majorHAnsi" w:cstheme="minorHAnsi"/>
          <w:sz w:val="22"/>
          <w:szCs w:val="22"/>
        </w:rPr>
        <w:t>2005/2006 – 1 Projet :</w:t>
      </w:r>
      <w:r w:rsidR="007A19EC" w:rsidRPr="00270BE6">
        <w:rPr>
          <w:rFonts w:asciiTheme="majorHAnsi" w:hAnsiTheme="majorHAnsi" w:cstheme="minorHAnsi"/>
          <w:sz w:val="22"/>
          <w:szCs w:val="22"/>
        </w:rPr>
        <w:t xml:space="preserve"> </w:t>
      </w:r>
      <w:r w:rsidRPr="00270BE6">
        <w:rPr>
          <w:rFonts w:asciiTheme="majorHAnsi" w:hAnsiTheme="majorHAnsi" w:cstheme="minorHAnsi"/>
          <w:sz w:val="22"/>
          <w:szCs w:val="22"/>
        </w:rPr>
        <w:t>« Développement d’une interface pour Promethee TRI »</w:t>
      </w:r>
      <w:r w:rsidR="007A19EC" w:rsidRPr="00270BE6">
        <w:rPr>
          <w:rFonts w:asciiTheme="majorHAnsi" w:hAnsiTheme="majorHAnsi" w:cstheme="minorHAnsi"/>
          <w:sz w:val="22"/>
          <w:szCs w:val="22"/>
        </w:rPr>
        <w:t xml:space="preserve"> (</w:t>
      </w:r>
      <w:r w:rsidR="00BB127F">
        <w:rPr>
          <w:rFonts w:asciiTheme="majorHAnsi" w:hAnsiTheme="majorHAnsi" w:cstheme="minorHAnsi"/>
          <w:sz w:val="22"/>
          <w:szCs w:val="22"/>
        </w:rPr>
        <w:t xml:space="preserve">FSA - </w:t>
      </w:r>
      <w:r w:rsidR="007A19EC" w:rsidRPr="00270BE6">
        <w:rPr>
          <w:rFonts w:asciiTheme="majorHAnsi" w:hAnsiTheme="majorHAnsi" w:cstheme="minorHAnsi"/>
          <w:sz w:val="22"/>
          <w:szCs w:val="22"/>
        </w:rPr>
        <w:t>Informatique)</w:t>
      </w:r>
    </w:p>
    <w:p w14:paraId="2CD8E854" w14:textId="77777777" w:rsidR="00FB0A95" w:rsidRPr="00270BE6" w:rsidRDefault="00FB0A95" w:rsidP="00BB127F">
      <w:pPr>
        <w:numPr>
          <w:ilvl w:val="12"/>
          <w:numId w:val="0"/>
        </w:numPr>
        <w:ind w:left="256" w:firstLine="737"/>
        <w:jc w:val="both"/>
        <w:rPr>
          <w:rFonts w:asciiTheme="majorHAnsi" w:hAnsiTheme="majorHAnsi" w:cstheme="minorHAnsi"/>
          <w:sz w:val="22"/>
          <w:szCs w:val="22"/>
        </w:rPr>
      </w:pPr>
      <w:r w:rsidRPr="00270BE6">
        <w:rPr>
          <w:rFonts w:asciiTheme="majorHAnsi" w:hAnsiTheme="majorHAnsi" w:cstheme="minorHAnsi"/>
          <w:sz w:val="22"/>
          <w:szCs w:val="22"/>
        </w:rPr>
        <w:t>2008/2009 – 1 Projet :</w:t>
      </w:r>
      <w:r w:rsidR="007A19EC" w:rsidRPr="00270BE6">
        <w:rPr>
          <w:rFonts w:asciiTheme="majorHAnsi" w:hAnsiTheme="majorHAnsi" w:cstheme="minorHAnsi"/>
          <w:sz w:val="22"/>
          <w:szCs w:val="22"/>
        </w:rPr>
        <w:t xml:space="preserve"> </w:t>
      </w:r>
      <w:r w:rsidRPr="00270BE6">
        <w:rPr>
          <w:rFonts w:asciiTheme="majorHAnsi" w:hAnsiTheme="majorHAnsi" w:cstheme="minorHAnsi"/>
          <w:sz w:val="22"/>
          <w:szCs w:val="22"/>
        </w:rPr>
        <w:t>« Programmation d’un MASTERMIND »</w:t>
      </w:r>
      <w:r w:rsidR="007A19EC" w:rsidRPr="00270BE6">
        <w:rPr>
          <w:rFonts w:asciiTheme="majorHAnsi" w:hAnsiTheme="majorHAnsi" w:cstheme="minorHAnsi"/>
          <w:sz w:val="22"/>
          <w:szCs w:val="22"/>
        </w:rPr>
        <w:t xml:space="preserve"> (</w:t>
      </w:r>
      <w:r w:rsidR="00BB127F">
        <w:rPr>
          <w:rFonts w:asciiTheme="majorHAnsi" w:hAnsiTheme="majorHAnsi" w:cstheme="minorHAnsi"/>
          <w:sz w:val="22"/>
          <w:szCs w:val="22"/>
        </w:rPr>
        <w:t xml:space="preserve">FSA - </w:t>
      </w:r>
      <w:r w:rsidR="007A19EC" w:rsidRPr="00270BE6">
        <w:rPr>
          <w:rFonts w:asciiTheme="majorHAnsi" w:hAnsiTheme="majorHAnsi" w:cstheme="minorHAnsi"/>
          <w:sz w:val="22"/>
          <w:szCs w:val="22"/>
        </w:rPr>
        <w:t>Informatique)</w:t>
      </w:r>
    </w:p>
    <w:p w14:paraId="18559B49" w14:textId="77777777" w:rsidR="00BB127F" w:rsidRDefault="00422DFF" w:rsidP="00BB127F">
      <w:pPr>
        <w:numPr>
          <w:ilvl w:val="12"/>
          <w:numId w:val="0"/>
        </w:numPr>
        <w:ind w:left="993"/>
        <w:jc w:val="both"/>
        <w:rPr>
          <w:rFonts w:asciiTheme="majorHAnsi" w:hAnsiTheme="majorHAnsi" w:cstheme="minorHAnsi"/>
          <w:sz w:val="22"/>
          <w:szCs w:val="22"/>
        </w:rPr>
      </w:pPr>
      <w:r w:rsidRPr="00270BE6">
        <w:rPr>
          <w:rFonts w:asciiTheme="majorHAnsi" w:hAnsiTheme="majorHAnsi" w:cstheme="minorHAnsi"/>
          <w:sz w:val="22"/>
          <w:szCs w:val="22"/>
        </w:rPr>
        <w:t>2009/2010 –</w:t>
      </w:r>
      <w:r w:rsidR="007C4EE8">
        <w:rPr>
          <w:rFonts w:asciiTheme="majorHAnsi" w:hAnsiTheme="majorHAnsi" w:cstheme="minorHAnsi"/>
          <w:sz w:val="22"/>
          <w:szCs w:val="22"/>
        </w:rPr>
        <w:t xml:space="preserve"> 1 Projet : « Recherche d’itinér</w:t>
      </w:r>
      <w:r w:rsidRPr="00270BE6">
        <w:rPr>
          <w:rFonts w:asciiTheme="majorHAnsi" w:hAnsiTheme="majorHAnsi" w:cstheme="minorHAnsi"/>
          <w:sz w:val="22"/>
          <w:szCs w:val="22"/>
        </w:rPr>
        <w:t>aires multi-objectifs »</w:t>
      </w:r>
      <w:r w:rsidR="007A19EC" w:rsidRPr="00270BE6">
        <w:rPr>
          <w:rFonts w:asciiTheme="majorHAnsi" w:hAnsiTheme="majorHAnsi" w:cstheme="minorHAnsi"/>
          <w:sz w:val="22"/>
          <w:szCs w:val="22"/>
        </w:rPr>
        <w:t xml:space="preserve"> (</w:t>
      </w:r>
      <w:r w:rsidR="00BB127F">
        <w:rPr>
          <w:rFonts w:asciiTheme="majorHAnsi" w:hAnsiTheme="majorHAnsi" w:cstheme="minorHAnsi"/>
          <w:sz w:val="22"/>
          <w:szCs w:val="22"/>
        </w:rPr>
        <w:t xml:space="preserve">FSA - </w:t>
      </w:r>
      <w:r w:rsidR="007A19EC" w:rsidRPr="00270BE6">
        <w:rPr>
          <w:rFonts w:asciiTheme="majorHAnsi" w:hAnsiTheme="majorHAnsi" w:cstheme="minorHAnsi"/>
          <w:sz w:val="22"/>
          <w:szCs w:val="22"/>
        </w:rPr>
        <w:t>Informatique)</w:t>
      </w:r>
    </w:p>
    <w:p w14:paraId="2732FEE9" w14:textId="77777777" w:rsidR="008D5217" w:rsidRPr="00BB127F" w:rsidRDefault="008D5217" w:rsidP="00BB127F">
      <w:pPr>
        <w:numPr>
          <w:ilvl w:val="12"/>
          <w:numId w:val="0"/>
        </w:numPr>
        <w:ind w:left="993"/>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2010/2011 – 2</w:t>
      </w:r>
      <w:r w:rsidR="007A19EC" w:rsidRPr="00270BE6">
        <w:rPr>
          <w:rFonts w:asciiTheme="majorHAnsi" w:hAnsiTheme="majorHAnsi" w:cstheme="minorHAnsi"/>
          <w:sz w:val="22"/>
          <w:szCs w:val="22"/>
          <w:lang w:val="fr-BE"/>
        </w:rPr>
        <w:t xml:space="preserve"> Projet</w:t>
      </w:r>
      <w:r w:rsidRPr="00270BE6">
        <w:rPr>
          <w:rFonts w:asciiTheme="majorHAnsi" w:hAnsiTheme="majorHAnsi" w:cstheme="minorHAnsi"/>
          <w:sz w:val="22"/>
          <w:szCs w:val="22"/>
          <w:lang w:val="fr-BE"/>
        </w:rPr>
        <w:t>s</w:t>
      </w:r>
      <w:r w:rsidR="007A19EC" w:rsidRPr="00270BE6">
        <w:rPr>
          <w:rFonts w:asciiTheme="majorHAnsi" w:hAnsiTheme="majorHAnsi" w:cstheme="minorHAnsi"/>
          <w:sz w:val="22"/>
          <w:szCs w:val="22"/>
          <w:lang w:val="fr-BE"/>
        </w:rPr>
        <w:t> : « A difficulty in the concept of social welfare » (</w:t>
      </w:r>
      <w:r w:rsidR="00BB127F">
        <w:rPr>
          <w:rFonts w:asciiTheme="majorHAnsi" w:hAnsiTheme="majorHAnsi" w:cstheme="minorHAnsi"/>
          <w:sz w:val="22"/>
          <w:szCs w:val="22"/>
          <w:lang w:val="fr-BE"/>
        </w:rPr>
        <w:t>FSA - Physique</w:t>
      </w:r>
      <w:r w:rsidR="007A19EC" w:rsidRPr="00270BE6">
        <w:rPr>
          <w:rFonts w:asciiTheme="majorHAnsi" w:hAnsiTheme="majorHAnsi" w:cstheme="minorHAnsi"/>
          <w:sz w:val="22"/>
          <w:szCs w:val="22"/>
          <w:lang w:val="fr-BE"/>
        </w:rPr>
        <w:t>)</w:t>
      </w:r>
      <w:r w:rsidR="00BB127F">
        <w:rPr>
          <w:rFonts w:asciiTheme="majorHAnsi" w:hAnsiTheme="majorHAnsi" w:cstheme="minorHAnsi"/>
          <w:sz w:val="22"/>
          <w:szCs w:val="22"/>
          <w:lang w:val="fr-BE"/>
        </w:rPr>
        <w:t xml:space="preserve"> – </w:t>
      </w:r>
      <w:r w:rsidR="00BB127F" w:rsidRPr="00270BE6">
        <w:rPr>
          <w:rFonts w:asciiTheme="majorHAnsi" w:hAnsiTheme="majorHAnsi" w:cstheme="minorHAnsi"/>
          <w:sz w:val="22"/>
          <w:szCs w:val="22"/>
          <w:lang w:val="fr-BE"/>
        </w:rPr>
        <w:t>«</w:t>
      </w:r>
      <w:r w:rsidR="00BB127F">
        <w:rPr>
          <w:rFonts w:asciiTheme="majorHAnsi" w:hAnsiTheme="majorHAnsi" w:cstheme="minorHAnsi"/>
          <w:sz w:val="22"/>
          <w:szCs w:val="22"/>
          <w:lang w:val="fr-BE"/>
        </w:rPr>
        <w:t xml:space="preserve"> </w:t>
      </w:r>
      <w:r w:rsidRPr="00270BE6">
        <w:rPr>
          <w:rFonts w:asciiTheme="majorHAnsi" w:hAnsiTheme="majorHAnsi" w:cstheme="minorHAnsi"/>
          <w:sz w:val="22"/>
          <w:szCs w:val="22"/>
          <w:lang w:val="fr-BE"/>
        </w:rPr>
        <w:t>Problème de planification d’horaires pour les infirmières</w:t>
      </w:r>
      <w:r w:rsidR="00BB127F">
        <w:rPr>
          <w:rFonts w:asciiTheme="majorHAnsi" w:hAnsiTheme="majorHAnsi" w:cstheme="minorHAnsi"/>
          <w:sz w:val="22"/>
          <w:szCs w:val="22"/>
          <w:lang w:val="fr-BE"/>
        </w:rPr>
        <w:t xml:space="preserve"> »</w:t>
      </w:r>
      <w:r w:rsidRPr="00270BE6">
        <w:rPr>
          <w:rFonts w:asciiTheme="majorHAnsi" w:hAnsiTheme="majorHAnsi" w:cstheme="minorHAnsi"/>
          <w:sz w:val="22"/>
          <w:szCs w:val="22"/>
          <w:lang w:val="fr-BE"/>
        </w:rPr>
        <w:t xml:space="preserve"> (</w:t>
      </w:r>
      <w:r w:rsidR="00BB127F">
        <w:rPr>
          <w:rFonts w:asciiTheme="majorHAnsi" w:hAnsiTheme="majorHAnsi" w:cstheme="minorHAnsi"/>
          <w:sz w:val="22"/>
          <w:szCs w:val="22"/>
          <w:lang w:val="fr-BE"/>
        </w:rPr>
        <w:t xml:space="preserve">FSA - </w:t>
      </w:r>
      <w:r w:rsidRPr="00270BE6">
        <w:rPr>
          <w:rFonts w:asciiTheme="majorHAnsi" w:hAnsiTheme="majorHAnsi" w:cstheme="minorHAnsi"/>
          <w:sz w:val="22"/>
          <w:szCs w:val="22"/>
          <w:lang w:val="fr-BE"/>
        </w:rPr>
        <w:t>Informatique)</w:t>
      </w:r>
    </w:p>
    <w:p w14:paraId="6A69FDBE" w14:textId="77777777" w:rsidR="00A95C59" w:rsidRPr="00270BE6" w:rsidRDefault="00A95C59" w:rsidP="007C3BB3">
      <w:pPr>
        <w:numPr>
          <w:ilvl w:val="12"/>
          <w:numId w:val="0"/>
        </w:numPr>
        <w:tabs>
          <w:tab w:val="left" w:pos="5103"/>
        </w:tabs>
        <w:ind w:left="1475" w:hanging="454"/>
        <w:jc w:val="both"/>
        <w:rPr>
          <w:rFonts w:asciiTheme="majorHAnsi" w:hAnsiTheme="majorHAnsi" w:cstheme="minorHAnsi"/>
          <w:sz w:val="22"/>
          <w:szCs w:val="22"/>
          <w:lang w:val="fr-BE"/>
        </w:rPr>
      </w:pPr>
    </w:p>
    <w:p w14:paraId="7F385EB3" w14:textId="77777777" w:rsidR="00812BBE" w:rsidRPr="00B66AA8" w:rsidRDefault="00702FCE" w:rsidP="00B66AA8">
      <w:pPr>
        <w:pStyle w:val="BodyText21"/>
        <w:numPr>
          <w:ilvl w:val="12"/>
          <w:numId w:val="0"/>
        </w:numPr>
        <w:ind w:left="993" w:firstLine="28"/>
        <w:jc w:val="both"/>
        <w:rPr>
          <w:rFonts w:asciiTheme="majorHAnsi" w:hAnsiTheme="majorHAnsi" w:cstheme="minorHAnsi"/>
          <w:b/>
          <w:szCs w:val="22"/>
        </w:rPr>
      </w:pPr>
      <w:r w:rsidRPr="00B66AA8">
        <w:rPr>
          <w:rFonts w:asciiTheme="majorHAnsi" w:hAnsiTheme="majorHAnsi" w:cstheme="minorHAnsi"/>
          <w:b/>
          <w:szCs w:val="22"/>
        </w:rPr>
        <w:t>Dans le c</w:t>
      </w:r>
      <w:r w:rsidR="00A87C2A">
        <w:rPr>
          <w:rFonts w:asciiTheme="majorHAnsi" w:hAnsiTheme="majorHAnsi" w:cstheme="minorHAnsi"/>
          <w:b/>
          <w:szCs w:val="22"/>
        </w:rPr>
        <w:t>adre du projet « tutorat » - EPB</w:t>
      </w:r>
      <w:r w:rsidRPr="00B66AA8">
        <w:rPr>
          <w:rFonts w:asciiTheme="majorHAnsi" w:hAnsiTheme="majorHAnsi" w:cstheme="minorHAnsi"/>
          <w:b/>
          <w:szCs w:val="22"/>
        </w:rPr>
        <w:t xml:space="preserve"> – supervision de :</w:t>
      </w:r>
    </w:p>
    <w:p w14:paraId="309602D2" w14:textId="77777777" w:rsidR="00702FCE" w:rsidRPr="00270BE6" w:rsidRDefault="00702FCE" w:rsidP="00BB127F">
      <w:pPr>
        <w:pStyle w:val="BodyText21"/>
        <w:numPr>
          <w:ilvl w:val="0"/>
          <w:numId w:val="1"/>
        </w:numPr>
        <w:ind w:left="993" w:firstLine="0"/>
        <w:jc w:val="both"/>
        <w:rPr>
          <w:rFonts w:asciiTheme="majorHAnsi" w:hAnsiTheme="majorHAnsi" w:cstheme="minorHAnsi"/>
          <w:szCs w:val="22"/>
        </w:rPr>
      </w:pPr>
      <w:r w:rsidRPr="00270BE6">
        <w:rPr>
          <w:rFonts w:asciiTheme="majorHAnsi" w:hAnsiTheme="majorHAnsi" w:cstheme="minorHAnsi"/>
          <w:szCs w:val="22"/>
        </w:rPr>
        <w:t>2 étudiants durant l’année académique 2006/2007</w:t>
      </w:r>
    </w:p>
    <w:p w14:paraId="05F70DA1" w14:textId="77777777" w:rsidR="00702FCE" w:rsidRDefault="00702FCE" w:rsidP="00BB127F">
      <w:pPr>
        <w:pStyle w:val="BodyText21"/>
        <w:numPr>
          <w:ilvl w:val="0"/>
          <w:numId w:val="1"/>
        </w:numPr>
        <w:ind w:left="993" w:firstLine="0"/>
        <w:jc w:val="both"/>
        <w:rPr>
          <w:rFonts w:asciiTheme="majorHAnsi" w:hAnsiTheme="majorHAnsi" w:cstheme="minorHAnsi"/>
          <w:szCs w:val="22"/>
        </w:rPr>
      </w:pPr>
      <w:r w:rsidRPr="00270BE6">
        <w:rPr>
          <w:rFonts w:asciiTheme="majorHAnsi" w:hAnsiTheme="majorHAnsi" w:cstheme="minorHAnsi"/>
          <w:szCs w:val="22"/>
        </w:rPr>
        <w:t>1 étudiant durant l’année académique 2007/2008</w:t>
      </w:r>
    </w:p>
    <w:p w14:paraId="71D29D12" w14:textId="77777777" w:rsidR="00A87C2A" w:rsidRDefault="00A87C2A" w:rsidP="00BB127F">
      <w:pPr>
        <w:pStyle w:val="BodyText21"/>
        <w:numPr>
          <w:ilvl w:val="0"/>
          <w:numId w:val="1"/>
        </w:numPr>
        <w:ind w:left="993" w:firstLine="0"/>
        <w:jc w:val="both"/>
        <w:rPr>
          <w:rFonts w:asciiTheme="majorHAnsi" w:hAnsiTheme="majorHAnsi" w:cstheme="minorHAnsi"/>
          <w:szCs w:val="22"/>
        </w:rPr>
      </w:pPr>
      <w:r>
        <w:rPr>
          <w:rFonts w:asciiTheme="majorHAnsi" w:hAnsiTheme="majorHAnsi" w:cstheme="minorHAnsi"/>
          <w:szCs w:val="22"/>
        </w:rPr>
        <w:t>1 étudiant durant l’année académique 2013/2014</w:t>
      </w:r>
    </w:p>
    <w:p w14:paraId="3C19AC74" w14:textId="4F09F975" w:rsidR="00DB6706" w:rsidRDefault="00DB6706" w:rsidP="00BB127F">
      <w:pPr>
        <w:pStyle w:val="BodyText21"/>
        <w:numPr>
          <w:ilvl w:val="0"/>
          <w:numId w:val="1"/>
        </w:numPr>
        <w:ind w:left="993" w:firstLine="0"/>
        <w:jc w:val="both"/>
        <w:rPr>
          <w:rFonts w:asciiTheme="majorHAnsi" w:hAnsiTheme="majorHAnsi" w:cstheme="minorHAnsi"/>
          <w:szCs w:val="22"/>
        </w:rPr>
      </w:pPr>
      <w:r>
        <w:rPr>
          <w:rFonts w:asciiTheme="majorHAnsi" w:hAnsiTheme="majorHAnsi" w:cstheme="minorHAnsi"/>
          <w:szCs w:val="22"/>
        </w:rPr>
        <w:t>1 étudiant durant l’année académique 2014/2015</w:t>
      </w:r>
    </w:p>
    <w:p w14:paraId="203F8DE0" w14:textId="52FD9E05" w:rsidR="00A81715" w:rsidRPr="00270BE6" w:rsidRDefault="00A81715" w:rsidP="00BB127F">
      <w:pPr>
        <w:pStyle w:val="BodyText21"/>
        <w:numPr>
          <w:ilvl w:val="0"/>
          <w:numId w:val="1"/>
        </w:numPr>
        <w:ind w:left="993" w:firstLine="0"/>
        <w:jc w:val="both"/>
        <w:rPr>
          <w:rFonts w:asciiTheme="majorHAnsi" w:hAnsiTheme="majorHAnsi" w:cstheme="minorHAnsi"/>
          <w:szCs w:val="22"/>
        </w:rPr>
      </w:pPr>
      <w:r>
        <w:rPr>
          <w:rFonts w:asciiTheme="majorHAnsi" w:hAnsiTheme="majorHAnsi" w:cstheme="minorHAnsi"/>
          <w:szCs w:val="22"/>
        </w:rPr>
        <w:t>1 étudiante durant l’année académique 2015/2016</w:t>
      </w:r>
    </w:p>
    <w:p w14:paraId="37E0B599" w14:textId="77777777" w:rsidR="00812BBE" w:rsidRPr="00270BE6" w:rsidRDefault="00812BBE" w:rsidP="007C3BB3">
      <w:pPr>
        <w:pStyle w:val="BodyText21"/>
        <w:jc w:val="both"/>
        <w:rPr>
          <w:rFonts w:asciiTheme="majorHAnsi" w:hAnsiTheme="majorHAnsi" w:cstheme="minorHAnsi"/>
          <w:szCs w:val="22"/>
        </w:rPr>
      </w:pPr>
    </w:p>
    <w:p w14:paraId="42A38460" w14:textId="77777777" w:rsidR="00812BBE" w:rsidRPr="00B66AA8" w:rsidRDefault="00812BBE" w:rsidP="00B66AA8">
      <w:pPr>
        <w:pStyle w:val="BodyText21"/>
        <w:jc w:val="both"/>
        <w:rPr>
          <w:rFonts w:asciiTheme="majorHAnsi" w:hAnsiTheme="majorHAnsi" w:cstheme="minorHAnsi"/>
          <w:b/>
          <w:szCs w:val="22"/>
        </w:rPr>
      </w:pPr>
      <w:r w:rsidRPr="00B66AA8">
        <w:rPr>
          <w:rFonts w:asciiTheme="majorHAnsi" w:hAnsiTheme="majorHAnsi" w:cstheme="minorHAnsi"/>
          <w:b/>
          <w:szCs w:val="22"/>
        </w:rPr>
        <w:t>Encadrement de stages en entreprises :</w:t>
      </w:r>
    </w:p>
    <w:p w14:paraId="161A2FE5" w14:textId="77777777" w:rsidR="00812BBE" w:rsidRPr="00BB127F" w:rsidRDefault="00812BBE" w:rsidP="00BB127F">
      <w:pPr>
        <w:pStyle w:val="BodyText21"/>
        <w:numPr>
          <w:ilvl w:val="0"/>
          <w:numId w:val="1"/>
        </w:numPr>
        <w:ind w:left="993" w:firstLine="0"/>
        <w:jc w:val="both"/>
        <w:rPr>
          <w:rFonts w:asciiTheme="majorHAnsi" w:hAnsiTheme="majorHAnsi" w:cstheme="minorHAnsi"/>
          <w:szCs w:val="22"/>
        </w:rPr>
      </w:pPr>
      <w:r w:rsidRPr="00270BE6">
        <w:rPr>
          <w:rFonts w:asciiTheme="majorHAnsi" w:hAnsiTheme="majorHAnsi" w:cstheme="minorHAnsi"/>
          <w:szCs w:val="22"/>
        </w:rPr>
        <w:t xml:space="preserve">Année académique 2007/2008 : </w:t>
      </w:r>
      <w:r w:rsidR="00FB0A95" w:rsidRPr="00BB127F">
        <w:rPr>
          <w:rFonts w:asciiTheme="majorHAnsi" w:hAnsiTheme="majorHAnsi" w:cstheme="minorHAnsi"/>
          <w:szCs w:val="22"/>
        </w:rPr>
        <w:t>Daphné Benzennou (Fortis)</w:t>
      </w:r>
      <w:r w:rsidR="00BB127F">
        <w:rPr>
          <w:rFonts w:asciiTheme="majorHAnsi" w:hAnsiTheme="majorHAnsi" w:cstheme="minorHAnsi"/>
          <w:szCs w:val="22"/>
        </w:rPr>
        <w:t xml:space="preserve">, </w:t>
      </w:r>
      <w:r w:rsidRPr="00BB127F">
        <w:rPr>
          <w:rFonts w:asciiTheme="majorHAnsi" w:hAnsiTheme="majorHAnsi" w:cstheme="minorHAnsi"/>
          <w:szCs w:val="22"/>
        </w:rPr>
        <w:t>Nicolas Goessens (ELIA)</w:t>
      </w:r>
    </w:p>
    <w:p w14:paraId="05AC0F94" w14:textId="77777777" w:rsidR="009A0FF5" w:rsidRPr="00BB127F" w:rsidRDefault="009A0FF5" w:rsidP="007C4EE8">
      <w:pPr>
        <w:pStyle w:val="BodyText21"/>
        <w:numPr>
          <w:ilvl w:val="0"/>
          <w:numId w:val="1"/>
        </w:numPr>
        <w:ind w:left="993" w:firstLine="0"/>
        <w:jc w:val="both"/>
        <w:rPr>
          <w:rFonts w:asciiTheme="majorHAnsi" w:hAnsiTheme="majorHAnsi" w:cstheme="minorHAnsi"/>
          <w:szCs w:val="22"/>
        </w:rPr>
      </w:pPr>
      <w:r w:rsidRPr="00270BE6">
        <w:rPr>
          <w:rFonts w:asciiTheme="majorHAnsi" w:hAnsiTheme="majorHAnsi" w:cstheme="minorHAnsi"/>
          <w:szCs w:val="22"/>
        </w:rPr>
        <w:t xml:space="preserve">Année académique 2008/2009 : </w:t>
      </w:r>
      <w:r w:rsidR="00FB0A95" w:rsidRPr="00BB127F">
        <w:rPr>
          <w:rFonts w:asciiTheme="majorHAnsi" w:hAnsiTheme="majorHAnsi" w:cstheme="minorHAnsi"/>
          <w:szCs w:val="22"/>
        </w:rPr>
        <w:t>Ramkumar Selvaraj (FIDEXIS)</w:t>
      </w:r>
      <w:r w:rsidR="00BB127F">
        <w:rPr>
          <w:rFonts w:asciiTheme="majorHAnsi" w:hAnsiTheme="majorHAnsi" w:cstheme="minorHAnsi"/>
          <w:szCs w:val="22"/>
        </w:rPr>
        <w:t xml:space="preserve">, </w:t>
      </w:r>
      <w:r w:rsidR="00FB0A95" w:rsidRPr="00BB127F">
        <w:rPr>
          <w:rFonts w:asciiTheme="majorHAnsi" w:hAnsiTheme="majorHAnsi" w:cstheme="minorHAnsi"/>
          <w:szCs w:val="22"/>
        </w:rPr>
        <w:t>Julien Roland (IST-Lisbonne)</w:t>
      </w:r>
      <w:r w:rsidR="00BB127F">
        <w:rPr>
          <w:rFonts w:asciiTheme="majorHAnsi" w:hAnsiTheme="majorHAnsi" w:cstheme="minorHAnsi"/>
          <w:szCs w:val="22"/>
        </w:rPr>
        <w:t xml:space="preserve">, </w:t>
      </w:r>
      <w:r w:rsidRPr="00BB127F">
        <w:rPr>
          <w:rFonts w:asciiTheme="majorHAnsi" w:hAnsiTheme="majorHAnsi" w:cstheme="minorHAnsi"/>
          <w:szCs w:val="22"/>
        </w:rPr>
        <w:t>Laurent Huenard (N-SIDE)</w:t>
      </w:r>
    </w:p>
    <w:p w14:paraId="34DE5AC3" w14:textId="77777777" w:rsidR="00832211" w:rsidRDefault="00832211" w:rsidP="00BB127F">
      <w:pPr>
        <w:pStyle w:val="BodyText21"/>
        <w:numPr>
          <w:ilvl w:val="0"/>
          <w:numId w:val="1"/>
        </w:numPr>
        <w:tabs>
          <w:tab w:val="clear" w:pos="5103"/>
          <w:tab w:val="left" w:pos="709"/>
        </w:tabs>
        <w:ind w:left="993" w:firstLine="0"/>
        <w:jc w:val="both"/>
        <w:rPr>
          <w:rFonts w:asciiTheme="majorHAnsi" w:hAnsiTheme="majorHAnsi" w:cstheme="minorHAnsi"/>
          <w:szCs w:val="22"/>
        </w:rPr>
      </w:pPr>
      <w:r w:rsidRPr="00270BE6">
        <w:rPr>
          <w:rFonts w:asciiTheme="majorHAnsi" w:hAnsiTheme="majorHAnsi" w:cstheme="minorHAnsi"/>
          <w:szCs w:val="22"/>
        </w:rPr>
        <w:lastRenderedPageBreak/>
        <w:t>Année académique 2009/2010</w:t>
      </w:r>
      <w:r w:rsidR="00BB127F">
        <w:rPr>
          <w:rFonts w:asciiTheme="majorHAnsi" w:hAnsiTheme="majorHAnsi" w:cstheme="minorHAnsi"/>
          <w:szCs w:val="22"/>
        </w:rPr>
        <w:t xml:space="preserve"> : </w:t>
      </w:r>
      <w:r w:rsidRPr="00BB127F">
        <w:rPr>
          <w:rFonts w:asciiTheme="majorHAnsi" w:hAnsiTheme="majorHAnsi" w:cstheme="minorHAnsi"/>
          <w:szCs w:val="22"/>
        </w:rPr>
        <w:t>Annette Werth (Sony – Paris)</w:t>
      </w:r>
    </w:p>
    <w:p w14:paraId="514CB4F1" w14:textId="77777777" w:rsidR="00FF775C" w:rsidRDefault="00FF775C" w:rsidP="00BB127F">
      <w:pPr>
        <w:pStyle w:val="BodyText21"/>
        <w:numPr>
          <w:ilvl w:val="0"/>
          <w:numId w:val="1"/>
        </w:numPr>
        <w:tabs>
          <w:tab w:val="clear" w:pos="5103"/>
          <w:tab w:val="left" w:pos="709"/>
        </w:tabs>
        <w:ind w:left="993" w:firstLine="0"/>
        <w:jc w:val="both"/>
        <w:rPr>
          <w:rFonts w:asciiTheme="majorHAnsi" w:hAnsiTheme="majorHAnsi" w:cstheme="minorHAnsi"/>
          <w:szCs w:val="22"/>
        </w:rPr>
      </w:pPr>
      <w:r>
        <w:rPr>
          <w:rFonts w:asciiTheme="majorHAnsi" w:hAnsiTheme="majorHAnsi" w:cstheme="minorHAnsi"/>
          <w:szCs w:val="22"/>
        </w:rPr>
        <w:t>Année académique 2012/2013 : Medhi Khrouz (ELIA)</w:t>
      </w:r>
    </w:p>
    <w:p w14:paraId="06C6740C" w14:textId="77777777" w:rsidR="00AE1E19" w:rsidRDefault="00AE1E19" w:rsidP="00AE1E19">
      <w:pPr>
        <w:pStyle w:val="BodyText21"/>
        <w:numPr>
          <w:ilvl w:val="0"/>
          <w:numId w:val="1"/>
        </w:numPr>
        <w:tabs>
          <w:tab w:val="clear" w:pos="5103"/>
          <w:tab w:val="left" w:pos="709"/>
        </w:tabs>
        <w:ind w:left="993" w:firstLine="0"/>
        <w:jc w:val="both"/>
        <w:rPr>
          <w:rFonts w:asciiTheme="majorHAnsi" w:hAnsiTheme="majorHAnsi" w:cstheme="minorHAnsi"/>
          <w:szCs w:val="22"/>
        </w:rPr>
      </w:pPr>
      <w:r>
        <w:rPr>
          <w:rFonts w:asciiTheme="majorHAnsi" w:hAnsiTheme="majorHAnsi" w:cstheme="minorHAnsi"/>
          <w:szCs w:val="22"/>
        </w:rPr>
        <w:t>Année académique 2013/2014 : Céline Depouhon (Fluxys), Yunus Pirlot (Solvay), Valetin Haarscher (IBM)</w:t>
      </w:r>
    </w:p>
    <w:p w14:paraId="065E9275" w14:textId="77777777" w:rsidR="007574B9" w:rsidRDefault="007574B9" w:rsidP="00AE1E19">
      <w:pPr>
        <w:pStyle w:val="BodyText21"/>
        <w:numPr>
          <w:ilvl w:val="0"/>
          <w:numId w:val="1"/>
        </w:numPr>
        <w:tabs>
          <w:tab w:val="clear" w:pos="5103"/>
          <w:tab w:val="left" w:pos="709"/>
        </w:tabs>
        <w:ind w:left="993" w:firstLine="0"/>
        <w:jc w:val="both"/>
        <w:rPr>
          <w:rFonts w:asciiTheme="majorHAnsi" w:hAnsiTheme="majorHAnsi" w:cstheme="minorHAnsi"/>
          <w:szCs w:val="22"/>
        </w:rPr>
      </w:pPr>
      <w:r>
        <w:rPr>
          <w:rFonts w:asciiTheme="majorHAnsi" w:hAnsiTheme="majorHAnsi" w:cstheme="minorHAnsi"/>
          <w:szCs w:val="22"/>
        </w:rPr>
        <w:t>Année académique 2014/2015 : Quentin Nieuwland (Beijaflore)</w:t>
      </w:r>
    </w:p>
    <w:p w14:paraId="4DFCBEB5" w14:textId="06A55502" w:rsidR="00AE73B8" w:rsidRDefault="00224F3E" w:rsidP="00AE1E19">
      <w:pPr>
        <w:pStyle w:val="BodyText21"/>
        <w:numPr>
          <w:ilvl w:val="0"/>
          <w:numId w:val="1"/>
        </w:numPr>
        <w:tabs>
          <w:tab w:val="clear" w:pos="5103"/>
          <w:tab w:val="left" w:pos="709"/>
        </w:tabs>
        <w:ind w:left="993" w:firstLine="0"/>
        <w:jc w:val="both"/>
        <w:rPr>
          <w:rFonts w:asciiTheme="majorHAnsi" w:hAnsiTheme="majorHAnsi" w:cstheme="minorHAnsi"/>
          <w:szCs w:val="22"/>
        </w:rPr>
      </w:pPr>
      <w:r>
        <w:rPr>
          <w:rFonts w:asciiTheme="majorHAnsi" w:hAnsiTheme="majorHAnsi" w:cstheme="minorHAnsi"/>
          <w:szCs w:val="22"/>
        </w:rPr>
        <w:t>Année académique 2015/2016</w:t>
      </w:r>
      <w:r w:rsidR="00AE73B8">
        <w:rPr>
          <w:rFonts w:asciiTheme="majorHAnsi" w:hAnsiTheme="majorHAnsi" w:cstheme="minorHAnsi"/>
          <w:szCs w:val="22"/>
        </w:rPr>
        <w:t> : Christophe Chalon (CRR), Jean-Philippe Hubinont (IST Lisbon)</w:t>
      </w:r>
    </w:p>
    <w:p w14:paraId="5181AA68" w14:textId="79272EAC" w:rsidR="00224F3E" w:rsidRPr="00BB127F" w:rsidRDefault="00224F3E" w:rsidP="00AE1E19">
      <w:pPr>
        <w:pStyle w:val="BodyText21"/>
        <w:numPr>
          <w:ilvl w:val="0"/>
          <w:numId w:val="1"/>
        </w:numPr>
        <w:tabs>
          <w:tab w:val="clear" w:pos="5103"/>
          <w:tab w:val="left" w:pos="709"/>
        </w:tabs>
        <w:ind w:left="993" w:firstLine="0"/>
        <w:jc w:val="both"/>
        <w:rPr>
          <w:rFonts w:asciiTheme="majorHAnsi" w:hAnsiTheme="majorHAnsi" w:cstheme="minorHAnsi"/>
          <w:szCs w:val="22"/>
        </w:rPr>
      </w:pPr>
      <w:r>
        <w:rPr>
          <w:rFonts w:asciiTheme="majorHAnsi" w:hAnsiTheme="majorHAnsi" w:cstheme="minorHAnsi"/>
          <w:szCs w:val="22"/>
        </w:rPr>
        <w:t>Année académique 2016/2017 : Mehdi Tamirou (Real Impacts Analytics)</w:t>
      </w:r>
      <w:r w:rsidR="003C0B8E">
        <w:rPr>
          <w:rFonts w:asciiTheme="majorHAnsi" w:hAnsiTheme="majorHAnsi" w:cstheme="minorHAnsi"/>
          <w:szCs w:val="22"/>
        </w:rPr>
        <w:t>, Victor Riedinger (Thalys)</w:t>
      </w:r>
    </w:p>
    <w:p w14:paraId="7525386A" w14:textId="77777777" w:rsidR="00812BBE" w:rsidRPr="00270BE6" w:rsidRDefault="00812BBE" w:rsidP="007C3BB3">
      <w:pPr>
        <w:pStyle w:val="BodyText21"/>
        <w:ind w:left="0" w:firstLine="0"/>
        <w:jc w:val="both"/>
        <w:rPr>
          <w:rFonts w:asciiTheme="majorHAnsi" w:hAnsiTheme="majorHAnsi" w:cstheme="minorHAnsi"/>
          <w:szCs w:val="22"/>
        </w:rPr>
      </w:pPr>
      <w:r w:rsidRPr="00270BE6">
        <w:rPr>
          <w:rFonts w:asciiTheme="majorHAnsi" w:hAnsiTheme="majorHAnsi" w:cstheme="minorHAnsi"/>
          <w:szCs w:val="22"/>
        </w:rPr>
        <w:tab/>
      </w:r>
    </w:p>
    <w:p w14:paraId="2FF23744" w14:textId="77777777" w:rsidR="00A95C59" w:rsidRPr="00270BE6" w:rsidRDefault="00637A00" w:rsidP="00BB127F">
      <w:pPr>
        <w:numPr>
          <w:ilvl w:val="12"/>
          <w:numId w:val="0"/>
        </w:numPr>
        <w:tabs>
          <w:tab w:val="left" w:pos="5103"/>
        </w:tabs>
        <w:ind w:left="993"/>
        <w:jc w:val="both"/>
        <w:rPr>
          <w:rFonts w:asciiTheme="majorHAnsi" w:hAnsiTheme="majorHAnsi" w:cstheme="minorHAnsi"/>
          <w:sz w:val="22"/>
          <w:szCs w:val="22"/>
        </w:rPr>
      </w:pPr>
      <w:r w:rsidRPr="00270BE6">
        <w:rPr>
          <w:rFonts w:asciiTheme="majorHAnsi" w:hAnsiTheme="majorHAnsi" w:cstheme="minorHAnsi"/>
          <w:sz w:val="22"/>
          <w:szCs w:val="22"/>
        </w:rPr>
        <w:t>Membre du jury chargé d’évaluer les stages réalisés par les des étudiants FSA-INFO en 2010 et 2011</w:t>
      </w:r>
      <w:r w:rsidR="00AE1E19">
        <w:rPr>
          <w:rFonts w:asciiTheme="majorHAnsi" w:hAnsiTheme="majorHAnsi" w:cstheme="minorHAnsi"/>
          <w:sz w:val="22"/>
          <w:szCs w:val="22"/>
        </w:rPr>
        <w:t>, et par les étu</w:t>
      </w:r>
      <w:r w:rsidR="00F560F6">
        <w:rPr>
          <w:rFonts w:asciiTheme="majorHAnsi" w:hAnsiTheme="majorHAnsi" w:cstheme="minorHAnsi"/>
          <w:sz w:val="22"/>
          <w:szCs w:val="22"/>
        </w:rPr>
        <w:t>diants FSA-EM-Gestion en 2012 -</w:t>
      </w:r>
      <w:r w:rsidR="00AE1E19">
        <w:rPr>
          <w:rFonts w:asciiTheme="majorHAnsi" w:hAnsiTheme="majorHAnsi" w:cstheme="minorHAnsi"/>
          <w:sz w:val="22"/>
          <w:szCs w:val="22"/>
        </w:rPr>
        <w:t xml:space="preserve"> 2013</w:t>
      </w:r>
    </w:p>
    <w:p w14:paraId="7A3EEFCF" w14:textId="77777777" w:rsidR="00637A00" w:rsidRPr="00270BE6" w:rsidRDefault="00637A00" w:rsidP="007C3BB3">
      <w:pPr>
        <w:numPr>
          <w:ilvl w:val="12"/>
          <w:numId w:val="0"/>
        </w:numPr>
        <w:tabs>
          <w:tab w:val="left" w:pos="5103"/>
        </w:tabs>
        <w:ind w:left="1475" w:hanging="454"/>
        <w:jc w:val="both"/>
        <w:rPr>
          <w:rFonts w:asciiTheme="majorHAnsi" w:hAnsiTheme="majorHAnsi" w:cstheme="minorHAnsi"/>
          <w:sz w:val="22"/>
          <w:szCs w:val="22"/>
        </w:rPr>
      </w:pPr>
    </w:p>
    <w:p w14:paraId="5B82DCAC"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r w:rsidRPr="008B19D4">
        <w:rPr>
          <w:rFonts w:asciiTheme="majorHAnsi" w:hAnsiTheme="majorHAnsi" w:cstheme="minorHAnsi"/>
          <w:b/>
          <w:sz w:val="22"/>
          <w:szCs w:val="22"/>
        </w:rPr>
        <w:t>4.2. Enseignement  non</w:t>
      </w:r>
      <w:r w:rsidRPr="00270BE6">
        <w:rPr>
          <w:rFonts w:asciiTheme="majorHAnsi" w:hAnsiTheme="majorHAnsi" w:cstheme="minorHAnsi"/>
          <w:sz w:val="22"/>
          <w:szCs w:val="22"/>
        </w:rPr>
        <w:t xml:space="preserve"> </w:t>
      </w:r>
      <w:r w:rsidRPr="008B19D4">
        <w:rPr>
          <w:rFonts w:asciiTheme="majorHAnsi" w:hAnsiTheme="majorHAnsi" w:cstheme="minorHAnsi"/>
          <w:b/>
          <w:sz w:val="22"/>
          <w:szCs w:val="22"/>
        </w:rPr>
        <w:t>universitaire</w:t>
      </w:r>
      <w:r w:rsidRPr="00270BE6">
        <w:rPr>
          <w:rFonts w:asciiTheme="majorHAnsi" w:hAnsiTheme="majorHAnsi" w:cstheme="minorHAnsi"/>
          <w:sz w:val="22"/>
          <w:szCs w:val="22"/>
        </w:rPr>
        <w:t xml:space="preserve">                    </w:t>
      </w:r>
    </w:p>
    <w:p w14:paraId="465891B8"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p>
    <w:p w14:paraId="4EDB1483" w14:textId="77777777" w:rsidR="00A95C59" w:rsidRPr="00B66AA8" w:rsidRDefault="00A95C59" w:rsidP="00BB127F">
      <w:pPr>
        <w:numPr>
          <w:ilvl w:val="12"/>
          <w:numId w:val="0"/>
        </w:numPr>
        <w:ind w:left="681" w:firstLine="28"/>
        <w:jc w:val="both"/>
        <w:rPr>
          <w:rFonts w:asciiTheme="majorHAnsi" w:hAnsiTheme="majorHAnsi" w:cstheme="minorHAnsi"/>
          <w:b/>
          <w:sz w:val="22"/>
          <w:szCs w:val="22"/>
        </w:rPr>
      </w:pPr>
      <w:r w:rsidRPr="00270BE6">
        <w:rPr>
          <w:rFonts w:asciiTheme="majorHAnsi" w:hAnsiTheme="majorHAnsi" w:cstheme="minorHAnsi"/>
          <w:sz w:val="22"/>
          <w:szCs w:val="22"/>
        </w:rPr>
        <w:tab/>
      </w:r>
      <w:r w:rsidRPr="00B66AA8">
        <w:rPr>
          <w:rFonts w:asciiTheme="majorHAnsi" w:hAnsiTheme="majorHAnsi" w:cstheme="minorHAnsi"/>
          <w:b/>
          <w:sz w:val="22"/>
          <w:szCs w:val="22"/>
        </w:rPr>
        <w:t>A l’Institut Victor Horta :</w:t>
      </w:r>
    </w:p>
    <w:p w14:paraId="45AEC92B" w14:textId="77777777" w:rsidR="00A95C59" w:rsidRPr="00270BE6" w:rsidRDefault="00A95C59" w:rsidP="007C3BB3">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 Probabilités e</w:t>
      </w:r>
      <w:r w:rsidR="003D5E1B">
        <w:rPr>
          <w:rFonts w:asciiTheme="majorHAnsi" w:hAnsiTheme="majorHAnsi" w:cstheme="minorHAnsi"/>
          <w:sz w:val="22"/>
          <w:szCs w:val="22"/>
        </w:rPr>
        <w:t xml:space="preserve">t Statistiques » </w:t>
      </w:r>
      <w:r w:rsidR="00A87C2A">
        <w:rPr>
          <w:rFonts w:asciiTheme="majorHAnsi" w:hAnsiTheme="majorHAnsi" w:cstheme="minorHAnsi"/>
          <w:sz w:val="22"/>
          <w:szCs w:val="22"/>
        </w:rPr>
        <w:t>(1ECTS) de</w:t>
      </w:r>
      <w:r w:rsidRPr="00270BE6">
        <w:rPr>
          <w:rFonts w:asciiTheme="majorHAnsi" w:hAnsiTheme="majorHAnsi" w:cstheme="minorHAnsi"/>
          <w:sz w:val="22"/>
          <w:szCs w:val="22"/>
        </w:rPr>
        <w:t xml:space="preserve"> l’année académique 2005/2006 (BA1)</w:t>
      </w:r>
      <w:r w:rsidR="0038139F" w:rsidRPr="00270BE6">
        <w:rPr>
          <w:rFonts w:asciiTheme="majorHAnsi" w:hAnsiTheme="majorHAnsi" w:cstheme="minorHAnsi"/>
          <w:sz w:val="22"/>
          <w:szCs w:val="22"/>
        </w:rPr>
        <w:t xml:space="preserve"> jusque l’année académique 2008/2009</w:t>
      </w:r>
    </w:p>
    <w:p w14:paraId="5D685FD2" w14:textId="77777777" w:rsidR="00A95C59" w:rsidRPr="00270BE6" w:rsidRDefault="00A95C59" w:rsidP="007C3BB3">
      <w:pPr>
        <w:numPr>
          <w:ilvl w:val="12"/>
          <w:numId w:val="0"/>
        </w:numPr>
        <w:ind w:left="677"/>
        <w:jc w:val="both"/>
        <w:rPr>
          <w:rFonts w:asciiTheme="majorHAnsi" w:hAnsiTheme="majorHAnsi" w:cstheme="minorHAnsi"/>
          <w:sz w:val="22"/>
          <w:szCs w:val="22"/>
        </w:rPr>
      </w:pPr>
    </w:p>
    <w:p w14:paraId="0830D608" w14:textId="77777777" w:rsidR="00A95C59" w:rsidRPr="00B66AA8" w:rsidRDefault="00A95C59" w:rsidP="00BB127F">
      <w:pPr>
        <w:numPr>
          <w:ilvl w:val="12"/>
          <w:numId w:val="0"/>
        </w:numPr>
        <w:ind w:left="677"/>
        <w:jc w:val="both"/>
        <w:rPr>
          <w:rFonts w:asciiTheme="majorHAnsi" w:hAnsiTheme="majorHAnsi" w:cstheme="minorHAnsi"/>
          <w:b/>
          <w:sz w:val="22"/>
          <w:szCs w:val="22"/>
        </w:rPr>
      </w:pPr>
      <w:r w:rsidRPr="00B66AA8">
        <w:rPr>
          <w:rFonts w:asciiTheme="majorHAnsi" w:hAnsiTheme="majorHAnsi" w:cstheme="minorHAnsi"/>
          <w:b/>
          <w:sz w:val="22"/>
          <w:szCs w:val="22"/>
        </w:rPr>
        <w:t>Ecole des Mines de Nancy :</w:t>
      </w:r>
    </w:p>
    <w:p w14:paraId="548FA31B" w14:textId="77777777" w:rsidR="00A95C59" w:rsidRPr="00270BE6" w:rsidRDefault="00A95C59" w:rsidP="007C3BB3">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 Aide à la décision »  (2 jours) - formation CORA à l’école des Mines de Nancy – septembre 2002 en collaboration avec le Professeur Bertrand Mareschal</w:t>
      </w:r>
    </w:p>
    <w:p w14:paraId="25713779" w14:textId="77777777" w:rsidR="00A13427" w:rsidRPr="00270BE6" w:rsidRDefault="00A13427" w:rsidP="007C3BB3">
      <w:pPr>
        <w:jc w:val="both"/>
        <w:rPr>
          <w:rFonts w:asciiTheme="majorHAnsi" w:hAnsiTheme="majorHAnsi" w:cstheme="minorHAnsi"/>
          <w:sz w:val="22"/>
          <w:szCs w:val="22"/>
        </w:rPr>
      </w:pPr>
    </w:p>
    <w:p w14:paraId="0369EFAF" w14:textId="77777777" w:rsidR="00A13427" w:rsidRPr="00B66AA8" w:rsidRDefault="00A13427" w:rsidP="00B66AA8">
      <w:pPr>
        <w:ind w:left="709"/>
        <w:jc w:val="both"/>
        <w:rPr>
          <w:rFonts w:asciiTheme="majorHAnsi" w:hAnsiTheme="majorHAnsi" w:cstheme="minorHAnsi"/>
          <w:b/>
          <w:sz w:val="22"/>
          <w:szCs w:val="22"/>
        </w:rPr>
      </w:pPr>
      <w:r w:rsidRPr="00B66AA8">
        <w:rPr>
          <w:rFonts w:asciiTheme="majorHAnsi" w:hAnsiTheme="majorHAnsi" w:cstheme="minorHAnsi"/>
          <w:b/>
          <w:sz w:val="22"/>
          <w:szCs w:val="22"/>
        </w:rPr>
        <w:t>Industrie</w:t>
      </w:r>
      <w:r w:rsidR="00B66AA8" w:rsidRPr="00B66AA8">
        <w:rPr>
          <w:rFonts w:asciiTheme="majorHAnsi" w:hAnsiTheme="majorHAnsi" w:cstheme="minorHAnsi"/>
          <w:b/>
          <w:sz w:val="22"/>
          <w:szCs w:val="22"/>
        </w:rPr>
        <w:t> :</w:t>
      </w:r>
    </w:p>
    <w:p w14:paraId="121CAE12" w14:textId="77777777" w:rsidR="00A13427" w:rsidRPr="00270BE6" w:rsidRDefault="00A13427" w:rsidP="007C3BB3">
      <w:pPr>
        <w:numPr>
          <w:ilvl w:val="0"/>
          <w:numId w:val="1"/>
        </w:numPr>
        <w:jc w:val="both"/>
        <w:rPr>
          <w:rFonts w:asciiTheme="majorHAnsi" w:hAnsiTheme="majorHAnsi" w:cstheme="minorHAnsi"/>
          <w:sz w:val="22"/>
          <w:szCs w:val="22"/>
        </w:rPr>
      </w:pPr>
      <w:r w:rsidRPr="00270BE6">
        <w:rPr>
          <w:rFonts w:asciiTheme="majorHAnsi" w:hAnsiTheme="majorHAnsi" w:cstheme="minorHAnsi"/>
          <w:sz w:val="22"/>
          <w:szCs w:val="22"/>
        </w:rPr>
        <w:t>STIB (juin 2011): une journée de formation sur l’analyse multicritère en collaboration avec le Professeur Cathy Macharis (VUB-MOSI)</w:t>
      </w:r>
    </w:p>
    <w:p w14:paraId="714EA36E" w14:textId="77777777" w:rsidR="009A1148" w:rsidRPr="00270BE6" w:rsidRDefault="009A1148" w:rsidP="007C3BB3">
      <w:pPr>
        <w:jc w:val="both"/>
        <w:rPr>
          <w:rFonts w:asciiTheme="majorHAnsi" w:hAnsiTheme="majorHAnsi" w:cstheme="minorHAnsi"/>
          <w:sz w:val="22"/>
          <w:szCs w:val="22"/>
        </w:rPr>
      </w:pPr>
    </w:p>
    <w:p w14:paraId="70E0AA52" w14:textId="77777777" w:rsidR="00A95C59" w:rsidRPr="008B19D4" w:rsidRDefault="00A95C59" w:rsidP="007C3BB3">
      <w:pPr>
        <w:numPr>
          <w:ilvl w:val="12"/>
          <w:numId w:val="0"/>
        </w:numPr>
        <w:ind w:left="681" w:hanging="454"/>
        <w:jc w:val="both"/>
        <w:rPr>
          <w:rFonts w:asciiTheme="majorHAnsi" w:hAnsiTheme="majorHAnsi" w:cstheme="minorHAnsi"/>
          <w:b/>
          <w:sz w:val="22"/>
          <w:szCs w:val="22"/>
        </w:rPr>
      </w:pPr>
      <w:r w:rsidRPr="008B19D4">
        <w:rPr>
          <w:rFonts w:asciiTheme="majorHAnsi" w:hAnsiTheme="majorHAnsi" w:cstheme="minorHAnsi"/>
          <w:b/>
          <w:sz w:val="22"/>
          <w:szCs w:val="22"/>
        </w:rPr>
        <w:t xml:space="preserve">4.3. Encadrement de travaux de fin de 2ème et 3ème cycles </w:t>
      </w:r>
    </w:p>
    <w:p w14:paraId="75F2F343" w14:textId="77777777" w:rsidR="00C15083" w:rsidRDefault="00C15083" w:rsidP="00C15083">
      <w:pPr>
        <w:numPr>
          <w:ilvl w:val="12"/>
          <w:numId w:val="0"/>
        </w:numPr>
        <w:jc w:val="both"/>
        <w:rPr>
          <w:rFonts w:asciiTheme="majorHAnsi" w:hAnsiTheme="majorHAnsi" w:cstheme="minorHAnsi"/>
          <w:sz w:val="22"/>
          <w:szCs w:val="22"/>
        </w:rPr>
      </w:pPr>
    </w:p>
    <w:p w14:paraId="046B4BB4" w14:textId="77777777" w:rsidR="00C15083" w:rsidRPr="00A87C2A" w:rsidRDefault="00C15083" w:rsidP="00A87C2A">
      <w:pPr>
        <w:numPr>
          <w:ilvl w:val="12"/>
          <w:numId w:val="0"/>
        </w:numPr>
        <w:jc w:val="center"/>
        <w:rPr>
          <w:rFonts w:asciiTheme="majorHAnsi" w:hAnsiTheme="majorHAnsi" w:cstheme="minorHAnsi"/>
          <w:b/>
          <w:sz w:val="22"/>
          <w:szCs w:val="22"/>
        </w:rPr>
      </w:pPr>
      <w:r w:rsidRPr="00A87C2A">
        <w:rPr>
          <w:rFonts w:asciiTheme="majorHAnsi" w:hAnsiTheme="majorHAnsi" w:cstheme="minorHAnsi"/>
          <w:b/>
          <w:sz w:val="22"/>
          <w:szCs w:val="22"/>
        </w:rPr>
        <w:t>2001</w:t>
      </w:r>
    </w:p>
    <w:p w14:paraId="2343DD55" w14:textId="77777777" w:rsidR="00C15083" w:rsidRPr="00A87C2A" w:rsidRDefault="00A95C59" w:rsidP="00A87C2A">
      <w:pPr>
        <w:pStyle w:val="BodyText25"/>
        <w:numPr>
          <w:ilvl w:val="0"/>
          <w:numId w:val="12"/>
        </w:numPr>
        <w:ind w:left="709" w:hanging="283"/>
        <w:rPr>
          <w:rFonts w:asciiTheme="majorHAnsi" w:hAnsiTheme="majorHAnsi" w:cstheme="minorHAnsi"/>
          <w:szCs w:val="22"/>
        </w:rPr>
      </w:pPr>
      <w:r w:rsidRPr="00270BE6">
        <w:rPr>
          <w:rFonts w:asciiTheme="majorHAnsi" w:hAnsiTheme="majorHAnsi" w:cstheme="minorHAnsi"/>
          <w:szCs w:val="22"/>
        </w:rPr>
        <w:t>Gilbart F. « L’évalution du risque-pays dans le secteur bancaire : une</w:t>
      </w:r>
      <w:r w:rsidR="00C15083">
        <w:rPr>
          <w:rFonts w:asciiTheme="majorHAnsi" w:hAnsiTheme="majorHAnsi" w:cstheme="minorHAnsi"/>
          <w:szCs w:val="22"/>
        </w:rPr>
        <w:t xml:space="preserve"> approche multicritère »  (Prix </w:t>
      </w:r>
      <w:r w:rsidRPr="00270BE6">
        <w:rPr>
          <w:rFonts w:asciiTheme="majorHAnsi" w:hAnsiTheme="majorHAnsi" w:cstheme="minorHAnsi"/>
          <w:szCs w:val="22"/>
        </w:rPr>
        <w:t>Fortis)</w:t>
      </w:r>
      <w:r w:rsidR="00B37B24" w:rsidRPr="00270BE6">
        <w:rPr>
          <w:rFonts w:asciiTheme="majorHAnsi" w:hAnsiTheme="majorHAnsi" w:cstheme="minorHAnsi"/>
          <w:szCs w:val="22"/>
        </w:rPr>
        <w:t xml:space="preserve"> (SBS)</w:t>
      </w:r>
    </w:p>
    <w:p w14:paraId="7D8ECE68" w14:textId="77777777" w:rsidR="00A95C59" w:rsidRPr="00270BE6" w:rsidRDefault="00A95C59" w:rsidP="00E04E1E">
      <w:pPr>
        <w:pStyle w:val="BodyText25"/>
        <w:numPr>
          <w:ilvl w:val="0"/>
          <w:numId w:val="12"/>
        </w:numPr>
        <w:ind w:left="709" w:hanging="283"/>
        <w:rPr>
          <w:rFonts w:asciiTheme="majorHAnsi" w:hAnsiTheme="majorHAnsi" w:cstheme="minorHAnsi"/>
          <w:szCs w:val="22"/>
        </w:rPr>
      </w:pPr>
      <w:r w:rsidRPr="00270BE6">
        <w:rPr>
          <w:rFonts w:asciiTheme="majorHAnsi" w:hAnsiTheme="majorHAnsi" w:cstheme="minorHAnsi"/>
          <w:szCs w:val="22"/>
        </w:rPr>
        <w:t>Fernandez Albinana, E. « Méthodes multicritères d’aide aux décision</w:t>
      </w:r>
      <w:r w:rsidR="00EB3C9C">
        <w:rPr>
          <w:rFonts w:asciiTheme="majorHAnsi" w:hAnsiTheme="majorHAnsi" w:cstheme="minorHAnsi"/>
          <w:szCs w:val="22"/>
        </w:rPr>
        <w:t>s</w:t>
      </w:r>
      <w:r w:rsidRPr="00270BE6">
        <w:rPr>
          <w:rFonts w:asciiTheme="majorHAnsi" w:hAnsiTheme="majorHAnsi" w:cstheme="minorHAnsi"/>
          <w:szCs w:val="22"/>
        </w:rPr>
        <w:t xml:space="preserve"> de groupe »</w:t>
      </w:r>
      <w:r w:rsidR="00B37B24" w:rsidRPr="00270BE6">
        <w:rPr>
          <w:rFonts w:asciiTheme="majorHAnsi" w:hAnsiTheme="majorHAnsi" w:cstheme="minorHAnsi"/>
          <w:szCs w:val="22"/>
        </w:rPr>
        <w:t xml:space="preserve"> (ERASMUS)</w:t>
      </w:r>
    </w:p>
    <w:p w14:paraId="6A916563" w14:textId="77777777" w:rsidR="00A95C59" w:rsidRPr="00270BE6" w:rsidRDefault="00A95C59" w:rsidP="00E04E1E">
      <w:pPr>
        <w:numPr>
          <w:ilvl w:val="12"/>
          <w:numId w:val="0"/>
        </w:numPr>
        <w:ind w:left="993" w:hanging="766"/>
        <w:rPr>
          <w:rFonts w:asciiTheme="majorHAnsi" w:hAnsiTheme="majorHAnsi" w:cstheme="minorHAnsi"/>
          <w:sz w:val="22"/>
          <w:szCs w:val="22"/>
        </w:rPr>
      </w:pPr>
    </w:p>
    <w:p w14:paraId="66EB7FAC" w14:textId="77777777" w:rsidR="00C15083" w:rsidRDefault="00C15083" w:rsidP="00A87C2A">
      <w:pPr>
        <w:numPr>
          <w:ilvl w:val="12"/>
          <w:numId w:val="0"/>
        </w:numPr>
        <w:jc w:val="center"/>
        <w:rPr>
          <w:rFonts w:asciiTheme="majorHAnsi" w:hAnsiTheme="majorHAnsi" w:cstheme="minorHAnsi"/>
          <w:sz w:val="22"/>
          <w:szCs w:val="22"/>
        </w:rPr>
      </w:pPr>
      <w:r w:rsidRPr="00A87C2A">
        <w:rPr>
          <w:rFonts w:asciiTheme="majorHAnsi" w:hAnsiTheme="majorHAnsi" w:cstheme="minorHAnsi"/>
          <w:b/>
          <w:sz w:val="22"/>
          <w:szCs w:val="22"/>
        </w:rPr>
        <w:t>2002</w:t>
      </w:r>
    </w:p>
    <w:p w14:paraId="738DDB39"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Rogy, V. « Définition de classe dans un environnement multicritère »</w:t>
      </w:r>
      <w:r w:rsidR="00B37B24" w:rsidRPr="00C15083">
        <w:rPr>
          <w:rFonts w:asciiTheme="majorHAnsi" w:hAnsiTheme="majorHAnsi" w:cstheme="minorHAnsi"/>
          <w:sz w:val="22"/>
          <w:szCs w:val="22"/>
        </w:rPr>
        <w:t xml:space="preserve"> (FS-MATH)</w:t>
      </w:r>
    </w:p>
    <w:p w14:paraId="24200F92"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Sole Rodrigez, Y. « La prise de décision distribuée pour résoudre le problème de la congestion automobile dans les villes »</w:t>
      </w:r>
      <w:r w:rsidR="00B37B24" w:rsidRPr="00C15083">
        <w:rPr>
          <w:rFonts w:asciiTheme="majorHAnsi" w:hAnsiTheme="majorHAnsi" w:cstheme="minorHAnsi"/>
          <w:sz w:val="22"/>
          <w:szCs w:val="22"/>
        </w:rPr>
        <w:t xml:space="preserve"> (ERASMUS)</w:t>
      </w:r>
    </w:p>
    <w:p w14:paraId="7D02233C"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El Aboussi, M. « Application de l’intégrale de Choquet à la méthode Prométhée »</w:t>
      </w:r>
      <w:r w:rsidR="00B37B24" w:rsidRPr="00C15083">
        <w:rPr>
          <w:rFonts w:asciiTheme="majorHAnsi" w:hAnsiTheme="majorHAnsi" w:cstheme="minorHAnsi"/>
          <w:sz w:val="22"/>
          <w:szCs w:val="22"/>
        </w:rPr>
        <w:t xml:space="preserve"> (FS-MATH)</w:t>
      </w:r>
    </w:p>
    <w:p w14:paraId="560EB4C6" w14:textId="77777777" w:rsidR="00A95C59" w:rsidRPr="00C15083" w:rsidRDefault="00A95C59" w:rsidP="00E04E1E">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Charmant, T. « Enchères multicritères »</w:t>
      </w:r>
      <w:r w:rsidR="00B37B24" w:rsidRPr="00C15083">
        <w:rPr>
          <w:rFonts w:asciiTheme="majorHAnsi" w:hAnsiTheme="majorHAnsi" w:cstheme="minorHAnsi"/>
          <w:sz w:val="22"/>
          <w:szCs w:val="22"/>
        </w:rPr>
        <w:t xml:space="preserve"> (FS-Info)</w:t>
      </w:r>
    </w:p>
    <w:p w14:paraId="0D39F310" w14:textId="77777777" w:rsidR="00A95C59" w:rsidRPr="00270BE6" w:rsidRDefault="00A95C59" w:rsidP="00E04E1E">
      <w:pPr>
        <w:numPr>
          <w:ilvl w:val="12"/>
          <w:numId w:val="0"/>
        </w:numPr>
        <w:ind w:left="993" w:hanging="766"/>
        <w:rPr>
          <w:rFonts w:asciiTheme="majorHAnsi" w:hAnsiTheme="majorHAnsi" w:cstheme="minorHAnsi"/>
          <w:sz w:val="22"/>
          <w:szCs w:val="22"/>
        </w:rPr>
      </w:pPr>
    </w:p>
    <w:p w14:paraId="032E6C35" w14:textId="77777777" w:rsidR="00C15083" w:rsidRDefault="00C15083" w:rsidP="00A87C2A">
      <w:pPr>
        <w:numPr>
          <w:ilvl w:val="12"/>
          <w:numId w:val="0"/>
        </w:numPr>
        <w:ind w:left="993" w:hanging="993"/>
        <w:jc w:val="center"/>
        <w:rPr>
          <w:rFonts w:asciiTheme="majorHAnsi" w:hAnsiTheme="majorHAnsi" w:cstheme="minorHAnsi"/>
          <w:sz w:val="22"/>
          <w:szCs w:val="22"/>
        </w:rPr>
      </w:pPr>
      <w:r w:rsidRPr="00A87C2A">
        <w:rPr>
          <w:rFonts w:asciiTheme="majorHAnsi" w:hAnsiTheme="majorHAnsi" w:cstheme="minorHAnsi"/>
          <w:b/>
          <w:sz w:val="22"/>
          <w:szCs w:val="22"/>
        </w:rPr>
        <w:t>2003</w:t>
      </w:r>
    </w:p>
    <w:p w14:paraId="26F9D3FE"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Lamboray, C. « Application des chaînes de Markov à la modélisation des préférences »</w:t>
      </w:r>
      <w:r w:rsidR="00B37B24" w:rsidRPr="00C15083">
        <w:rPr>
          <w:rFonts w:asciiTheme="majorHAnsi" w:hAnsiTheme="majorHAnsi" w:cstheme="minorHAnsi"/>
          <w:sz w:val="22"/>
          <w:szCs w:val="22"/>
        </w:rPr>
        <w:t xml:space="preserve"> (FS-MATH)</w:t>
      </w:r>
    </w:p>
    <w:p w14:paraId="59468D98" w14:textId="77777777" w:rsidR="00A95C59" w:rsidRPr="00C15083" w:rsidRDefault="00A95C59" w:rsidP="00E04E1E">
      <w:pPr>
        <w:pStyle w:val="Paragraphedeliste"/>
        <w:numPr>
          <w:ilvl w:val="0"/>
          <w:numId w:val="13"/>
        </w:numPr>
        <w:rPr>
          <w:rFonts w:asciiTheme="majorHAnsi" w:hAnsiTheme="majorHAnsi" w:cstheme="minorHAnsi"/>
          <w:sz w:val="22"/>
          <w:szCs w:val="22"/>
        </w:rPr>
      </w:pPr>
      <w:r w:rsidRPr="00C15083">
        <w:rPr>
          <w:rFonts w:asciiTheme="majorHAnsi" w:hAnsiTheme="majorHAnsi" w:cstheme="minorHAnsi"/>
          <w:sz w:val="22"/>
          <w:szCs w:val="22"/>
        </w:rPr>
        <w:t>Rogy, V. Rapport de stage effectué au sein du groupe Delhaize</w:t>
      </w:r>
      <w:r w:rsidR="00B37B24" w:rsidRPr="00C15083">
        <w:rPr>
          <w:rFonts w:asciiTheme="majorHAnsi" w:hAnsiTheme="majorHAnsi" w:cstheme="minorHAnsi"/>
          <w:sz w:val="22"/>
          <w:szCs w:val="22"/>
        </w:rPr>
        <w:t xml:space="preserve"> (FS-DES RO)</w:t>
      </w:r>
    </w:p>
    <w:p w14:paraId="02B2D44B" w14:textId="77777777" w:rsidR="00A95C59" w:rsidRPr="00270BE6" w:rsidRDefault="00A95C59" w:rsidP="00E04E1E">
      <w:pPr>
        <w:numPr>
          <w:ilvl w:val="12"/>
          <w:numId w:val="0"/>
        </w:numPr>
        <w:ind w:left="993" w:hanging="766"/>
        <w:rPr>
          <w:rFonts w:asciiTheme="majorHAnsi" w:hAnsiTheme="majorHAnsi" w:cstheme="minorHAnsi"/>
          <w:sz w:val="22"/>
          <w:szCs w:val="22"/>
        </w:rPr>
      </w:pPr>
    </w:p>
    <w:p w14:paraId="2186ED15" w14:textId="77777777" w:rsidR="00C15083" w:rsidRDefault="00C15083" w:rsidP="00A87C2A">
      <w:pPr>
        <w:numPr>
          <w:ilvl w:val="12"/>
          <w:numId w:val="0"/>
        </w:numPr>
        <w:ind w:left="993" w:hanging="993"/>
        <w:jc w:val="center"/>
        <w:rPr>
          <w:rFonts w:asciiTheme="majorHAnsi" w:hAnsiTheme="majorHAnsi" w:cstheme="minorHAnsi"/>
          <w:sz w:val="22"/>
          <w:szCs w:val="22"/>
        </w:rPr>
      </w:pPr>
      <w:r w:rsidRPr="00A87C2A">
        <w:rPr>
          <w:rFonts w:asciiTheme="majorHAnsi" w:hAnsiTheme="majorHAnsi" w:cstheme="minorHAnsi"/>
          <w:b/>
          <w:sz w:val="22"/>
          <w:szCs w:val="22"/>
        </w:rPr>
        <w:t>2004</w:t>
      </w:r>
    </w:p>
    <w:p w14:paraId="5041FC12" w14:textId="77777777" w:rsidR="00A95C59" w:rsidRPr="00A87C2A" w:rsidRDefault="00A95C59" w:rsidP="00A87C2A">
      <w:pPr>
        <w:pStyle w:val="Paragraphedeliste"/>
        <w:numPr>
          <w:ilvl w:val="0"/>
          <w:numId w:val="13"/>
        </w:numPr>
        <w:rPr>
          <w:rFonts w:asciiTheme="majorHAnsi" w:hAnsiTheme="majorHAnsi" w:cstheme="minorHAnsi"/>
          <w:sz w:val="22"/>
          <w:szCs w:val="22"/>
        </w:rPr>
      </w:pPr>
      <w:proofErr w:type="gramStart"/>
      <w:r w:rsidRPr="00B91551">
        <w:rPr>
          <w:rFonts w:asciiTheme="majorHAnsi" w:hAnsiTheme="majorHAnsi" w:cstheme="minorHAnsi"/>
          <w:sz w:val="22"/>
          <w:szCs w:val="22"/>
        </w:rPr>
        <w:t>Lamboray ,</w:t>
      </w:r>
      <w:proofErr w:type="gramEnd"/>
      <w:r w:rsidRPr="00B91551">
        <w:rPr>
          <w:rFonts w:asciiTheme="majorHAnsi" w:hAnsiTheme="majorHAnsi" w:cstheme="minorHAnsi"/>
          <w:sz w:val="22"/>
          <w:szCs w:val="22"/>
        </w:rPr>
        <w:t xml:space="preserve"> C. « Clustering de décideurs Robuste »</w:t>
      </w:r>
      <w:r w:rsidR="00B37B24" w:rsidRPr="00B91551">
        <w:rPr>
          <w:rFonts w:asciiTheme="majorHAnsi" w:hAnsiTheme="majorHAnsi" w:cstheme="minorHAnsi"/>
          <w:sz w:val="22"/>
          <w:szCs w:val="22"/>
        </w:rPr>
        <w:t xml:space="preserve"> (FSA-DEA)</w:t>
      </w:r>
    </w:p>
    <w:p w14:paraId="0E702D49" w14:textId="77777777" w:rsidR="00A95C59" w:rsidRPr="00B91551" w:rsidRDefault="00A95C59" w:rsidP="00E04E1E">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Nemery de Bellevaux, P. « La planification des ressources au sein du milieu hospitalier »  (Prix AIrBr)</w:t>
      </w:r>
      <w:r w:rsidR="00C15083" w:rsidRPr="00B91551">
        <w:rPr>
          <w:rFonts w:asciiTheme="majorHAnsi" w:hAnsiTheme="majorHAnsi" w:cstheme="minorHAnsi"/>
          <w:sz w:val="22"/>
          <w:szCs w:val="22"/>
        </w:rPr>
        <w:t xml:space="preserve"> </w:t>
      </w:r>
      <w:r w:rsidR="00B37B24" w:rsidRPr="00B91551">
        <w:rPr>
          <w:rFonts w:asciiTheme="majorHAnsi" w:hAnsiTheme="majorHAnsi" w:cstheme="minorHAnsi"/>
          <w:sz w:val="22"/>
          <w:szCs w:val="22"/>
        </w:rPr>
        <w:t>(FSA-EM)</w:t>
      </w:r>
    </w:p>
    <w:p w14:paraId="00860ED5" w14:textId="77777777" w:rsidR="00A95C59" w:rsidRPr="00270BE6" w:rsidRDefault="00A95C59" w:rsidP="00E04E1E">
      <w:pPr>
        <w:numPr>
          <w:ilvl w:val="12"/>
          <w:numId w:val="0"/>
        </w:numPr>
        <w:ind w:left="993" w:hanging="766"/>
        <w:rPr>
          <w:rFonts w:asciiTheme="majorHAnsi" w:hAnsiTheme="majorHAnsi" w:cstheme="minorHAnsi"/>
          <w:sz w:val="22"/>
          <w:szCs w:val="22"/>
        </w:rPr>
      </w:pPr>
    </w:p>
    <w:p w14:paraId="31F3B588" w14:textId="77777777" w:rsidR="00B91551" w:rsidRPr="00A87C2A" w:rsidRDefault="00A87C2A" w:rsidP="00A87C2A">
      <w:pPr>
        <w:pStyle w:val="BodyText24"/>
        <w:numPr>
          <w:ilvl w:val="12"/>
          <w:numId w:val="0"/>
        </w:numPr>
        <w:ind w:left="993" w:hanging="993"/>
        <w:jc w:val="center"/>
        <w:rPr>
          <w:rFonts w:asciiTheme="majorHAnsi" w:hAnsiTheme="majorHAnsi" w:cstheme="minorHAnsi"/>
          <w:b/>
          <w:szCs w:val="22"/>
        </w:rPr>
      </w:pPr>
      <w:r w:rsidRPr="00A87C2A">
        <w:rPr>
          <w:rFonts w:asciiTheme="majorHAnsi" w:hAnsiTheme="majorHAnsi" w:cstheme="minorHAnsi"/>
          <w:b/>
          <w:szCs w:val="22"/>
        </w:rPr>
        <w:t>2005</w:t>
      </w:r>
    </w:p>
    <w:p w14:paraId="6D87E611" w14:textId="77777777" w:rsidR="00A95C59" w:rsidRPr="00A87C2A" w:rsidRDefault="00A95C59" w:rsidP="00A87C2A">
      <w:pPr>
        <w:pStyle w:val="BodyText24"/>
        <w:numPr>
          <w:ilvl w:val="0"/>
          <w:numId w:val="13"/>
        </w:numPr>
        <w:rPr>
          <w:rFonts w:asciiTheme="majorHAnsi" w:hAnsiTheme="majorHAnsi" w:cstheme="minorHAnsi"/>
          <w:szCs w:val="22"/>
        </w:rPr>
      </w:pPr>
      <w:r w:rsidRPr="00270BE6">
        <w:rPr>
          <w:rFonts w:asciiTheme="majorHAnsi" w:hAnsiTheme="majorHAnsi" w:cstheme="minorHAnsi"/>
          <w:szCs w:val="22"/>
        </w:rPr>
        <w:t>Ben Maalla El, M. « Analyse du potentiel de pénétrabilité de la mi</w:t>
      </w:r>
      <w:r w:rsidR="00B91551">
        <w:rPr>
          <w:rFonts w:asciiTheme="majorHAnsi" w:hAnsiTheme="majorHAnsi" w:cstheme="minorHAnsi"/>
          <w:szCs w:val="22"/>
        </w:rPr>
        <w:t xml:space="preserve">cro cogénération au moyen de la </w:t>
      </w:r>
      <w:r w:rsidRPr="00270BE6">
        <w:rPr>
          <w:rFonts w:asciiTheme="majorHAnsi" w:hAnsiTheme="majorHAnsi" w:cstheme="minorHAnsi"/>
          <w:szCs w:val="22"/>
        </w:rPr>
        <w:t>dynamique des systèmes », stage réalisé chez Tractebel</w:t>
      </w:r>
      <w:r w:rsidR="00B37B24" w:rsidRPr="00270BE6">
        <w:rPr>
          <w:rFonts w:asciiTheme="majorHAnsi" w:hAnsiTheme="majorHAnsi" w:cstheme="minorHAnsi"/>
          <w:szCs w:val="22"/>
        </w:rPr>
        <w:t xml:space="preserve"> (FSA-EM)</w:t>
      </w:r>
    </w:p>
    <w:p w14:paraId="11920058"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Cohen G. « Application du concept de robustesse à la gestion de portefeuille », stage réalisé chez Fortis</w:t>
      </w:r>
      <w:r w:rsidR="00B37B24" w:rsidRPr="00B91551">
        <w:rPr>
          <w:rFonts w:asciiTheme="majorHAnsi" w:hAnsiTheme="majorHAnsi" w:cstheme="minorHAnsi"/>
          <w:sz w:val="22"/>
          <w:szCs w:val="22"/>
        </w:rPr>
        <w:t xml:space="preserve"> (FSA-EM)</w:t>
      </w:r>
    </w:p>
    <w:p w14:paraId="2923E9E4" w14:textId="77777777" w:rsidR="00B91551" w:rsidRPr="00A87C2A" w:rsidRDefault="00A95C59" w:rsidP="00A87C2A">
      <w:pPr>
        <w:pStyle w:val="Paragraphedeliste"/>
        <w:numPr>
          <w:ilvl w:val="0"/>
          <w:numId w:val="13"/>
        </w:numPr>
        <w:rPr>
          <w:rFonts w:asciiTheme="majorHAnsi" w:hAnsiTheme="majorHAnsi" w:cstheme="minorHAnsi"/>
          <w:sz w:val="22"/>
          <w:szCs w:val="22"/>
          <w:lang w:val="en-US"/>
        </w:rPr>
      </w:pPr>
      <w:r w:rsidRPr="00B91551">
        <w:rPr>
          <w:rFonts w:asciiTheme="majorHAnsi" w:hAnsiTheme="majorHAnsi" w:cstheme="minorHAnsi"/>
          <w:sz w:val="22"/>
          <w:szCs w:val="22"/>
          <w:lang w:val="en-US"/>
        </w:rPr>
        <w:t>Limpens, S. « Model for Short Term Forecast on Omel Exchange », stage réalisé Electrabel</w:t>
      </w:r>
    </w:p>
    <w:p w14:paraId="61D092F6" w14:textId="77777777" w:rsidR="00B91551" w:rsidRPr="00A87C2A" w:rsidRDefault="00A95C59"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rPr>
        <w:t>N</w:t>
      </w:r>
      <w:r w:rsidR="00E310CE">
        <w:rPr>
          <w:rFonts w:asciiTheme="majorHAnsi" w:hAnsiTheme="majorHAnsi" w:cstheme="minorHAnsi"/>
          <w:sz w:val="22"/>
          <w:szCs w:val="22"/>
        </w:rPr>
        <w:t>ys, C. « </w:t>
      </w:r>
      <w:r w:rsidR="00F560F6">
        <w:rPr>
          <w:rFonts w:asciiTheme="majorHAnsi" w:hAnsiTheme="majorHAnsi" w:cstheme="minorHAnsi"/>
          <w:sz w:val="22"/>
          <w:szCs w:val="22"/>
        </w:rPr>
        <w:t xml:space="preserve">Problème de clustering </w:t>
      </w:r>
      <w:r w:rsidRPr="00B91551">
        <w:rPr>
          <w:rFonts w:asciiTheme="majorHAnsi" w:hAnsiTheme="majorHAnsi" w:cstheme="minorHAnsi"/>
          <w:sz w:val="22"/>
          <w:szCs w:val="22"/>
        </w:rPr>
        <w:t>multicritère »</w:t>
      </w:r>
      <w:r w:rsidR="00B37B24" w:rsidRPr="00B91551">
        <w:rPr>
          <w:rFonts w:asciiTheme="majorHAnsi" w:hAnsiTheme="majorHAnsi" w:cstheme="minorHAnsi"/>
          <w:sz w:val="22"/>
          <w:szCs w:val="22"/>
        </w:rPr>
        <w:t xml:space="preserve"> (FSA-Physique)</w:t>
      </w:r>
    </w:p>
    <w:p w14:paraId="19A2DDFB" w14:textId="77777777" w:rsidR="00B91551" w:rsidRPr="00A87C2A" w:rsidRDefault="00A95C59"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rPr>
        <w:t>Vanbeneden H. « Développement d’un algorithme d’optimisation du réapprovisionnement : flux tendu à destination de la distribution de biens de consommation »</w:t>
      </w:r>
      <w:r w:rsidR="00B66AA8" w:rsidRPr="00B91551">
        <w:rPr>
          <w:rFonts w:asciiTheme="majorHAnsi" w:hAnsiTheme="majorHAnsi" w:cstheme="minorHAnsi"/>
          <w:sz w:val="22"/>
          <w:szCs w:val="22"/>
        </w:rPr>
        <w:t xml:space="preserve"> (FS-EM)</w:t>
      </w:r>
    </w:p>
    <w:p w14:paraId="182AAE44" w14:textId="77777777" w:rsidR="00A95C59" w:rsidRPr="00B91551" w:rsidRDefault="000956A9" w:rsidP="00E04E1E">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rPr>
        <w:lastRenderedPageBreak/>
        <w:t xml:space="preserve">Hélin, C. « Quelques approches </w:t>
      </w:r>
      <w:r w:rsidR="00A95C59" w:rsidRPr="00B91551">
        <w:rPr>
          <w:rFonts w:asciiTheme="majorHAnsi" w:hAnsiTheme="majorHAnsi" w:cstheme="minorHAnsi"/>
          <w:sz w:val="22"/>
          <w:szCs w:val="22"/>
        </w:rPr>
        <w:t>d’exploitation d’une relation valuée de type PROMETHEE »</w:t>
      </w:r>
      <w:r w:rsidR="00B37B24" w:rsidRPr="00B91551">
        <w:rPr>
          <w:rFonts w:asciiTheme="majorHAnsi" w:hAnsiTheme="majorHAnsi" w:cstheme="minorHAnsi"/>
          <w:sz w:val="22"/>
          <w:szCs w:val="22"/>
        </w:rPr>
        <w:t xml:space="preserve"> (FS-MATH)</w:t>
      </w:r>
    </w:p>
    <w:p w14:paraId="386C3681" w14:textId="77777777" w:rsidR="00A95C59" w:rsidRPr="00270BE6" w:rsidRDefault="00A95C59" w:rsidP="00E04E1E">
      <w:pPr>
        <w:numPr>
          <w:ilvl w:val="12"/>
          <w:numId w:val="0"/>
        </w:numPr>
        <w:rPr>
          <w:rFonts w:asciiTheme="majorHAnsi" w:hAnsiTheme="majorHAnsi" w:cstheme="minorHAnsi"/>
          <w:sz w:val="22"/>
          <w:szCs w:val="22"/>
        </w:rPr>
      </w:pPr>
    </w:p>
    <w:p w14:paraId="2A73B780" w14:textId="77777777" w:rsidR="00B91551" w:rsidRDefault="00A87C2A" w:rsidP="00382815">
      <w:pPr>
        <w:numPr>
          <w:ilvl w:val="12"/>
          <w:numId w:val="0"/>
        </w:numPr>
        <w:ind w:left="993" w:hanging="993"/>
        <w:jc w:val="center"/>
        <w:rPr>
          <w:rFonts w:asciiTheme="majorHAnsi" w:hAnsiTheme="majorHAnsi" w:cstheme="minorHAnsi"/>
          <w:sz w:val="22"/>
          <w:szCs w:val="22"/>
        </w:rPr>
      </w:pPr>
      <w:r w:rsidRPr="00A87C2A">
        <w:rPr>
          <w:rFonts w:asciiTheme="majorHAnsi" w:hAnsiTheme="majorHAnsi" w:cstheme="minorHAnsi"/>
          <w:b/>
          <w:sz w:val="22"/>
          <w:szCs w:val="22"/>
        </w:rPr>
        <w:t>2006</w:t>
      </w:r>
    </w:p>
    <w:p w14:paraId="34536BAA"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Nicolas Beck, « Application des outils de clustering dans le cadre d’une analyse marketing»  stage</w:t>
      </w:r>
      <w:r w:rsidR="00B66AA8" w:rsidRPr="00B91551">
        <w:rPr>
          <w:rFonts w:asciiTheme="majorHAnsi" w:hAnsiTheme="majorHAnsi" w:cstheme="minorHAnsi"/>
          <w:sz w:val="22"/>
          <w:szCs w:val="22"/>
        </w:rPr>
        <w:t xml:space="preserve"> </w:t>
      </w:r>
      <w:r w:rsidRPr="00B91551">
        <w:rPr>
          <w:rFonts w:asciiTheme="majorHAnsi" w:hAnsiTheme="majorHAnsi" w:cstheme="minorHAnsi"/>
          <w:sz w:val="22"/>
          <w:szCs w:val="22"/>
        </w:rPr>
        <w:t>réalisé chez Vadis</w:t>
      </w:r>
    </w:p>
    <w:p w14:paraId="7F561B24"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Philippe Laruelle, « La problématique du taxi collectif » stage réalisé à la STIB</w:t>
      </w:r>
    </w:p>
    <w:p w14:paraId="255C31BC"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Ludovic Lecollier, « Introduction du multicritère dans les algorithmes de routage»</w:t>
      </w:r>
      <w:r w:rsidR="00B37B24" w:rsidRPr="00B91551">
        <w:rPr>
          <w:rFonts w:asciiTheme="majorHAnsi" w:hAnsiTheme="majorHAnsi" w:cstheme="minorHAnsi"/>
          <w:sz w:val="22"/>
          <w:szCs w:val="22"/>
        </w:rPr>
        <w:t xml:space="preserve"> (FSA-INFO)</w:t>
      </w:r>
    </w:p>
    <w:p w14:paraId="5CECC44C"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Nicolas Simons, «Application des outils multicritères à la conception de micro-processeurs » (co-encadrement)</w:t>
      </w:r>
    </w:p>
    <w:p w14:paraId="023390FF" w14:textId="77777777" w:rsidR="00A95C59" w:rsidRPr="00A87C2A" w:rsidRDefault="00A95C5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Cristina Tudela et Silvia Thomas « Application des outils de clustering multicritères au diagnostic médical »</w:t>
      </w:r>
      <w:r w:rsidR="00B37B24" w:rsidRPr="00B91551">
        <w:rPr>
          <w:rFonts w:asciiTheme="majorHAnsi" w:hAnsiTheme="majorHAnsi" w:cstheme="minorHAnsi"/>
          <w:sz w:val="22"/>
          <w:szCs w:val="22"/>
        </w:rPr>
        <w:t xml:space="preserve"> (ERASMUS)</w:t>
      </w:r>
    </w:p>
    <w:p w14:paraId="0F4E4402" w14:textId="77777777" w:rsidR="00A95C59" w:rsidRPr="00A87C2A" w:rsidRDefault="00A95C59" w:rsidP="00A87C2A">
      <w:pPr>
        <w:pStyle w:val="BodyText22"/>
        <w:numPr>
          <w:ilvl w:val="0"/>
          <w:numId w:val="13"/>
        </w:numPr>
        <w:rPr>
          <w:rFonts w:asciiTheme="majorHAnsi" w:hAnsiTheme="majorHAnsi" w:cstheme="minorHAnsi"/>
          <w:szCs w:val="22"/>
        </w:rPr>
      </w:pPr>
      <w:r w:rsidRPr="00F63799">
        <w:rPr>
          <w:rFonts w:asciiTheme="majorHAnsi" w:hAnsiTheme="majorHAnsi" w:cstheme="minorHAnsi"/>
          <w:szCs w:val="22"/>
        </w:rPr>
        <w:t>Ayman Boujelben « Modélisation d’un problème de classification multicritère par la théorie des fonctions de croyance » (en collaboration avec l’université de Sfax – Tunisie)</w:t>
      </w:r>
    </w:p>
    <w:p w14:paraId="4C137484" w14:textId="7622A3DE" w:rsidR="00A87C2A" w:rsidRPr="007636E5" w:rsidRDefault="00A95C59" w:rsidP="007636E5">
      <w:pPr>
        <w:pStyle w:val="BodyText22"/>
        <w:numPr>
          <w:ilvl w:val="0"/>
          <w:numId w:val="13"/>
        </w:numPr>
        <w:rPr>
          <w:rFonts w:asciiTheme="majorHAnsi" w:hAnsiTheme="majorHAnsi" w:cstheme="minorHAnsi"/>
          <w:szCs w:val="22"/>
        </w:rPr>
      </w:pPr>
      <w:r w:rsidRPr="00F63799">
        <w:rPr>
          <w:rFonts w:asciiTheme="majorHAnsi" w:hAnsiTheme="majorHAnsi" w:cstheme="minorHAnsi"/>
          <w:szCs w:val="22"/>
        </w:rPr>
        <w:t>Hélène Robaye « Investigation et amélioration de méthodes d’approximation</w:t>
      </w:r>
      <w:r w:rsidRPr="00270BE6">
        <w:rPr>
          <w:rFonts w:asciiTheme="majorHAnsi" w:hAnsiTheme="majorHAnsi" w:cstheme="minorHAnsi"/>
          <w:szCs w:val="22"/>
        </w:rPr>
        <w:t xml:space="preserve"> par réseaux de fonctions à base radiale »</w:t>
      </w:r>
    </w:p>
    <w:p w14:paraId="2169BBC1" w14:textId="77777777" w:rsidR="00B91551" w:rsidRPr="007636E5" w:rsidRDefault="00B91551" w:rsidP="00A87C2A">
      <w:pPr>
        <w:pStyle w:val="BodyText22"/>
        <w:numPr>
          <w:ilvl w:val="12"/>
          <w:numId w:val="0"/>
        </w:numPr>
        <w:ind w:left="1985" w:hanging="1985"/>
        <w:jc w:val="center"/>
        <w:rPr>
          <w:rFonts w:asciiTheme="majorHAnsi" w:hAnsiTheme="majorHAnsi" w:cstheme="minorHAnsi"/>
          <w:b/>
          <w:szCs w:val="22"/>
        </w:rPr>
      </w:pPr>
    </w:p>
    <w:p w14:paraId="70549FBF" w14:textId="77777777" w:rsidR="00A87C2A" w:rsidRPr="00A87C2A" w:rsidRDefault="00A87C2A" w:rsidP="00A87C2A">
      <w:pPr>
        <w:pStyle w:val="BodyText22"/>
        <w:ind w:left="720"/>
        <w:jc w:val="center"/>
        <w:rPr>
          <w:rFonts w:asciiTheme="majorHAnsi" w:hAnsiTheme="majorHAnsi" w:cstheme="minorHAnsi"/>
          <w:b/>
          <w:szCs w:val="22"/>
          <w:lang w:val="en-GB"/>
        </w:rPr>
      </w:pPr>
      <w:r w:rsidRPr="00A87C2A">
        <w:rPr>
          <w:rFonts w:asciiTheme="majorHAnsi" w:hAnsiTheme="majorHAnsi" w:cstheme="minorHAnsi"/>
          <w:b/>
          <w:szCs w:val="22"/>
          <w:lang w:val="en-GB"/>
        </w:rPr>
        <w:t>2007</w:t>
      </w:r>
    </w:p>
    <w:p w14:paraId="79814AE9" w14:textId="77777777" w:rsidR="00A95C59" w:rsidRPr="00A87C2A" w:rsidRDefault="00A95C59" w:rsidP="00A87C2A">
      <w:pPr>
        <w:pStyle w:val="BodyText22"/>
        <w:numPr>
          <w:ilvl w:val="0"/>
          <w:numId w:val="13"/>
        </w:numPr>
        <w:rPr>
          <w:rFonts w:asciiTheme="majorHAnsi" w:hAnsiTheme="majorHAnsi" w:cstheme="minorHAnsi"/>
          <w:szCs w:val="22"/>
          <w:lang w:val="en-GB"/>
        </w:rPr>
      </w:pPr>
      <w:r w:rsidRPr="00270BE6">
        <w:rPr>
          <w:rFonts w:asciiTheme="majorHAnsi" w:hAnsiTheme="majorHAnsi" w:cstheme="minorHAnsi"/>
          <w:szCs w:val="22"/>
          <w:lang w:val="en-GB"/>
        </w:rPr>
        <w:t>Truc Huynh Trung « </w:t>
      </w:r>
      <w:r w:rsidR="009A497D" w:rsidRPr="00270BE6">
        <w:rPr>
          <w:rFonts w:asciiTheme="majorHAnsi" w:hAnsiTheme="majorHAnsi" w:cstheme="minorHAnsi"/>
          <w:szCs w:val="22"/>
          <w:lang w:val="en-GB"/>
        </w:rPr>
        <w:t>An ant colony optimization algorithm for biobjective permutation flowshop problems</w:t>
      </w:r>
      <w:r w:rsidRPr="00270BE6">
        <w:rPr>
          <w:rFonts w:asciiTheme="majorHAnsi" w:hAnsiTheme="majorHAnsi" w:cstheme="minorHAnsi"/>
          <w:szCs w:val="22"/>
          <w:lang w:val="en-GB"/>
        </w:rPr>
        <w:t> »</w:t>
      </w:r>
      <w:r w:rsidR="00812BBE" w:rsidRPr="00270BE6">
        <w:rPr>
          <w:rFonts w:asciiTheme="majorHAnsi" w:hAnsiTheme="majorHAnsi" w:cstheme="minorHAnsi"/>
          <w:szCs w:val="22"/>
          <w:lang w:val="en-GB"/>
        </w:rPr>
        <w:t xml:space="preserve"> (FSA-EM)</w:t>
      </w:r>
    </w:p>
    <w:p w14:paraId="7023B577" w14:textId="77777777" w:rsidR="00A95C59" w:rsidRPr="00A87C2A" w:rsidRDefault="00A95C59"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Quantin Hayez « </w:t>
      </w:r>
      <w:r w:rsidR="00AC7D6D" w:rsidRPr="00270BE6">
        <w:rPr>
          <w:rFonts w:asciiTheme="majorHAnsi" w:hAnsiTheme="majorHAnsi" w:cstheme="minorHAnsi"/>
          <w:szCs w:val="22"/>
        </w:rPr>
        <w:t>Conception d’un visualisateur 3D pour l’aide multicritère à la décision</w:t>
      </w:r>
      <w:r w:rsidRPr="00270BE6">
        <w:rPr>
          <w:rFonts w:asciiTheme="majorHAnsi" w:hAnsiTheme="majorHAnsi" w:cstheme="minorHAnsi"/>
          <w:szCs w:val="22"/>
        </w:rPr>
        <w:t> »</w:t>
      </w:r>
      <w:r w:rsidR="00812BBE" w:rsidRPr="00270BE6">
        <w:rPr>
          <w:rFonts w:asciiTheme="majorHAnsi" w:hAnsiTheme="majorHAnsi" w:cstheme="minorHAnsi"/>
          <w:szCs w:val="22"/>
        </w:rPr>
        <w:t xml:space="preserve"> (FSA-INFO)</w:t>
      </w:r>
    </w:p>
    <w:p w14:paraId="24F59AEE" w14:textId="77777777" w:rsidR="00A95C59" w:rsidRPr="00A87C2A" w:rsidRDefault="00A95C59"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Marie-Elise Ernould « </w:t>
      </w:r>
      <w:r w:rsidR="009A497D" w:rsidRPr="00270BE6">
        <w:rPr>
          <w:rFonts w:asciiTheme="majorHAnsi" w:hAnsiTheme="majorHAnsi" w:cstheme="minorHAnsi"/>
          <w:szCs w:val="22"/>
        </w:rPr>
        <w:t>Comparaison des approches PERT Stochastique et PERT Flou. Application à un projet industriel</w:t>
      </w:r>
      <w:r w:rsidRPr="00270BE6">
        <w:rPr>
          <w:rFonts w:asciiTheme="majorHAnsi" w:hAnsiTheme="majorHAnsi" w:cstheme="minorHAnsi"/>
          <w:szCs w:val="22"/>
        </w:rPr>
        <w:t>»</w:t>
      </w:r>
      <w:r w:rsidR="00812BBE" w:rsidRPr="00270BE6">
        <w:rPr>
          <w:rFonts w:asciiTheme="majorHAnsi" w:hAnsiTheme="majorHAnsi" w:cstheme="minorHAnsi"/>
          <w:szCs w:val="22"/>
        </w:rPr>
        <w:t xml:space="preserve"> (FSA-Physisque)</w:t>
      </w:r>
    </w:p>
    <w:p w14:paraId="7D456A4F" w14:textId="77777777" w:rsidR="00A95C59" w:rsidRPr="00A87C2A" w:rsidRDefault="00A95C59"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Antoine Bruyns « </w:t>
      </w:r>
      <w:r w:rsidR="009A497D" w:rsidRPr="00270BE6">
        <w:rPr>
          <w:rFonts w:asciiTheme="majorHAnsi" w:hAnsiTheme="majorHAnsi" w:cstheme="minorHAnsi"/>
          <w:szCs w:val="22"/>
        </w:rPr>
        <w:t>Introduction of MCDA in classifiers combination</w:t>
      </w:r>
      <w:r w:rsidRPr="00270BE6">
        <w:rPr>
          <w:rFonts w:asciiTheme="majorHAnsi" w:hAnsiTheme="majorHAnsi" w:cstheme="minorHAnsi"/>
          <w:szCs w:val="22"/>
        </w:rPr>
        <w:t> »</w:t>
      </w:r>
      <w:r w:rsidR="00812BBE" w:rsidRPr="00270BE6">
        <w:rPr>
          <w:rFonts w:asciiTheme="majorHAnsi" w:hAnsiTheme="majorHAnsi" w:cstheme="minorHAnsi"/>
          <w:szCs w:val="22"/>
        </w:rPr>
        <w:t xml:space="preserve"> (FSA-INFO)</w:t>
      </w:r>
    </w:p>
    <w:p w14:paraId="6B0C4E56" w14:textId="77777777" w:rsidR="00702FCE" w:rsidRPr="00270BE6" w:rsidRDefault="00A95C59" w:rsidP="00E04E1E">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Céline Vilain « </w:t>
      </w:r>
      <w:r w:rsidR="009A497D" w:rsidRPr="00270BE6">
        <w:rPr>
          <w:rFonts w:asciiTheme="majorHAnsi" w:hAnsiTheme="majorHAnsi" w:cstheme="minorHAnsi"/>
          <w:szCs w:val="22"/>
        </w:rPr>
        <w:t>Méthode Flow-Sort : Extension de la méthode Prométhée au problème du tri multicritère</w:t>
      </w:r>
      <w:r w:rsidRPr="00270BE6">
        <w:rPr>
          <w:rFonts w:asciiTheme="majorHAnsi" w:hAnsiTheme="majorHAnsi" w:cstheme="minorHAnsi"/>
          <w:szCs w:val="22"/>
        </w:rPr>
        <w:t> »</w:t>
      </w:r>
      <w:r w:rsidR="00812BBE" w:rsidRPr="00270BE6">
        <w:rPr>
          <w:rFonts w:asciiTheme="majorHAnsi" w:hAnsiTheme="majorHAnsi" w:cstheme="minorHAnsi"/>
          <w:szCs w:val="22"/>
        </w:rPr>
        <w:t xml:space="preserve"> (FS-MATH)</w:t>
      </w:r>
    </w:p>
    <w:p w14:paraId="522619F9" w14:textId="77777777" w:rsidR="00702FCE" w:rsidRPr="00270BE6" w:rsidRDefault="00702FCE" w:rsidP="00E04E1E">
      <w:pPr>
        <w:pStyle w:val="BodyText22"/>
        <w:numPr>
          <w:ilvl w:val="12"/>
          <w:numId w:val="0"/>
        </w:numPr>
        <w:rPr>
          <w:rFonts w:asciiTheme="majorHAnsi" w:hAnsiTheme="majorHAnsi" w:cstheme="minorHAnsi"/>
          <w:szCs w:val="22"/>
        </w:rPr>
      </w:pPr>
    </w:p>
    <w:p w14:paraId="1ABF527B" w14:textId="77777777" w:rsidR="00B91551" w:rsidRDefault="00A87C2A" w:rsidP="007C4EE8">
      <w:pPr>
        <w:pStyle w:val="BodyText22"/>
        <w:numPr>
          <w:ilvl w:val="12"/>
          <w:numId w:val="0"/>
        </w:numPr>
        <w:ind w:left="993"/>
        <w:jc w:val="center"/>
        <w:rPr>
          <w:rFonts w:asciiTheme="majorHAnsi" w:hAnsiTheme="majorHAnsi" w:cstheme="minorHAnsi"/>
          <w:szCs w:val="22"/>
        </w:rPr>
      </w:pPr>
      <w:r w:rsidRPr="00A87C2A">
        <w:rPr>
          <w:rFonts w:asciiTheme="majorHAnsi" w:hAnsiTheme="majorHAnsi" w:cstheme="minorHAnsi"/>
          <w:b/>
          <w:szCs w:val="22"/>
        </w:rPr>
        <w:t>2008</w:t>
      </w:r>
    </w:p>
    <w:p w14:paraId="38CBF72D" w14:textId="77777777" w:rsidR="00812BBE" w:rsidRPr="00A87C2A" w:rsidRDefault="00702FCE"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Andrès García – Armero Rúa « Deux étud</w:t>
      </w:r>
      <w:r w:rsidR="00B66AA8">
        <w:rPr>
          <w:rFonts w:asciiTheme="majorHAnsi" w:hAnsiTheme="majorHAnsi" w:cstheme="minorHAnsi"/>
          <w:szCs w:val="22"/>
        </w:rPr>
        <w:t xml:space="preserve">es numériques de la méthode </w:t>
      </w:r>
      <w:r w:rsidRPr="00270BE6">
        <w:rPr>
          <w:rFonts w:asciiTheme="majorHAnsi" w:hAnsiTheme="majorHAnsi" w:cstheme="minorHAnsi"/>
          <w:szCs w:val="22"/>
        </w:rPr>
        <w:t>Prométhée » (ERASMUS – MADRID)</w:t>
      </w:r>
    </w:p>
    <w:p w14:paraId="03D63F8F" w14:textId="77777777" w:rsidR="00812BBE" w:rsidRPr="00A87C2A" w:rsidRDefault="00812BBE"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Daphné Benzennou «</w:t>
      </w:r>
      <w:r w:rsidR="002B5F29" w:rsidRPr="00270BE6">
        <w:rPr>
          <w:rFonts w:asciiTheme="majorHAnsi" w:hAnsiTheme="majorHAnsi" w:cstheme="minorHAnsi"/>
          <w:szCs w:val="22"/>
        </w:rPr>
        <w:t>Application de la méthode multicritère PROMETHEE au    problème de la gestion de portefeuilles</w:t>
      </w:r>
      <w:r w:rsidR="00B37B24" w:rsidRPr="00270BE6">
        <w:rPr>
          <w:rFonts w:asciiTheme="majorHAnsi" w:hAnsiTheme="majorHAnsi" w:cstheme="minorHAnsi"/>
          <w:szCs w:val="22"/>
        </w:rPr>
        <w:t>»</w:t>
      </w:r>
      <w:r w:rsidR="002B5F29" w:rsidRPr="00270BE6">
        <w:rPr>
          <w:rFonts w:asciiTheme="majorHAnsi" w:hAnsiTheme="majorHAnsi" w:cstheme="minorHAnsi"/>
          <w:szCs w:val="22"/>
        </w:rPr>
        <w:t xml:space="preserve"> (FSA-EM)</w:t>
      </w:r>
      <w:r w:rsidRPr="00270BE6">
        <w:rPr>
          <w:rFonts w:asciiTheme="majorHAnsi" w:hAnsiTheme="majorHAnsi" w:cstheme="minorHAnsi"/>
          <w:szCs w:val="22"/>
        </w:rPr>
        <w:t> </w:t>
      </w:r>
    </w:p>
    <w:p w14:paraId="4D510BFE" w14:textId="77777777" w:rsidR="00812BBE" w:rsidRPr="00A87C2A" w:rsidRDefault="00812BBE" w:rsidP="00A87C2A">
      <w:pPr>
        <w:pStyle w:val="Paragraphedeliste"/>
        <w:numPr>
          <w:ilvl w:val="0"/>
          <w:numId w:val="13"/>
        </w:numPr>
        <w:rPr>
          <w:rFonts w:asciiTheme="majorHAnsi" w:hAnsiTheme="majorHAnsi" w:cstheme="minorHAnsi"/>
          <w:sz w:val="22"/>
          <w:szCs w:val="22"/>
        </w:rPr>
      </w:pPr>
      <w:r w:rsidRPr="00F674EC">
        <w:rPr>
          <w:rFonts w:asciiTheme="majorHAnsi" w:hAnsiTheme="majorHAnsi" w:cstheme="minorHAnsi"/>
          <w:sz w:val="22"/>
          <w:szCs w:val="22"/>
        </w:rPr>
        <w:t>Nicolas Goessens « Application de la méthode PROMETHEE pour l’évaluation des      politiques de remplacements d’équipements électriques du réseau haute tension » (FSA-EM)</w:t>
      </w:r>
    </w:p>
    <w:p w14:paraId="3945EE35" w14:textId="77777777" w:rsidR="00812BBE" w:rsidRPr="00A87C2A" w:rsidRDefault="00812BBE"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Gilles Havelange « Extension des enchères multi-attributs au cadre                  lexicographique : développement et analyses » (FSA-Physique)</w:t>
      </w:r>
    </w:p>
    <w:p w14:paraId="4AD0466A" w14:textId="77777777" w:rsidR="00B37B24" w:rsidRPr="00A87C2A" w:rsidRDefault="00812BBE"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Vincent Buntinx « Constitution et évaluation d’un portefeuille d’options dont la gestion est basée sur l’aide multicritère à la décision » (FS-Actuariat)</w:t>
      </w:r>
      <w:r w:rsidR="00B37B24" w:rsidRPr="00270BE6">
        <w:rPr>
          <w:rFonts w:asciiTheme="majorHAnsi" w:hAnsiTheme="majorHAnsi" w:cstheme="minorHAnsi"/>
          <w:szCs w:val="22"/>
        </w:rPr>
        <w:t xml:space="preserve"> – en collaboration avec Bertrand Mareschal</w:t>
      </w:r>
    </w:p>
    <w:p w14:paraId="332A1E36" w14:textId="77777777" w:rsidR="00B37B24" w:rsidRPr="00A87C2A" w:rsidRDefault="00B37B24" w:rsidP="00A87C2A">
      <w:pPr>
        <w:pStyle w:val="BodyText22"/>
        <w:numPr>
          <w:ilvl w:val="0"/>
          <w:numId w:val="13"/>
        </w:numPr>
        <w:rPr>
          <w:rFonts w:asciiTheme="majorHAnsi" w:hAnsiTheme="majorHAnsi" w:cstheme="minorHAnsi"/>
          <w:szCs w:val="22"/>
        </w:rPr>
      </w:pPr>
      <w:r w:rsidRPr="00270BE6">
        <w:rPr>
          <w:rFonts w:asciiTheme="majorHAnsi" w:hAnsiTheme="majorHAnsi" w:cstheme="minorHAnsi"/>
          <w:szCs w:val="22"/>
        </w:rPr>
        <w:t xml:space="preserve">Grégory De Kempeneer </w:t>
      </w:r>
      <w:r w:rsidR="00A42E2F" w:rsidRPr="00270BE6">
        <w:rPr>
          <w:rFonts w:asciiTheme="majorHAnsi" w:hAnsiTheme="majorHAnsi" w:cstheme="minorHAnsi"/>
          <w:szCs w:val="22"/>
        </w:rPr>
        <w:t>« Le clustering multicritère relationnel : extension de l’algorithme des k-means dans le cadre de matrices de surclassement binaires</w:t>
      </w:r>
      <w:r w:rsidRPr="00270BE6">
        <w:rPr>
          <w:rFonts w:asciiTheme="majorHAnsi" w:hAnsiTheme="majorHAnsi" w:cstheme="minorHAnsi"/>
          <w:szCs w:val="22"/>
        </w:rPr>
        <w:t> »</w:t>
      </w:r>
      <w:r w:rsidR="00A42E2F" w:rsidRPr="00270BE6">
        <w:rPr>
          <w:rFonts w:asciiTheme="majorHAnsi" w:hAnsiTheme="majorHAnsi" w:cstheme="minorHAnsi"/>
          <w:szCs w:val="22"/>
        </w:rPr>
        <w:t xml:space="preserve"> (Lic. En Informatique et Sciences Humaines) en</w:t>
      </w:r>
      <w:r w:rsidRPr="00270BE6">
        <w:rPr>
          <w:rFonts w:asciiTheme="majorHAnsi" w:hAnsiTheme="majorHAnsi" w:cstheme="minorHAnsi"/>
          <w:szCs w:val="22"/>
        </w:rPr>
        <w:t xml:space="preserve"> collaboration avec Bertrand Mareschal</w:t>
      </w:r>
    </w:p>
    <w:p w14:paraId="71D5BEF4" w14:textId="77777777" w:rsidR="002B5F29" w:rsidRPr="00A87C2A" w:rsidRDefault="00B37B24" w:rsidP="00A87C2A">
      <w:pPr>
        <w:pStyle w:val="BodyText22"/>
        <w:numPr>
          <w:ilvl w:val="0"/>
          <w:numId w:val="13"/>
        </w:numPr>
        <w:rPr>
          <w:rFonts w:asciiTheme="majorHAnsi" w:hAnsiTheme="majorHAnsi" w:cstheme="minorHAnsi"/>
          <w:szCs w:val="22"/>
          <w:lang w:val="en-US"/>
        </w:rPr>
      </w:pPr>
      <w:r w:rsidRPr="00B91551">
        <w:rPr>
          <w:rFonts w:asciiTheme="majorHAnsi" w:hAnsiTheme="majorHAnsi" w:cstheme="minorHAnsi"/>
          <w:szCs w:val="22"/>
          <w:lang w:val="en-US"/>
        </w:rPr>
        <w:t xml:space="preserve">Jean Friesewinkel </w:t>
      </w:r>
      <w:r w:rsidR="002B5F29" w:rsidRPr="00B91551">
        <w:rPr>
          <w:rFonts w:asciiTheme="majorHAnsi" w:hAnsiTheme="majorHAnsi" w:cstheme="minorHAnsi"/>
          <w:szCs w:val="22"/>
          <w:lang w:val="en-US"/>
        </w:rPr>
        <w:t>«A simulation model of the consequences of a nuclear phase-uot in Belgium</w:t>
      </w:r>
      <w:r w:rsidRPr="00B91551">
        <w:rPr>
          <w:rFonts w:asciiTheme="majorHAnsi" w:hAnsiTheme="majorHAnsi" w:cstheme="minorHAnsi"/>
          <w:szCs w:val="22"/>
          <w:lang w:val="en-US"/>
        </w:rPr>
        <w:t> » (FSA-EM) en collaboration avec Pierre –Louis Kunsch</w:t>
      </w:r>
    </w:p>
    <w:p w14:paraId="300B7F77" w14:textId="77777777" w:rsidR="003E3C98" w:rsidRPr="00A87C2A" w:rsidRDefault="002B5F29"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Mathieu Vander Straeten « Développement d’une méthodologie pour le calcul des   incertitudes technico-économiques pesant sur la gestion des déchets radioactifs » (FSA-INFO) en collaboration avec Pierre-Louis Kunsch</w:t>
      </w:r>
    </w:p>
    <w:p w14:paraId="4425D691" w14:textId="77777777" w:rsidR="00EB0287" w:rsidRPr="00A87C2A" w:rsidRDefault="003E3C98" w:rsidP="00A87C2A">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Karim Lidouh « Analyse Spatiale Multicritère : Intégration d’outils multicritères dans les systèmes d’information géographiqe » (FSA-Formation doctorale) en collaboration avec Esteban Zimanyi</w:t>
      </w:r>
    </w:p>
    <w:p w14:paraId="7AA54673" w14:textId="77777777" w:rsidR="00702FCE" w:rsidRPr="00B91551" w:rsidRDefault="00EB0287" w:rsidP="00E04E1E">
      <w:pPr>
        <w:pStyle w:val="Paragraphedeliste"/>
        <w:numPr>
          <w:ilvl w:val="0"/>
          <w:numId w:val="13"/>
        </w:numPr>
        <w:rPr>
          <w:rFonts w:asciiTheme="majorHAnsi" w:hAnsiTheme="majorHAnsi" w:cstheme="minorHAnsi"/>
          <w:sz w:val="22"/>
          <w:szCs w:val="22"/>
        </w:rPr>
      </w:pPr>
      <w:r w:rsidRPr="00B91551">
        <w:rPr>
          <w:rFonts w:asciiTheme="majorHAnsi" w:hAnsiTheme="majorHAnsi" w:cstheme="minorHAnsi"/>
          <w:sz w:val="22"/>
          <w:szCs w:val="22"/>
        </w:rPr>
        <w:t>Eric-H</w:t>
      </w:r>
      <w:r w:rsidR="00B974A7" w:rsidRPr="00B91551">
        <w:rPr>
          <w:rFonts w:asciiTheme="majorHAnsi" w:hAnsiTheme="majorHAnsi" w:cstheme="minorHAnsi"/>
          <w:sz w:val="22"/>
          <w:szCs w:val="22"/>
        </w:rPr>
        <w:t>e</w:t>
      </w:r>
      <w:r w:rsidRPr="00B91551">
        <w:rPr>
          <w:rFonts w:asciiTheme="majorHAnsi" w:hAnsiTheme="majorHAnsi" w:cstheme="minorHAnsi"/>
          <w:sz w:val="22"/>
          <w:szCs w:val="22"/>
        </w:rPr>
        <w:t>rvé « Etude de différentes techniques en matière de gestion des stocks » (FS-DES RO) en collaboration avec Pierre-Louis Kunsch</w:t>
      </w:r>
      <w:r w:rsidR="002B5F29" w:rsidRPr="00B91551">
        <w:rPr>
          <w:rFonts w:asciiTheme="majorHAnsi" w:hAnsiTheme="majorHAnsi" w:cstheme="minorHAnsi"/>
          <w:sz w:val="22"/>
          <w:szCs w:val="22"/>
        </w:rPr>
        <w:t xml:space="preserve"> </w:t>
      </w:r>
      <w:r w:rsidR="00702FCE" w:rsidRPr="00B91551">
        <w:rPr>
          <w:rFonts w:asciiTheme="majorHAnsi" w:hAnsiTheme="majorHAnsi" w:cstheme="minorHAnsi"/>
          <w:sz w:val="22"/>
          <w:szCs w:val="22"/>
        </w:rPr>
        <w:tab/>
      </w:r>
    </w:p>
    <w:p w14:paraId="318C9873" w14:textId="77777777" w:rsidR="00E36731" w:rsidRPr="00270BE6" w:rsidRDefault="00E36731" w:rsidP="00E04E1E">
      <w:pPr>
        <w:ind w:left="993"/>
        <w:rPr>
          <w:rFonts w:asciiTheme="majorHAnsi" w:hAnsiTheme="majorHAnsi" w:cstheme="minorHAnsi"/>
          <w:sz w:val="22"/>
          <w:szCs w:val="22"/>
        </w:rPr>
      </w:pPr>
    </w:p>
    <w:p w14:paraId="79C13230" w14:textId="77777777" w:rsidR="00B91551" w:rsidRPr="00A87C2A" w:rsidRDefault="00A87C2A" w:rsidP="00A87C2A">
      <w:pPr>
        <w:ind w:left="993" w:hanging="993"/>
        <w:jc w:val="center"/>
        <w:rPr>
          <w:rFonts w:asciiTheme="majorHAnsi" w:hAnsiTheme="majorHAnsi" w:cstheme="minorHAnsi"/>
          <w:b/>
          <w:sz w:val="22"/>
          <w:szCs w:val="22"/>
          <w:lang w:val="en-US"/>
        </w:rPr>
      </w:pPr>
      <w:r w:rsidRPr="00A87C2A">
        <w:rPr>
          <w:rFonts w:asciiTheme="majorHAnsi" w:hAnsiTheme="majorHAnsi" w:cstheme="minorHAnsi"/>
          <w:b/>
          <w:sz w:val="22"/>
          <w:szCs w:val="22"/>
          <w:lang w:val="en-US"/>
        </w:rPr>
        <w:t>2009</w:t>
      </w:r>
    </w:p>
    <w:p w14:paraId="03AF6768" w14:textId="77777777" w:rsidR="001E2A74" w:rsidRPr="00A87C2A" w:rsidRDefault="00642731" w:rsidP="00A87C2A">
      <w:pPr>
        <w:pStyle w:val="Paragraphedeliste"/>
        <w:numPr>
          <w:ilvl w:val="0"/>
          <w:numId w:val="13"/>
        </w:numPr>
        <w:rPr>
          <w:rFonts w:asciiTheme="majorHAnsi" w:hAnsiTheme="majorHAnsi" w:cstheme="minorHAnsi"/>
          <w:sz w:val="22"/>
          <w:szCs w:val="22"/>
          <w:lang w:val="en-US"/>
        </w:rPr>
      </w:pPr>
      <w:r w:rsidRPr="00B91551">
        <w:rPr>
          <w:rFonts w:asciiTheme="majorHAnsi" w:hAnsiTheme="majorHAnsi" w:cstheme="minorHAnsi"/>
          <w:sz w:val="22"/>
          <w:szCs w:val="22"/>
          <w:lang w:val="en-US"/>
        </w:rPr>
        <w:t>Stefan Eppe « Application of the Ant Colony Optimization Metaheuristic to Multi-objective Optimization Problems » (FSA-Formation doctorale) en collaboration avec Thomas Stuetzle</w:t>
      </w:r>
    </w:p>
    <w:p w14:paraId="7B1EBFF1" w14:textId="77777777" w:rsidR="001B2BBB" w:rsidRPr="00A87C2A" w:rsidRDefault="001E2A74"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Anh Vu Doan Nguyen « Analyse multicritère appliquée au problème de la conception de circuits 3D » (FSA-Electromec) en collaboration avec Dragomir Milojevic &amp; Frédérick Robert</w:t>
      </w:r>
    </w:p>
    <w:p w14:paraId="65B68579" w14:textId="77777777" w:rsidR="00EF3E7D" w:rsidRPr="00A87C2A" w:rsidRDefault="001B2BBB"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Minh Tuan Huynh « Application de l’Optimisation par Essaim Particulaire à la représentation de matrices de préférence valuées » (FSA-Electromec Gestion)</w:t>
      </w:r>
    </w:p>
    <w:p w14:paraId="262B55CA" w14:textId="77777777" w:rsidR="00D958C4" w:rsidRPr="00A87C2A" w:rsidRDefault="00EF3E7D"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lastRenderedPageBreak/>
        <w:t>Céline Verly « Utilisation d’outils multicritères pour l’intégration du concept de robustesse dans la gestion de portefeuilles financiers » (FS-Actuariat)</w:t>
      </w:r>
    </w:p>
    <w:p w14:paraId="6786F043" w14:textId="77777777" w:rsidR="00D958C4" w:rsidRPr="00A87C2A" w:rsidRDefault="00D958C4"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Ramkumar Selvaraj « Clustering multicritère ordonné pour les classements d’universités » (FS – Informatique)</w:t>
      </w:r>
    </w:p>
    <w:p w14:paraId="3EBC17ED" w14:textId="77777777" w:rsidR="00131189" w:rsidRPr="00A87C2A" w:rsidRDefault="00D958C4"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Julien Roland « Extension de l’algorithme k-means au problème de clustering multicritère relationnel dans le cadre des méthodes de surclassement » (FS-Informatique)</w:t>
      </w:r>
    </w:p>
    <w:p w14:paraId="50EEB3EA" w14:textId="77777777" w:rsidR="00131189" w:rsidRPr="00B91551" w:rsidRDefault="00131189" w:rsidP="00E04E1E">
      <w:pPr>
        <w:pStyle w:val="Paragraphedeliste"/>
        <w:numPr>
          <w:ilvl w:val="0"/>
          <w:numId w:val="13"/>
        </w:numPr>
        <w:rPr>
          <w:rFonts w:asciiTheme="majorHAnsi" w:hAnsiTheme="majorHAnsi" w:cstheme="minorHAnsi"/>
          <w:sz w:val="22"/>
          <w:szCs w:val="22"/>
          <w:lang w:val="en-US"/>
        </w:rPr>
      </w:pPr>
      <w:r w:rsidRPr="00B91551">
        <w:rPr>
          <w:rFonts w:asciiTheme="majorHAnsi" w:hAnsiTheme="majorHAnsi" w:cstheme="minorHAnsi"/>
          <w:sz w:val="22"/>
          <w:szCs w:val="22"/>
          <w:lang w:val="en-US"/>
        </w:rPr>
        <w:t xml:space="preserve">Dagmara Swistek « AHP/DEA approach in the ranking of </w:t>
      </w:r>
      <w:proofErr w:type="gramStart"/>
      <w:r w:rsidRPr="00B91551">
        <w:rPr>
          <w:rFonts w:asciiTheme="majorHAnsi" w:hAnsiTheme="majorHAnsi" w:cstheme="minorHAnsi"/>
          <w:sz w:val="22"/>
          <w:szCs w:val="22"/>
          <w:lang w:val="en-US"/>
        </w:rPr>
        <w:t>DMUs :</w:t>
      </w:r>
      <w:proofErr w:type="gramEnd"/>
      <w:r w:rsidRPr="00B91551">
        <w:rPr>
          <w:rFonts w:asciiTheme="majorHAnsi" w:hAnsiTheme="majorHAnsi" w:cstheme="minorHAnsi"/>
          <w:sz w:val="22"/>
          <w:szCs w:val="22"/>
          <w:lang w:val="en-US"/>
        </w:rPr>
        <w:t xml:space="preserve"> a case study of regions in Poland based on their efficiency » (Solvay – Formation Doctorale – en co-supervision avec le Professeur Bertrand Mareschal)</w:t>
      </w:r>
    </w:p>
    <w:p w14:paraId="70790986" w14:textId="77777777" w:rsidR="00656A0C" w:rsidRPr="00270BE6" w:rsidRDefault="00656A0C" w:rsidP="00E04E1E">
      <w:pPr>
        <w:ind w:left="993" w:hanging="993"/>
        <w:rPr>
          <w:rFonts w:asciiTheme="majorHAnsi" w:hAnsiTheme="majorHAnsi" w:cstheme="minorHAnsi"/>
          <w:sz w:val="22"/>
          <w:szCs w:val="22"/>
          <w:lang w:val="en-US"/>
        </w:rPr>
      </w:pPr>
    </w:p>
    <w:p w14:paraId="6E6F3AA2" w14:textId="77777777" w:rsidR="00B91551" w:rsidRPr="00A87C2A" w:rsidRDefault="00656A0C" w:rsidP="00A87C2A">
      <w:pPr>
        <w:ind w:left="993" w:hanging="993"/>
        <w:jc w:val="center"/>
        <w:rPr>
          <w:rFonts w:asciiTheme="majorHAnsi" w:hAnsiTheme="majorHAnsi" w:cstheme="minorHAnsi"/>
          <w:b/>
          <w:sz w:val="22"/>
          <w:szCs w:val="22"/>
          <w:lang w:val="fr-BE"/>
        </w:rPr>
      </w:pPr>
      <w:r w:rsidRPr="00A87C2A">
        <w:rPr>
          <w:rFonts w:asciiTheme="majorHAnsi" w:hAnsiTheme="majorHAnsi" w:cstheme="minorHAnsi"/>
          <w:b/>
          <w:sz w:val="22"/>
          <w:szCs w:val="22"/>
          <w:lang w:val="fr-BE"/>
        </w:rPr>
        <w:t>2010</w:t>
      </w:r>
    </w:p>
    <w:p w14:paraId="3C295ADA" w14:textId="77777777" w:rsidR="00656A0C" w:rsidRPr="00A87C2A" w:rsidRDefault="00656A0C"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Frédérick De Groof « Etude et implémentation d’un procédé d’élicitation des poids pour D-SIGHT » (FSA – Informatique)</w:t>
      </w:r>
    </w:p>
    <w:p w14:paraId="198F3CBB" w14:textId="77777777" w:rsidR="00656A0C" w:rsidRPr="00B91551" w:rsidRDefault="00656A0C" w:rsidP="00E04E1E">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Nicolas Génart  « Analyse empirique d’un algorithme de clustering multicritère relationnel » (FSA – Electromec gestion)</w:t>
      </w:r>
    </w:p>
    <w:p w14:paraId="27199C1D" w14:textId="77777777" w:rsidR="009136DA" w:rsidRPr="00270BE6" w:rsidRDefault="009136DA" w:rsidP="00E04E1E">
      <w:pPr>
        <w:ind w:left="993" w:hanging="993"/>
        <w:rPr>
          <w:rFonts w:asciiTheme="majorHAnsi" w:hAnsiTheme="majorHAnsi" w:cstheme="minorHAnsi"/>
          <w:sz w:val="22"/>
          <w:szCs w:val="22"/>
          <w:lang w:val="fr-BE"/>
        </w:rPr>
      </w:pPr>
    </w:p>
    <w:p w14:paraId="1C86D7A2" w14:textId="77777777" w:rsidR="00483639" w:rsidRPr="00A87C2A" w:rsidRDefault="00A87C2A" w:rsidP="00A87C2A">
      <w:pPr>
        <w:pStyle w:val="Paragraphedeliste"/>
        <w:numPr>
          <w:ilvl w:val="0"/>
          <w:numId w:val="13"/>
        </w:numPr>
        <w:ind w:right="340"/>
        <w:jc w:val="both"/>
        <w:rPr>
          <w:rFonts w:asciiTheme="majorHAnsi" w:hAnsiTheme="majorHAnsi" w:cstheme="minorHAnsi"/>
          <w:sz w:val="22"/>
          <w:szCs w:val="22"/>
          <w:lang w:val="fr-BE"/>
        </w:rPr>
      </w:pPr>
      <w:r>
        <w:rPr>
          <w:rFonts w:asciiTheme="majorHAnsi" w:hAnsiTheme="majorHAnsi" w:cstheme="minorHAnsi"/>
          <w:sz w:val="22"/>
          <w:szCs w:val="22"/>
          <w:lang w:val="fr-BE"/>
        </w:rPr>
        <w:t>Phi Hai Nguyen « La gestion de p</w:t>
      </w:r>
      <w:r w:rsidR="009136DA" w:rsidRPr="00B91551">
        <w:rPr>
          <w:rFonts w:asciiTheme="majorHAnsi" w:hAnsiTheme="majorHAnsi" w:cstheme="minorHAnsi"/>
          <w:sz w:val="22"/>
          <w:szCs w:val="22"/>
          <w:lang w:val="fr-BE"/>
        </w:rPr>
        <w:t>ortefeuilles : étude du potentiel d’application du logiciel D-Sight » (FSA – Electromec gestion)</w:t>
      </w:r>
    </w:p>
    <w:p w14:paraId="7C0B262F" w14:textId="77777777" w:rsidR="000079C6" w:rsidRPr="00A87C2A" w:rsidRDefault="003E5A14"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Fanny Meyer</w:t>
      </w:r>
      <w:r w:rsidR="00483639" w:rsidRPr="00B91551">
        <w:rPr>
          <w:rFonts w:asciiTheme="majorHAnsi" w:hAnsiTheme="majorHAnsi" w:cstheme="minorHAnsi"/>
          <w:sz w:val="22"/>
          <w:szCs w:val="22"/>
          <w:lang w:val="fr-BE"/>
        </w:rPr>
        <w:t xml:space="preserve"> « Application du concept de robustesse à la gestion de portfeuilles » (Solvay)</w:t>
      </w:r>
    </w:p>
    <w:p w14:paraId="52C4CC17" w14:textId="77777777" w:rsidR="00540E15" w:rsidRPr="00A87C2A" w:rsidRDefault="000079C6"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Anh Vu Nguyen Doan « Outils d’analyse multicritère pour la conception efficace de circuits électroniques 3D » (Fo</w:t>
      </w:r>
      <w:r w:rsidR="00913151">
        <w:rPr>
          <w:rFonts w:asciiTheme="majorHAnsi" w:hAnsiTheme="majorHAnsi" w:cstheme="minorHAnsi"/>
          <w:sz w:val="22"/>
          <w:szCs w:val="22"/>
          <w:lang w:val="fr-BE"/>
        </w:rPr>
        <w:t>rmation doctorale – FSA – Elec</w:t>
      </w:r>
      <w:r w:rsidRPr="00B91551">
        <w:rPr>
          <w:rFonts w:asciiTheme="majorHAnsi" w:hAnsiTheme="majorHAnsi" w:cstheme="minorHAnsi"/>
          <w:sz w:val="22"/>
          <w:szCs w:val="22"/>
          <w:lang w:val="fr-BE"/>
        </w:rPr>
        <w:t>)</w:t>
      </w:r>
    </w:p>
    <w:p w14:paraId="62D6614D" w14:textId="77777777" w:rsidR="00540E15" w:rsidRPr="00A87C2A" w:rsidRDefault="00540E15"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Julien Roland « The Inverse Knapsack Problem » (Formation doctorale – FSA – Informatique)</w:t>
      </w:r>
    </w:p>
    <w:p w14:paraId="555FA3BC" w14:textId="77777777" w:rsidR="00540E15" w:rsidRPr="00B91551" w:rsidRDefault="00540E15" w:rsidP="00E04E1E">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Xavier Aupaix « Analyse et conception d’un marketplace basé sur le logiciel D-Sight » (FSA – Informatique)</w:t>
      </w:r>
    </w:p>
    <w:p w14:paraId="51193831" w14:textId="77777777" w:rsidR="00642731" w:rsidRPr="00270BE6" w:rsidRDefault="00642731" w:rsidP="00E04E1E">
      <w:pPr>
        <w:ind w:left="993"/>
        <w:rPr>
          <w:rFonts w:asciiTheme="majorHAnsi" w:hAnsiTheme="majorHAnsi" w:cstheme="minorHAnsi"/>
          <w:sz w:val="22"/>
          <w:szCs w:val="22"/>
          <w:lang w:val="fr-BE"/>
        </w:rPr>
      </w:pPr>
    </w:p>
    <w:p w14:paraId="4F8D81EC" w14:textId="77777777" w:rsidR="00B91551" w:rsidRDefault="00A87C2A" w:rsidP="00A87C2A">
      <w:pPr>
        <w:overflowPunct/>
        <w:ind w:left="993" w:hanging="991"/>
        <w:jc w:val="center"/>
        <w:textAlignment w:val="auto"/>
        <w:rPr>
          <w:rFonts w:asciiTheme="majorHAnsi" w:hAnsiTheme="majorHAnsi" w:cstheme="minorHAnsi"/>
          <w:sz w:val="22"/>
          <w:szCs w:val="22"/>
          <w:lang w:val="fr-BE"/>
        </w:rPr>
      </w:pPr>
      <w:r w:rsidRPr="00A87C2A">
        <w:rPr>
          <w:rFonts w:asciiTheme="majorHAnsi" w:hAnsiTheme="majorHAnsi" w:cstheme="minorHAnsi"/>
          <w:b/>
          <w:sz w:val="22"/>
          <w:szCs w:val="22"/>
          <w:lang w:val="fr-BE"/>
        </w:rPr>
        <w:t>2011</w:t>
      </w:r>
    </w:p>
    <w:p w14:paraId="02BE1793" w14:textId="77777777" w:rsidR="005C6982" w:rsidRPr="00A87C2A" w:rsidRDefault="00D62AAD" w:rsidP="00A87C2A">
      <w:pPr>
        <w:pStyle w:val="Paragraphedeliste"/>
        <w:numPr>
          <w:ilvl w:val="0"/>
          <w:numId w:val="13"/>
        </w:numPr>
        <w:overflowPunct/>
        <w:textAlignment w:val="auto"/>
        <w:rPr>
          <w:rFonts w:asciiTheme="majorHAnsi" w:hAnsiTheme="majorHAnsi" w:cstheme="minorHAnsi"/>
          <w:sz w:val="22"/>
          <w:szCs w:val="22"/>
          <w:lang w:val="fr-BE" w:eastAsia="fr-BE"/>
        </w:rPr>
      </w:pPr>
      <w:r w:rsidRPr="00B91551">
        <w:rPr>
          <w:rFonts w:asciiTheme="majorHAnsi" w:hAnsiTheme="majorHAnsi" w:cstheme="minorHAnsi"/>
          <w:sz w:val="22"/>
          <w:szCs w:val="22"/>
          <w:lang w:val="fr-BE"/>
        </w:rPr>
        <w:t>Alexandre Mathieu « </w:t>
      </w:r>
      <w:r w:rsidR="00F82286" w:rsidRPr="00B91551">
        <w:rPr>
          <w:rFonts w:asciiTheme="majorHAnsi" w:hAnsiTheme="majorHAnsi" w:cstheme="minorHAnsi"/>
          <w:sz w:val="22"/>
          <w:szCs w:val="22"/>
          <w:lang w:val="fr-BE" w:eastAsia="fr-BE"/>
        </w:rPr>
        <w:t>Etude et implémentation d'un systè</w:t>
      </w:r>
      <w:r w:rsidRPr="00B91551">
        <w:rPr>
          <w:rFonts w:asciiTheme="majorHAnsi" w:hAnsiTheme="majorHAnsi" w:cstheme="minorHAnsi"/>
          <w:sz w:val="22"/>
          <w:szCs w:val="22"/>
          <w:lang w:val="fr-BE" w:eastAsia="fr-BE"/>
        </w:rPr>
        <w:t>me de travail collaboratif entre le logiciel D-Sight et une plateforme web ». (FSA – Informatique)</w:t>
      </w:r>
    </w:p>
    <w:p w14:paraId="519B17E7" w14:textId="77777777" w:rsidR="005C6982" w:rsidRPr="00A87C2A" w:rsidRDefault="005C6982" w:rsidP="00A87C2A">
      <w:pPr>
        <w:pStyle w:val="Paragraphedeliste"/>
        <w:numPr>
          <w:ilvl w:val="0"/>
          <w:numId w:val="13"/>
        </w:numPr>
        <w:overflowPunct/>
        <w:textAlignment w:val="auto"/>
        <w:rPr>
          <w:rFonts w:asciiTheme="majorHAnsi" w:hAnsiTheme="majorHAnsi" w:cstheme="minorHAnsi"/>
          <w:sz w:val="22"/>
          <w:szCs w:val="22"/>
          <w:lang w:val="fr-BE" w:eastAsia="fr-BE"/>
        </w:rPr>
      </w:pPr>
      <w:r w:rsidRPr="00B91551">
        <w:rPr>
          <w:rFonts w:asciiTheme="majorHAnsi" w:hAnsiTheme="majorHAnsi" w:cstheme="minorHAnsi"/>
          <w:sz w:val="22"/>
          <w:szCs w:val="22"/>
          <w:lang w:val="fr-BE" w:eastAsia="fr-BE"/>
        </w:rPr>
        <w:t>François De Graux « Implémentation d’une méthode interactive d’interpolation pour la résolution de problèmes d’optimisation combinatoire multi-objecitfs » (FSA – Informatique)</w:t>
      </w:r>
    </w:p>
    <w:p w14:paraId="45F0C6EC" w14:textId="77777777" w:rsidR="00E34873" w:rsidRPr="00A87C2A" w:rsidRDefault="005C6982" w:rsidP="00A87C2A">
      <w:pPr>
        <w:pStyle w:val="Paragraphedeliste"/>
        <w:numPr>
          <w:ilvl w:val="0"/>
          <w:numId w:val="13"/>
        </w:numPr>
        <w:overflowPunct/>
        <w:textAlignment w:val="auto"/>
        <w:rPr>
          <w:rFonts w:asciiTheme="majorHAnsi" w:hAnsiTheme="majorHAnsi" w:cstheme="minorHAnsi"/>
          <w:sz w:val="22"/>
          <w:szCs w:val="22"/>
          <w:lang w:val="en-US" w:eastAsia="fr-BE"/>
        </w:rPr>
      </w:pPr>
      <w:r w:rsidRPr="00B91551">
        <w:rPr>
          <w:rFonts w:asciiTheme="majorHAnsi" w:hAnsiTheme="majorHAnsi" w:cstheme="minorHAnsi"/>
          <w:sz w:val="22"/>
          <w:szCs w:val="22"/>
          <w:lang w:val="en-US" w:eastAsia="fr-BE"/>
        </w:rPr>
        <w:t xml:space="preserve">Maryam Bagherikahvarin « Combining MCDA and </w:t>
      </w:r>
      <w:proofErr w:type="gramStart"/>
      <w:r w:rsidRPr="00B91551">
        <w:rPr>
          <w:rFonts w:asciiTheme="majorHAnsi" w:hAnsiTheme="majorHAnsi" w:cstheme="minorHAnsi"/>
          <w:sz w:val="22"/>
          <w:szCs w:val="22"/>
          <w:lang w:val="en-US" w:eastAsia="fr-BE"/>
        </w:rPr>
        <w:t>DEA :</w:t>
      </w:r>
      <w:proofErr w:type="gramEnd"/>
      <w:r w:rsidRPr="00B91551">
        <w:rPr>
          <w:rFonts w:asciiTheme="majorHAnsi" w:hAnsiTheme="majorHAnsi" w:cstheme="minorHAnsi"/>
          <w:sz w:val="22"/>
          <w:szCs w:val="22"/>
          <w:lang w:val="en-US" w:eastAsia="fr-BE"/>
        </w:rPr>
        <w:t xml:space="preserve"> opportunities and limits », rapport d’avancement de recherche (FSA – Informatique)</w:t>
      </w:r>
    </w:p>
    <w:p w14:paraId="410C1996" w14:textId="77777777" w:rsidR="00531E64" w:rsidRPr="00A87C2A" w:rsidRDefault="00E34873" w:rsidP="00A87C2A">
      <w:pPr>
        <w:pStyle w:val="Paragraphedeliste"/>
        <w:numPr>
          <w:ilvl w:val="0"/>
          <w:numId w:val="13"/>
        </w:numPr>
        <w:overflowPunct/>
        <w:textAlignment w:val="auto"/>
        <w:rPr>
          <w:rFonts w:asciiTheme="majorHAnsi" w:hAnsiTheme="majorHAnsi" w:cstheme="minorHAnsi"/>
          <w:sz w:val="22"/>
          <w:szCs w:val="22"/>
          <w:lang w:val="en-US" w:eastAsia="fr-BE"/>
        </w:rPr>
      </w:pPr>
      <w:r w:rsidRPr="00B91551">
        <w:rPr>
          <w:rFonts w:asciiTheme="majorHAnsi" w:hAnsiTheme="majorHAnsi" w:cstheme="minorHAnsi"/>
          <w:sz w:val="22"/>
          <w:szCs w:val="22"/>
          <w:lang w:val="en-US" w:eastAsia="fr-BE"/>
        </w:rPr>
        <w:t>Renaud Sarrazin « Multicriteria decision aiding applied to the evaluation of the sustainable safety performance of road projects » rapport d’avancement de recherche (FSA – CC)</w:t>
      </w:r>
    </w:p>
    <w:p w14:paraId="083E5EC5" w14:textId="77777777" w:rsidR="00531E64" w:rsidRPr="00B91551" w:rsidRDefault="00531E64" w:rsidP="00E04E1E">
      <w:pPr>
        <w:pStyle w:val="Paragraphedeliste"/>
        <w:numPr>
          <w:ilvl w:val="0"/>
          <w:numId w:val="13"/>
        </w:numPr>
        <w:overflowPunct/>
        <w:textAlignment w:val="auto"/>
        <w:rPr>
          <w:rFonts w:asciiTheme="majorHAnsi" w:hAnsiTheme="majorHAnsi" w:cstheme="minorHAnsi"/>
          <w:sz w:val="22"/>
          <w:szCs w:val="22"/>
          <w:lang w:val="fr-BE" w:eastAsia="fr-BE"/>
        </w:rPr>
      </w:pPr>
      <w:r w:rsidRPr="00B91551">
        <w:rPr>
          <w:rFonts w:asciiTheme="majorHAnsi" w:hAnsiTheme="majorHAnsi" w:cstheme="minorHAnsi"/>
          <w:sz w:val="22"/>
          <w:szCs w:val="22"/>
          <w:lang w:val="fr-BE" w:eastAsia="fr-BE"/>
        </w:rPr>
        <w:t>Hanane Kostet “Développement d’un outil de suivi et de reporting de la qualité des dispositifs d’aide à la réussite de la Faculté des Sciences Appliquées” (FSA-Electromec Gestion en co-direction avec le Prof. Alassane-Ballé Ndiaye)</w:t>
      </w:r>
    </w:p>
    <w:p w14:paraId="5BC665C9" w14:textId="77777777" w:rsidR="00D62AAD" w:rsidRDefault="00D62AAD" w:rsidP="00E04E1E">
      <w:pPr>
        <w:ind w:left="993" w:hanging="993"/>
        <w:rPr>
          <w:rFonts w:asciiTheme="majorHAnsi" w:hAnsiTheme="majorHAnsi" w:cstheme="minorHAnsi"/>
          <w:sz w:val="22"/>
          <w:szCs w:val="22"/>
          <w:lang w:val="fr-BE"/>
        </w:rPr>
      </w:pPr>
    </w:p>
    <w:p w14:paraId="653BAF07" w14:textId="77777777" w:rsidR="00B91551" w:rsidRDefault="00A87C2A" w:rsidP="00A87C2A">
      <w:pPr>
        <w:ind w:left="993" w:hanging="993"/>
        <w:jc w:val="center"/>
        <w:rPr>
          <w:rFonts w:asciiTheme="majorHAnsi" w:hAnsiTheme="majorHAnsi" w:cstheme="minorHAnsi"/>
          <w:sz w:val="22"/>
          <w:szCs w:val="22"/>
          <w:lang w:val="fr-BE"/>
        </w:rPr>
      </w:pPr>
      <w:r w:rsidRPr="00A87C2A">
        <w:rPr>
          <w:rFonts w:asciiTheme="majorHAnsi" w:hAnsiTheme="majorHAnsi" w:cstheme="minorHAnsi"/>
          <w:b/>
          <w:sz w:val="22"/>
          <w:szCs w:val="22"/>
          <w:lang w:val="fr-BE"/>
        </w:rPr>
        <w:t>2012</w:t>
      </w:r>
    </w:p>
    <w:p w14:paraId="3DB685AC" w14:textId="77777777" w:rsidR="00991ACE" w:rsidRPr="00A87C2A" w:rsidRDefault="00991ACE"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Florent Vansiliette « Optimisation inverse multiobjectif appliquée à la recherche de consensus dans la décision de groupe » (FS Informatique)</w:t>
      </w:r>
    </w:p>
    <w:p w14:paraId="1E32E111" w14:textId="77777777" w:rsidR="00991ACE" w:rsidRPr="00A87C2A" w:rsidRDefault="00991ACE"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Myriam Jourani « Analyse de la procédure d’accréditation AEQES-CTI de la formation d’ingénieur civil à l’ULB » (EPB-Electromec Gestion)</w:t>
      </w:r>
    </w:p>
    <w:p w14:paraId="20F10AE4" w14:textId="77777777" w:rsidR="00991ACE" w:rsidRPr="00B91551" w:rsidRDefault="00991ACE" w:rsidP="00E04E1E">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Alban Batard « Etude comparative expérimentale des rangements obtenus par les modèles de préférences PROMETHEE II et MAUT » (Erasmus / FS-INFO)</w:t>
      </w:r>
    </w:p>
    <w:p w14:paraId="5A3B8BC4" w14:textId="77777777" w:rsidR="00FF775C" w:rsidRDefault="00FF775C" w:rsidP="00E04E1E">
      <w:pPr>
        <w:ind w:left="993" w:hanging="993"/>
        <w:rPr>
          <w:rFonts w:asciiTheme="majorHAnsi" w:hAnsiTheme="majorHAnsi" w:cstheme="minorHAnsi"/>
          <w:sz w:val="22"/>
          <w:szCs w:val="22"/>
          <w:lang w:val="fr-BE"/>
        </w:rPr>
      </w:pPr>
    </w:p>
    <w:p w14:paraId="396DCE39" w14:textId="77777777" w:rsidR="00B91551" w:rsidRDefault="00A87C2A" w:rsidP="00A87C2A">
      <w:pPr>
        <w:ind w:left="993" w:hanging="993"/>
        <w:jc w:val="center"/>
        <w:rPr>
          <w:rFonts w:asciiTheme="majorHAnsi" w:hAnsiTheme="majorHAnsi" w:cstheme="minorHAnsi"/>
          <w:sz w:val="22"/>
          <w:szCs w:val="22"/>
          <w:lang w:val="fr-BE"/>
        </w:rPr>
      </w:pPr>
      <w:r w:rsidRPr="00A87C2A">
        <w:rPr>
          <w:rFonts w:asciiTheme="majorHAnsi" w:hAnsiTheme="majorHAnsi" w:cstheme="minorHAnsi"/>
          <w:b/>
          <w:sz w:val="22"/>
          <w:szCs w:val="22"/>
          <w:lang w:val="fr-BE"/>
        </w:rPr>
        <w:t>2013</w:t>
      </w:r>
    </w:p>
    <w:p w14:paraId="448D2963" w14:textId="77777777" w:rsidR="00FF775C" w:rsidRPr="00A87C2A" w:rsidRDefault="00FF775C" w:rsidP="00067EA8">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Dimitri Van Assche « </w:t>
      </w:r>
      <w:r w:rsidR="00913151">
        <w:rPr>
          <w:rFonts w:asciiTheme="majorHAnsi" w:hAnsiTheme="majorHAnsi" w:cstheme="minorHAnsi"/>
          <w:sz w:val="22"/>
          <w:szCs w:val="22"/>
          <w:lang w:val="fr-BE"/>
        </w:rPr>
        <w:t>Opti</w:t>
      </w:r>
      <w:r w:rsidR="00067EA8">
        <w:rPr>
          <w:rFonts w:asciiTheme="majorHAnsi" w:hAnsiTheme="majorHAnsi" w:cstheme="minorHAnsi"/>
          <w:sz w:val="22"/>
          <w:szCs w:val="22"/>
          <w:lang w:val="fr-BE"/>
        </w:rPr>
        <w:t>misation bi-objective appliquée à la planification d’</w:t>
      </w:r>
      <w:r w:rsidR="00913151">
        <w:rPr>
          <w:rFonts w:asciiTheme="majorHAnsi" w:hAnsiTheme="majorHAnsi" w:cstheme="minorHAnsi"/>
          <w:sz w:val="22"/>
          <w:szCs w:val="22"/>
          <w:lang w:val="fr-BE"/>
        </w:rPr>
        <w:t>horaires d’examen</w:t>
      </w:r>
      <w:r w:rsidR="00067EA8">
        <w:rPr>
          <w:rFonts w:asciiTheme="majorHAnsi" w:hAnsiTheme="majorHAnsi" w:cstheme="minorHAnsi"/>
          <w:sz w:val="22"/>
          <w:szCs w:val="22"/>
          <w:lang w:val="fr-BE"/>
        </w:rPr>
        <w:t>s</w:t>
      </w:r>
      <w:r w:rsidR="00913151">
        <w:rPr>
          <w:rFonts w:asciiTheme="majorHAnsi" w:hAnsiTheme="majorHAnsi" w:cstheme="minorHAnsi"/>
          <w:sz w:val="22"/>
          <w:szCs w:val="22"/>
          <w:lang w:val="fr-BE"/>
        </w:rPr>
        <w:t xml:space="preserve"> » (EPB-Informatique </w:t>
      </w:r>
      <w:r w:rsidRPr="00B91551">
        <w:rPr>
          <w:rFonts w:asciiTheme="majorHAnsi" w:hAnsiTheme="majorHAnsi" w:cstheme="minorHAnsi"/>
          <w:sz w:val="22"/>
          <w:szCs w:val="22"/>
          <w:lang w:val="fr-BE"/>
        </w:rPr>
        <w:t>)</w:t>
      </w:r>
    </w:p>
    <w:p w14:paraId="76799C25" w14:textId="77777777" w:rsidR="00B91551" w:rsidRPr="00A87C2A" w:rsidRDefault="00FF775C" w:rsidP="00A87C2A">
      <w:pPr>
        <w:pStyle w:val="Paragraphedeliste"/>
        <w:numPr>
          <w:ilvl w:val="0"/>
          <w:numId w:val="13"/>
        </w:numPr>
        <w:rPr>
          <w:rFonts w:asciiTheme="majorHAnsi" w:hAnsiTheme="majorHAnsi" w:cstheme="minorHAnsi"/>
          <w:sz w:val="22"/>
          <w:szCs w:val="22"/>
          <w:lang w:val="fr-BE"/>
        </w:rPr>
      </w:pPr>
      <w:r w:rsidRPr="00B91551">
        <w:rPr>
          <w:rFonts w:asciiTheme="majorHAnsi" w:hAnsiTheme="majorHAnsi" w:cstheme="minorHAnsi"/>
          <w:sz w:val="22"/>
          <w:szCs w:val="22"/>
          <w:lang w:val="fr-BE"/>
        </w:rPr>
        <w:t>Harold Waterkeyn « Partitionnement</w:t>
      </w:r>
      <w:r w:rsidR="00067EA8">
        <w:rPr>
          <w:rFonts w:asciiTheme="majorHAnsi" w:hAnsiTheme="majorHAnsi" w:cstheme="minorHAnsi"/>
          <w:sz w:val="22"/>
          <w:szCs w:val="22"/>
          <w:lang w:val="fr-BE"/>
        </w:rPr>
        <w:t xml:space="preserve"> de territoire à l’aide d’un algorithme génétique</w:t>
      </w:r>
      <w:r w:rsidRPr="00B91551">
        <w:rPr>
          <w:rFonts w:asciiTheme="majorHAnsi" w:hAnsiTheme="majorHAnsi" w:cstheme="minorHAnsi"/>
          <w:sz w:val="22"/>
          <w:szCs w:val="22"/>
          <w:lang w:val="fr-BE"/>
        </w:rPr>
        <w:t> » (FS-Informatique)</w:t>
      </w:r>
    </w:p>
    <w:p w14:paraId="326827D6" w14:textId="77777777" w:rsidR="00A752CA" w:rsidRPr="00A87C2A" w:rsidRDefault="00B91551" w:rsidP="00A87C2A">
      <w:pPr>
        <w:pStyle w:val="Paragraphedeliste"/>
        <w:numPr>
          <w:ilvl w:val="0"/>
          <w:numId w:val="13"/>
        </w:numPr>
        <w:rPr>
          <w:rFonts w:asciiTheme="majorHAnsi" w:hAnsiTheme="majorHAnsi" w:cstheme="minorHAnsi"/>
          <w:sz w:val="22"/>
          <w:szCs w:val="22"/>
          <w:lang w:val="en-US"/>
        </w:rPr>
      </w:pPr>
      <w:r w:rsidRPr="00067EA8">
        <w:rPr>
          <w:rFonts w:asciiTheme="majorHAnsi" w:hAnsiTheme="majorHAnsi" w:cstheme="minorHAnsi"/>
          <w:sz w:val="22"/>
          <w:szCs w:val="22"/>
          <w:lang w:val="en-US"/>
        </w:rPr>
        <w:t>Nadine Khouzam « </w:t>
      </w:r>
      <w:r w:rsidR="00067EA8" w:rsidRPr="00067EA8">
        <w:rPr>
          <w:rFonts w:asciiTheme="majorHAnsi" w:hAnsiTheme="majorHAnsi" w:cstheme="minorHAnsi"/>
          <w:sz w:val="22"/>
          <w:szCs w:val="22"/>
          <w:lang w:val="en-US"/>
        </w:rPr>
        <w:t>Operational research applied to ranking system</w:t>
      </w:r>
      <w:r w:rsidR="00A87C2A">
        <w:rPr>
          <w:rFonts w:asciiTheme="majorHAnsi" w:hAnsiTheme="majorHAnsi" w:cstheme="minorHAnsi"/>
          <w:sz w:val="22"/>
          <w:szCs w:val="22"/>
          <w:lang w:val="en-US"/>
        </w:rPr>
        <w:t>s and competition formats in fi</w:t>
      </w:r>
      <w:r w:rsidR="00067EA8" w:rsidRPr="00067EA8">
        <w:rPr>
          <w:rFonts w:asciiTheme="majorHAnsi" w:hAnsiTheme="majorHAnsi" w:cstheme="minorHAnsi"/>
          <w:sz w:val="22"/>
          <w:szCs w:val="22"/>
          <w:lang w:val="en-US"/>
        </w:rPr>
        <w:t>e</w:t>
      </w:r>
      <w:r w:rsidR="00A87C2A">
        <w:rPr>
          <w:rFonts w:asciiTheme="majorHAnsi" w:hAnsiTheme="majorHAnsi" w:cstheme="minorHAnsi"/>
          <w:sz w:val="22"/>
          <w:szCs w:val="22"/>
          <w:lang w:val="en-US"/>
        </w:rPr>
        <w:t>l</w:t>
      </w:r>
      <w:r w:rsidR="00067EA8" w:rsidRPr="00067EA8">
        <w:rPr>
          <w:rFonts w:asciiTheme="majorHAnsi" w:hAnsiTheme="majorHAnsi" w:cstheme="minorHAnsi"/>
          <w:sz w:val="22"/>
          <w:szCs w:val="22"/>
          <w:lang w:val="en-US"/>
        </w:rPr>
        <w:t>d hockey</w:t>
      </w:r>
      <w:r w:rsidRPr="00067EA8">
        <w:rPr>
          <w:rFonts w:asciiTheme="majorHAnsi" w:hAnsiTheme="majorHAnsi" w:cstheme="minorHAnsi"/>
          <w:sz w:val="22"/>
          <w:szCs w:val="22"/>
          <w:lang w:val="en-US"/>
        </w:rPr>
        <w:t> » (EPB-Informatique)</w:t>
      </w:r>
    </w:p>
    <w:p w14:paraId="60CD01E6" w14:textId="77777777" w:rsidR="00CA20D4" w:rsidRPr="00A87C2A" w:rsidRDefault="00A752CA" w:rsidP="00A87C2A">
      <w:pPr>
        <w:pStyle w:val="Paragraphedeliste"/>
        <w:numPr>
          <w:ilvl w:val="0"/>
          <w:numId w:val="13"/>
        </w:numPr>
        <w:rPr>
          <w:rFonts w:asciiTheme="majorHAnsi" w:hAnsiTheme="majorHAnsi" w:cstheme="minorHAnsi"/>
          <w:sz w:val="22"/>
          <w:szCs w:val="22"/>
          <w:lang w:val="en-US"/>
        </w:rPr>
      </w:pPr>
      <w:r w:rsidRPr="00067EA8">
        <w:rPr>
          <w:rFonts w:asciiTheme="majorHAnsi" w:hAnsiTheme="majorHAnsi" w:cstheme="minorHAnsi"/>
          <w:sz w:val="22"/>
          <w:szCs w:val="22"/>
          <w:lang w:val="en-US"/>
        </w:rPr>
        <w:t>Hadrien Nimal « </w:t>
      </w:r>
      <w:r w:rsidR="00067EA8" w:rsidRPr="00067EA8">
        <w:rPr>
          <w:rFonts w:asciiTheme="majorHAnsi" w:hAnsiTheme="majorHAnsi" w:cstheme="minorHAnsi"/>
          <w:sz w:val="22"/>
          <w:szCs w:val="22"/>
          <w:lang w:val="en-US"/>
        </w:rPr>
        <w:t>Review of Elia’s Risk Register Electrical Assets and proposal of a new ranking method </w:t>
      </w:r>
      <w:r w:rsidRPr="00067EA8">
        <w:rPr>
          <w:rFonts w:asciiTheme="majorHAnsi" w:hAnsiTheme="majorHAnsi" w:cstheme="minorHAnsi"/>
          <w:sz w:val="22"/>
          <w:szCs w:val="22"/>
          <w:lang w:val="en-US"/>
        </w:rPr>
        <w:t> » (EPB-Electromec)</w:t>
      </w:r>
    </w:p>
    <w:p w14:paraId="33CEC77F" w14:textId="77777777" w:rsidR="00CA20D4" w:rsidRDefault="00CA20D4" w:rsidP="00E04E1E">
      <w:pPr>
        <w:pStyle w:val="Paragraphedeliste"/>
        <w:numPr>
          <w:ilvl w:val="0"/>
          <w:numId w:val="13"/>
        </w:numPr>
        <w:rPr>
          <w:rFonts w:asciiTheme="majorHAnsi" w:hAnsiTheme="majorHAnsi" w:cstheme="minorHAnsi"/>
          <w:sz w:val="22"/>
          <w:szCs w:val="22"/>
          <w:lang w:val="fr-BE"/>
        </w:rPr>
      </w:pPr>
      <w:r w:rsidRPr="00CA20D4">
        <w:rPr>
          <w:rFonts w:asciiTheme="majorHAnsi" w:hAnsiTheme="majorHAnsi" w:cstheme="minorHAnsi"/>
          <w:sz w:val="22"/>
          <w:szCs w:val="22"/>
          <w:lang w:val="fr-BE"/>
        </w:rPr>
        <w:t>Cheikh Fall “Algorithmes génétiques appliqués au problem du clustering multicritère partiellement ordonné” (Master en Informatique – Université de Nantes)</w:t>
      </w:r>
    </w:p>
    <w:p w14:paraId="1EC81F0B" w14:textId="77777777" w:rsidR="00E51DDD" w:rsidRPr="00E51DDD" w:rsidRDefault="00E51DDD" w:rsidP="00E51DDD">
      <w:pPr>
        <w:pStyle w:val="Paragraphedeliste"/>
        <w:rPr>
          <w:rFonts w:asciiTheme="majorHAnsi" w:hAnsiTheme="majorHAnsi" w:cstheme="minorHAnsi"/>
          <w:sz w:val="22"/>
          <w:szCs w:val="22"/>
          <w:lang w:val="fr-BE"/>
        </w:rPr>
      </w:pPr>
    </w:p>
    <w:p w14:paraId="7E5B9C8B" w14:textId="77777777" w:rsidR="00E51DDD" w:rsidRDefault="00E51DDD" w:rsidP="00A87C2A">
      <w:pPr>
        <w:jc w:val="center"/>
        <w:rPr>
          <w:rFonts w:asciiTheme="majorHAnsi" w:hAnsiTheme="majorHAnsi" w:cstheme="minorHAnsi"/>
          <w:sz w:val="22"/>
          <w:szCs w:val="22"/>
          <w:lang w:val="fr-BE"/>
        </w:rPr>
      </w:pPr>
      <w:r w:rsidRPr="00A87C2A">
        <w:rPr>
          <w:rFonts w:asciiTheme="majorHAnsi" w:hAnsiTheme="majorHAnsi" w:cstheme="minorHAnsi"/>
          <w:b/>
          <w:sz w:val="22"/>
          <w:szCs w:val="22"/>
          <w:lang w:val="fr-BE"/>
        </w:rPr>
        <w:t>2014</w:t>
      </w:r>
    </w:p>
    <w:p w14:paraId="1B917F81" w14:textId="77777777" w:rsidR="00F560F6" w:rsidRPr="00A87C2A" w:rsidRDefault="00FE6659" w:rsidP="00A87C2A">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lastRenderedPageBreak/>
        <w:t>Jean Rosenfeld « Extension de la méthode PROMETHEE I au clustering partiel</w:t>
      </w:r>
      <w:r w:rsidR="00E51DDD">
        <w:rPr>
          <w:rFonts w:asciiTheme="majorHAnsi" w:hAnsiTheme="majorHAnsi" w:cstheme="minorHAnsi"/>
          <w:sz w:val="22"/>
          <w:szCs w:val="22"/>
          <w:lang w:val="fr-BE"/>
        </w:rPr>
        <w:t> » (EPB, Electromec-Gestion)</w:t>
      </w:r>
    </w:p>
    <w:p w14:paraId="37D526D8" w14:textId="77777777" w:rsidR="00F560F6" w:rsidRDefault="00FE6659" w:rsidP="00F560F6">
      <w:pPr>
        <w:pStyle w:val="Paragraphedeliste"/>
        <w:numPr>
          <w:ilvl w:val="0"/>
          <w:numId w:val="13"/>
        </w:numPr>
        <w:rPr>
          <w:rFonts w:asciiTheme="majorHAnsi" w:hAnsiTheme="majorHAnsi" w:cstheme="minorHAnsi"/>
          <w:sz w:val="22"/>
          <w:szCs w:val="22"/>
          <w:lang w:val="en-US"/>
        </w:rPr>
      </w:pPr>
      <w:r>
        <w:rPr>
          <w:rFonts w:asciiTheme="majorHAnsi" w:hAnsiTheme="majorHAnsi" w:cstheme="minorHAnsi"/>
          <w:sz w:val="22"/>
          <w:szCs w:val="22"/>
          <w:lang w:val="en-US"/>
        </w:rPr>
        <w:t>Nuria Gens « The management of missing values in PROMETHEE methods</w:t>
      </w:r>
      <w:r w:rsidR="00F560F6" w:rsidRPr="00F560F6">
        <w:rPr>
          <w:rFonts w:asciiTheme="majorHAnsi" w:hAnsiTheme="majorHAnsi" w:cstheme="minorHAnsi"/>
          <w:sz w:val="22"/>
          <w:szCs w:val="22"/>
          <w:lang w:val="en-US"/>
        </w:rPr>
        <w:t>» (EPB, Erasmus In)</w:t>
      </w:r>
    </w:p>
    <w:p w14:paraId="0740020A" w14:textId="77777777" w:rsidR="00FE6659" w:rsidRDefault="00FE6659" w:rsidP="00FE6659">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 xml:space="preserve">Guillaume Jadot </w:t>
      </w:r>
      <w:r w:rsidRPr="00FE6659">
        <w:rPr>
          <w:rFonts w:asciiTheme="majorHAnsi" w:hAnsiTheme="majorHAnsi" w:cstheme="minorHAnsi"/>
          <w:sz w:val="22"/>
          <w:szCs w:val="22"/>
          <w:lang w:val="fr-BE"/>
        </w:rPr>
        <w:t>«</w:t>
      </w:r>
      <w:r>
        <w:rPr>
          <w:rFonts w:asciiTheme="majorHAnsi" w:hAnsiTheme="majorHAnsi" w:cstheme="minorHAnsi"/>
          <w:sz w:val="22"/>
          <w:szCs w:val="22"/>
          <w:lang w:val="fr-BE"/>
        </w:rPr>
        <w:t xml:space="preserve"> Simulation et approximation des décisions prises par un grand nombre de décideurs dans un contexte multicritère</w:t>
      </w:r>
      <w:r w:rsidRPr="00FE6659">
        <w:rPr>
          <w:rFonts w:asciiTheme="majorHAnsi" w:hAnsiTheme="majorHAnsi" w:cstheme="minorHAnsi"/>
          <w:sz w:val="22"/>
          <w:szCs w:val="22"/>
          <w:lang w:val="fr-BE"/>
        </w:rPr>
        <w:t xml:space="preserve">» </w:t>
      </w:r>
      <w:r w:rsidR="00E2228B" w:rsidRPr="00E2228B">
        <w:rPr>
          <w:rFonts w:asciiTheme="majorHAnsi" w:hAnsiTheme="majorHAnsi" w:cstheme="minorHAnsi"/>
          <w:sz w:val="22"/>
          <w:szCs w:val="22"/>
          <w:lang w:val="fr-BE"/>
        </w:rPr>
        <w:t xml:space="preserve"> (EPB-Informatique)</w:t>
      </w:r>
      <w:r>
        <w:rPr>
          <w:rFonts w:asciiTheme="majorHAnsi" w:hAnsiTheme="majorHAnsi" w:cstheme="minorHAnsi"/>
          <w:sz w:val="22"/>
          <w:szCs w:val="22"/>
          <w:lang w:val="fr-BE"/>
        </w:rPr>
        <w:t xml:space="preserve"> </w:t>
      </w:r>
    </w:p>
    <w:p w14:paraId="3D9AFDBE" w14:textId="77777777" w:rsidR="00FE6659" w:rsidRDefault="00FE6659" w:rsidP="00FE6659">
      <w:pPr>
        <w:jc w:val="center"/>
        <w:rPr>
          <w:rFonts w:asciiTheme="majorHAnsi" w:hAnsiTheme="majorHAnsi" w:cstheme="minorHAnsi"/>
          <w:b/>
          <w:sz w:val="22"/>
          <w:szCs w:val="22"/>
          <w:lang w:val="fr-BE"/>
        </w:rPr>
      </w:pPr>
    </w:p>
    <w:p w14:paraId="7E054021" w14:textId="77777777" w:rsidR="00FE6659" w:rsidRPr="00FE6659" w:rsidRDefault="00FE6659" w:rsidP="00FE6659">
      <w:pPr>
        <w:jc w:val="center"/>
        <w:rPr>
          <w:rFonts w:asciiTheme="majorHAnsi" w:hAnsiTheme="majorHAnsi" w:cstheme="minorHAnsi"/>
          <w:b/>
          <w:sz w:val="22"/>
          <w:szCs w:val="22"/>
          <w:lang w:val="fr-BE"/>
        </w:rPr>
      </w:pPr>
      <w:r>
        <w:rPr>
          <w:rFonts w:asciiTheme="majorHAnsi" w:hAnsiTheme="majorHAnsi" w:cstheme="minorHAnsi"/>
          <w:b/>
          <w:sz w:val="22"/>
          <w:szCs w:val="22"/>
          <w:lang w:val="fr-BE"/>
        </w:rPr>
        <w:t>2015</w:t>
      </w:r>
    </w:p>
    <w:p w14:paraId="2A7A3796" w14:textId="6176CBDE" w:rsidR="00FE6659" w:rsidRDefault="00FE6659" w:rsidP="00FE6659">
      <w:pPr>
        <w:pStyle w:val="Paragraphedeliste"/>
        <w:numPr>
          <w:ilvl w:val="0"/>
          <w:numId w:val="13"/>
        </w:numPr>
        <w:rPr>
          <w:rFonts w:asciiTheme="majorHAnsi" w:hAnsiTheme="majorHAnsi" w:cstheme="minorHAnsi"/>
          <w:sz w:val="22"/>
          <w:szCs w:val="22"/>
          <w:lang w:val="fr-BE"/>
        </w:rPr>
      </w:pPr>
      <w:r w:rsidRPr="001E041F">
        <w:rPr>
          <w:rFonts w:asciiTheme="majorHAnsi" w:hAnsiTheme="majorHAnsi" w:cstheme="minorHAnsi"/>
          <w:sz w:val="22"/>
          <w:szCs w:val="22"/>
          <w:lang w:val="en-US"/>
        </w:rPr>
        <w:t>Elias L’Mourabiti « </w:t>
      </w:r>
      <w:r w:rsidR="000127A5" w:rsidRPr="001E041F">
        <w:rPr>
          <w:rFonts w:asciiTheme="majorHAnsi" w:hAnsiTheme="majorHAnsi" w:cstheme="minorHAnsi"/>
          <w:sz w:val="22"/>
          <w:szCs w:val="22"/>
          <w:lang w:val="en-US"/>
        </w:rPr>
        <w:t xml:space="preserve">Is it possible to replicate the results to the rating agencies on th basis of multicriteria </w:t>
      </w:r>
      <w:proofErr w:type="gramStart"/>
      <w:r w:rsidR="000127A5" w:rsidRPr="001E041F">
        <w:rPr>
          <w:rFonts w:asciiTheme="majorHAnsi" w:hAnsiTheme="majorHAnsi" w:cstheme="minorHAnsi"/>
          <w:sz w:val="22"/>
          <w:szCs w:val="22"/>
          <w:lang w:val="en-US"/>
        </w:rPr>
        <w:t>approach ?</w:t>
      </w:r>
      <w:proofErr w:type="gramEnd"/>
      <w:r w:rsidRPr="001E041F">
        <w:rPr>
          <w:rFonts w:asciiTheme="majorHAnsi" w:hAnsiTheme="majorHAnsi" w:cstheme="minorHAnsi"/>
          <w:sz w:val="22"/>
          <w:szCs w:val="22"/>
          <w:lang w:val="en-US"/>
        </w:rPr>
        <w:t xml:space="preserve">» </w:t>
      </w:r>
      <w:r>
        <w:rPr>
          <w:rFonts w:asciiTheme="majorHAnsi" w:hAnsiTheme="majorHAnsi" w:cstheme="minorHAnsi"/>
          <w:sz w:val="22"/>
          <w:szCs w:val="22"/>
          <w:lang w:val="fr-BE"/>
        </w:rPr>
        <w:t>(EPB, Construction)</w:t>
      </w:r>
    </w:p>
    <w:p w14:paraId="2DB34A3D" w14:textId="21EBAA7C" w:rsidR="00FE6659" w:rsidRDefault="00FE6659" w:rsidP="00FE6659">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Tanguy Ollinger « </w:t>
      </w:r>
      <w:r w:rsidR="00E46AF1">
        <w:rPr>
          <w:rFonts w:asciiTheme="majorHAnsi" w:hAnsiTheme="majorHAnsi" w:cstheme="minorHAnsi"/>
          <w:sz w:val="22"/>
          <w:szCs w:val="22"/>
          <w:lang w:val="fr-BE"/>
        </w:rPr>
        <w:t>Application de la théorie des fonctions de croyance au clustering multicritère ordonné</w:t>
      </w:r>
      <w:r>
        <w:rPr>
          <w:rFonts w:asciiTheme="majorHAnsi" w:hAnsiTheme="majorHAnsi" w:cstheme="minorHAnsi"/>
          <w:sz w:val="22"/>
          <w:szCs w:val="22"/>
          <w:lang w:val="fr-BE"/>
        </w:rPr>
        <w:t>» (EPB, Electromec-Gestion)</w:t>
      </w:r>
    </w:p>
    <w:p w14:paraId="5233CA58" w14:textId="61275F2B" w:rsidR="008D4270" w:rsidRDefault="008D4270" w:rsidP="00FE6659">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Dorian Herbaut « </w:t>
      </w:r>
      <w:r w:rsidR="00E46AF1">
        <w:rPr>
          <w:rFonts w:asciiTheme="majorHAnsi" w:hAnsiTheme="majorHAnsi" w:cstheme="minorHAnsi"/>
          <w:sz w:val="22"/>
          <w:szCs w:val="22"/>
          <w:lang w:val="fr-BE"/>
        </w:rPr>
        <w:t xml:space="preserve">Incertitudes et stabilité de la méthode PROMETHEE : développement des outils SMAA-GAIA et IPO </w:t>
      </w:r>
      <w:r>
        <w:rPr>
          <w:rFonts w:asciiTheme="majorHAnsi" w:hAnsiTheme="majorHAnsi" w:cstheme="minorHAnsi"/>
          <w:sz w:val="22"/>
          <w:szCs w:val="22"/>
          <w:lang w:val="fr-BE"/>
        </w:rPr>
        <w:t>» (EPB – Electromec-Gestion)</w:t>
      </w:r>
    </w:p>
    <w:p w14:paraId="2E700981" w14:textId="5C3ACF8A" w:rsidR="00A839C3" w:rsidRDefault="00A839C3" w:rsidP="00FE6659">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Dimitri Van Assche « Rapport intermédiaire de recherche »  rapport d’avancement de recherche (EPB)</w:t>
      </w:r>
    </w:p>
    <w:p w14:paraId="25609C5D" w14:textId="77777777" w:rsidR="00534E78" w:rsidRDefault="00534E78" w:rsidP="00534E78">
      <w:pPr>
        <w:rPr>
          <w:rFonts w:asciiTheme="majorHAnsi" w:hAnsiTheme="majorHAnsi" w:cstheme="minorHAnsi"/>
          <w:sz w:val="22"/>
          <w:szCs w:val="22"/>
          <w:lang w:val="fr-BE"/>
        </w:rPr>
      </w:pPr>
    </w:p>
    <w:p w14:paraId="0A19454E" w14:textId="77777777" w:rsidR="00534E78" w:rsidRDefault="00534E78" w:rsidP="00534E78">
      <w:pPr>
        <w:rPr>
          <w:rFonts w:asciiTheme="majorHAnsi" w:hAnsiTheme="majorHAnsi" w:cstheme="minorHAnsi"/>
          <w:sz w:val="22"/>
          <w:szCs w:val="22"/>
          <w:lang w:val="fr-BE"/>
        </w:rPr>
      </w:pPr>
    </w:p>
    <w:p w14:paraId="06848A52" w14:textId="25BB1C1F" w:rsidR="00534E78" w:rsidRPr="00534E78" w:rsidRDefault="00534E78" w:rsidP="00534E78">
      <w:pPr>
        <w:jc w:val="center"/>
        <w:rPr>
          <w:rFonts w:asciiTheme="majorHAnsi" w:hAnsiTheme="majorHAnsi" w:cstheme="minorHAnsi"/>
          <w:b/>
          <w:sz w:val="22"/>
          <w:szCs w:val="22"/>
          <w:lang w:val="fr-BE"/>
        </w:rPr>
      </w:pPr>
      <w:r>
        <w:rPr>
          <w:rFonts w:asciiTheme="majorHAnsi" w:hAnsiTheme="majorHAnsi" w:cstheme="minorHAnsi"/>
          <w:b/>
          <w:sz w:val="22"/>
          <w:szCs w:val="22"/>
          <w:lang w:val="fr-BE"/>
        </w:rPr>
        <w:t>2016</w:t>
      </w:r>
    </w:p>
    <w:p w14:paraId="27E6770C" w14:textId="12ACD17F" w:rsidR="00D506D9" w:rsidRDefault="00D506D9" w:rsidP="00FE6659">
      <w:pPr>
        <w:pStyle w:val="Paragraphedeliste"/>
        <w:numPr>
          <w:ilvl w:val="0"/>
          <w:numId w:val="13"/>
        </w:numPr>
        <w:rPr>
          <w:rFonts w:asciiTheme="majorHAnsi" w:hAnsiTheme="majorHAnsi" w:cstheme="minorHAnsi"/>
          <w:sz w:val="22"/>
          <w:szCs w:val="22"/>
          <w:lang w:val="en-GB"/>
        </w:rPr>
      </w:pPr>
      <w:r w:rsidRPr="00D506D9">
        <w:rPr>
          <w:rFonts w:asciiTheme="majorHAnsi" w:hAnsiTheme="majorHAnsi" w:cstheme="minorHAnsi"/>
          <w:sz w:val="22"/>
          <w:szCs w:val="22"/>
          <w:lang w:val="en-GB"/>
        </w:rPr>
        <w:t>Hélène Vervoort « </w:t>
      </w:r>
      <w:r w:rsidR="00B07CA9">
        <w:rPr>
          <w:rFonts w:asciiTheme="majorHAnsi" w:hAnsiTheme="majorHAnsi" w:cstheme="minorHAnsi"/>
          <w:sz w:val="22"/>
          <w:szCs w:val="22"/>
          <w:lang w:val="en-GB"/>
        </w:rPr>
        <w:t>Etude de strategies de reduction de la congestion routière matinale base sur des simualtions multicritères</w:t>
      </w:r>
      <w:r>
        <w:rPr>
          <w:rFonts w:asciiTheme="majorHAnsi" w:hAnsiTheme="majorHAnsi" w:cstheme="minorHAnsi"/>
          <w:sz w:val="22"/>
          <w:szCs w:val="22"/>
          <w:lang w:val="en-GB"/>
        </w:rPr>
        <w:t>” (EPB-Electromec-Gestion)</w:t>
      </w:r>
      <w:r w:rsidR="007636E5">
        <w:rPr>
          <w:rFonts w:asciiTheme="majorHAnsi" w:hAnsiTheme="majorHAnsi" w:cstheme="minorHAnsi"/>
          <w:sz w:val="22"/>
          <w:szCs w:val="22"/>
          <w:lang w:val="en-GB"/>
        </w:rPr>
        <w:t xml:space="preserve"> – MFE étalé sur deux années académiques.</w:t>
      </w:r>
    </w:p>
    <w:p w14:paraId="16328ACF" w14:textId="016D0434" w:rsidR="00534E78" w:rsidRPr="001E041F" w:rsidRDefault="00534E78" w:rsidP="00FE6659">
      <w:pPr>
        <w:pStyle w:val="Paragraphedeliste"/>
        <w:numPr>
          <w:ilvl w:val="0"/>
          <w:numId w:val="13"/>
        </w:numPr>
        <w:rPr>
          <w:rFonts w:asciiTheme="majorHAnsi" w:hAnsiTheme="majorHAnsi" w:cstheme="minorHAnsi"/>
          <w:sz w:val="22"/>
          <w:szCs w:val="22"/>
          <w:lang w:val="fr-BE"/>
        </w:rPr>
      </w:pPr>
      <w:r w:rsidRPr="001E041F">
        <w:rPr>
          <w:rFonts w:asciiTheme="majorHAnsi" w:hAnsiTheme="majorHAnsi" w:cstheme="minorHAnsi"/>
          <w:sz w:val="22"/>
          <w:szCs w:val="22"/>
          <w:lang w:val="fr-BE"/>
        </w:rPr>
        <w:t>Christop</w:t>
      </w:r>
      <w:r w:rsidR="00B07CA9">
        <w:rPr>
          <w:rFonts w:asciiTheme="majorHAnsi" w:hAnsiTheme="majorHAnsi" w:cstheme="minorHAnsi"/>
          <w:sz w:val="22"/>
          <w:szCs w:val="22"/>
          <w:lang w:val="fr-BE"/>
        </w:rPr>
        <w:t>he Chalon “Application of Multi-Objective Optimization to the Flow Transfer on a Network</w:t>
      </w:r>
      <w:r w:rsidRPr="001E041F">
        <w:rPr>
          <w:rFonts w:asciiTheme="majorHAnsi" w:hAnsiTheme="majorHAnsi" w:cstheme="minorHAnsi"/>
          <w:sz w:val="22"/>
          <w:szCs w:val="22"/>
          <w:lang w:val="fr-BE"/>
        </w:rPr>
        <w:t>”</w:t>
      </w:r>
      <w:r w:rsidR="00B07CA9">
        <w:rPr>
          <w:rFonts w:asciiTheme="majorHAnsi" w:hAnsiTheme="majorHAnsi" w:cstheme="minorHAnsi"/>
          <w:sz w:val="22"/>
          <w:szCs w:val="22"/>
          <w:lang w:val="fr-BE"/>
        </w:rPr>
        <w:t xml:space="preserve"> (EPB – Electromec-Gestion)</w:t>
      </w:r>
    </w:p>
    <w:p w14:paraId="045FEDB8" w14:textId="2F6D41C7" w:rsidR="00DF7948" w:rsidRDefault="00A70281" w:rsidP="00DF7948">
      <w:pPr>
        <w:pStyle w:val="Paragraphedeliste"/>
        <w:numPr>
          <w:ilvl w:val="0"/>
          <w:numId w:val="13"/>
        </w:numPr>
        <w:rPr>
          <w:rFonts w:asciiTheme="majorHAnsi" w:hAnsiTheme="majorHAnsi" w:cstheme="minorHAnsi"/>
          <w:sz w:val="22"/>
          <w:szCs w:val="22"/>
          <w:lang w:val="fr-BE"/>
        </w:rPr>
      </w:pPr>
      <w:r w:rsidRPr="001E041F">
        <w:rPr>
          <w:rFonts w:asciiTheme="majorHAnsi" w:hAnsiTheme="majorHAnsi" w:cstheme="minorHAnsi"/>
          <w:sz w:val="22"/>
          <w:szCs w:val="22"/>
          <w:lang w:val="fr-BE"/>
        </w:rPr>
        <w:t>Jean-Philippe Hubinont “</w:t>
      </w:r>
      <w:r w:rsidR="00B07CA9">
        <w:rPr>
          <w:rFonts w:asciiTheme="majorHAnsi" w:hAnsiTheme="majorHAnsi" w:cstheme="minorHAnsi"/>
          <w:sz w:val="22"/>
          <w:szCs w:val="22"/>
          <w:lang w:val="fr-BE"/>
        </w:rPr>
        <w:t>A multicriteria selection method based on a lexicographical filter</w:t>
      </w:r>
      <w:r w:rsidRPr="001E041F">
        <w:rPr>
          <w:rFonts w:asciiTheme="majorHAnsi" w:hAnsiTheme="majorHAnsi" w:cstheme="minorHAnsi"/>
          <w:sz w:val="22"/>
          <w:szCs w:val="22"/>
          <w:lang w:val="fr-BE"/>
        </w:rPr>
        <w:t>”</w:t>
      </w:r>
      <w:r w:rsidR="00B07CA9">
        <w:rPr>
          <w:rFonts w:asciiTheme="majorHAnsi" w:hAnsiTheme="majorHAnsi" w:cstheme="minorHAnsi"/>
          <w:sz w:val="22"/>
          <w:szCs w:val="22"/>
          <w:lang w:val="fr-BE"/>
        </w:rPr>
        <w:t xml:space="preserve"> (EPB – Master Degree in Mechatronics – Mechanical Constructions)</w:t>
      </w:r>
    </w:p>
    <w:p w14:paraId="5C2DB756" w14:textId="77777777" w:rsidR="00AB3A68" w:rsidRDefault="00AB3A68" w:rsidP="00AB3A68">
      <w:pPr>
        <w:rPr>
          <w:rFonts w:asciiTheme="majorHAnsi" w:hAnsiTheme="majorHAnsi" w:cstheme="minorHAnsi"/>
          <w:sz w:val="22"/>
          <w:szCs w:val="22"/>
          <w:lang w:val="fr-BE"/>
        </w:rPr>
      </w:pPr>
    </w:p>
    <w:p w14:paraId="65270DA5" w14:textId="26436057" w:rsidR="00AB3A68" w:rsidRPr="00AB3A68" w:rsidRDefault="00AB3A68" w:rsidP="00AB3A68">
      <w:pPr>
        <w:jc w:val="center"/>
        <w:rPr>
          <w:rFonts w:asciiTheme="majorHAnsi" w:hAnsiTheme="majorHAnsi" w:cstheme="minorHAnsi"/>
          <w:b/>
          <w:sz w:val="22"/>
          <w:szCs w:val="22"/>
          <w:lang w:val="fr-BE"/>
        </w:rPr>
      </w:pPr>
      <w:r>
        <w:rPr>
          <w:rFonts w:asciiTheme="majorHAnsi" w:hAnsiTheme="majorHAnsi" w:cstheme="minorHAnsi"/>
          <w:b/>
          <w:sz w:val="22"/>
          <w:szCs w:val="22"/>
          <w:lang w:val="fr-BE"/>
        </w:rPr>
        <w:t>2017</w:t>
      </w:r>
    </w:p>
    <w:p w14:paraId="13B73670" w14:textId="4571FA66" w:rsidR="00AB3A68" w:rsidRDefault="00AB3A68" w:rsidP="00DF7948">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Victor Riedinger « Application de l’optimisation multi-objectif aux problèmes de transport »</w:t>
      </w:r>
    </w:p>
    <w:p w14:paraId="40A007A0" w14:textId="7070CE0A" w:rsidR="00AB3A68" w:rsidRPr="00DF7948" w:rsidRDefault="00AB3A68" w:rsidP="00DF7948">
      <w:pPr>
        <w:pStyle w:val="Paragraphedeliste"/>
        <w:numPr>
          <w:ilvl w:val="0"/>
          <w:numId w:val="13"/>
        </w:numPr>
        <w:rPr>
          <w:rFonts w:asciiTheme="majorHAnsi" w:hAnsiTheme="majorHAnsi" w:cstheme="minorHAnsi"/>
          <w:sz w:val="22"/>
          <w:szCs w:val="22"/>
          <w:lang w:val="fr-BE"/>
        </w:rPr>
      </w:pPr>
      <w:r>
        <w:rPr>
          <w:rFonts w:asciiTheme="majorHAnsi" w:hAnsiTheme="majorHAnsi" w:cstheme="minorHAnsi"/>
          <w:sz w:val="22"/>
          <w:szCs w:val="22"/>
          <w:lang w:val="fr-BE"/>
        </w:rPr>
        <w:t>Gilles Dejaegere « Rank reversal dans les méthodes PROMETHEE »</w:t>
      </w:r>
    </w:p>
    <w:p w14:paraId="4F71E279" w14:textId="77777777" w:rsidR="00FE6659" w:rsidRPr="001E041F" w:rsidRDefault="00FE6659" w:rsidP="00FE6659">
      <w:pPr>
        <w:rPr>
          <w:rFonts w:asciiTheme="majorHAnsi" w:hAnsiTheme="majorHAnsi" w:cstheme="minorHAnsi"/>
          <w:sz w:val="22"/>
          <w:szCs w:val="22"/>
          <w:lang w:val="fr-BE"/>
        </w:rPr>
      </w:pPr>
    </w:p>
    <w:p w14:paraId="5F0A1100" w14:textId="77777777" w:rsidR="00B66AA8" w:rsidRPr="001E041F" w:rsidRDefault="00B66AA8" w:rsidP="00B91551">
      <w:pPr>
        <w:jc w:val="both"/>
        <w:rPr>
          <w:rFonts w:asciiTheme="majorHAnsi" w:hAnsiTheme="majorHAnsi" w:cstheme="minorHAnsi"/>
          <w:sz w:val="22"/>
          <w:szCs w:val="22"/>
          <w:lang w:val="fr-BE"/>
        </w:rPr>
      </w:pPr>
    </w:p>
    <w:p w14:paraId="203B0D0F" w14:textId="77777777" w:rsidR="00E36731" w:rsidRPr="005C509E" w:rsidRDefault="00E36731" w:rsidP="007C3BB3">
      <w:pPr>
        <w:jc w:val="both"/>
        <w:rPr>
          <w:rFonts w:asciiTheme="majorHAnsi" w:hAnsiTheme="majorHAnsi" w:cstheme="minorHAnsi"/>
          <w:b/>
          <w:sz w:val="22"/>
          <w:szCs w:val="22"/>
          <w:lang w:val="fr-BE"/>
        </w:rPr>
      </w:pPr>
      <w:r w:rsidRPr="005C509E">
        <w:rPr>
          <w:rFonts w:asciiTheme="majorHAnsi" w:hAnsiTheme="majorHAnsi" w:cstheme="minorHAnsi"/>
          <w:b/>
          <w:sz w:val="22"/>
          <w:szCs w:val="22"/>
          <w:lang w:val="fr-BE"/>
        </w:rPr>
        <w:t>Encadrement de thèses de doctorat</w:t>
      </w:r>
    </w:p>
    <w:p w14:paraId="1470CD0C" w14:textId="77777777" w:rsidR="009A497D" w:rsidRPr="005C509E" w:rsidRDefault="009A497D" w:rsidP="007C3BB3">
      <w:pPr>
        <w:pStyle w:val="BodyText22"/>
        <w:numPr>
          <w:ilvl w:val="12"/>
          <w:numId w:val="0"/>
        </w:numPr>
        <w:ind w:left="993"/>
        <w:jc w:val="both"/>
        <w:rPr>
          <w:rFonts w:asciiTheme="majorHAnsi" w:hAnsiTheme="majorHAnsi" w:cstheme="minorHAnsi"/>
          <w:szCs w:val="22"/>
          <w:lang w:val="fr-BE"/>
        </w:rPr>
      </w:pPr>
    </w:p>
    <w:p w14:paraId="4676FB9B" w14:textId="77777777" w:rsidR="00E36731" w:rsidRPr="005C509E" w:rsidRDefault="00E36731" w:rsidP="00A87C2A">
      <w:pPr>
        <w:pStyle w:val="BodyText22"/>
        <w:numPr>
          <w:ilvl w:val="12"/>
          <w:numId w:val="0"/>
        </w:numPr>
        <w:ind w:left="1560" w:hanging="1560"/>
        <w:jc w:val="both"/>
        <w:rPr>
          <w:rFonts w:asciiTheme="majorHAnsi" w:hAnsiTheme="majorHAnsi" w:cstheme="minorHAnsi"/>
          <w:szCs w:val="22"/>
          <w:lang w:val="fr-BE"/>
        </w:rPr>
      </w:pPr>
      <w:r w:rsidRPr="005C509E">
        <w:rPr>
          <w:rFonts w:asciiTheme="majorHAnsi" w:hAnsiTheme="majorHAnsi" w:cstheme="minorHAnsi"/>
          <w:szCs w:val="22"/>
          <w:lang w:val="fr-BE"/>
        </w:rPr>
        <w:t>2008 :</w:t>
      </w:r>
      <w:r w:rsidRPr="005C509E">
        <w:rPr>
          <w:rFonts w:asciiTheme="majorHAnsi" w:hAnsiTheme="majorHAnsi" w:cstheme="minorHAnsi"/>
          <w:szCs w:val="22"/>
          <w:lang w:val="fr-BE"/>
        </w:rPr>
        <w:tab/>
        <w:t>Philippe Nemery de Bellevaux « On the use of multicriteria ranking methods in sorting problems » (</w:t>
      </w:r>
      <w:r w:rsidR="002F212F" w:rsidRPr="005C509E">
        <w:rPr>
          <w:rFonts w:asciiTheme="majorHAnsi" w:hAnsiTheme="majorHAnsi" w:cstheme="minorHAnsi"/>
          <w:szCs w:val="22"/>
          <w:lang w:val="fr-BE"/>
        </w:rPr>
        <w:t>ULB-</w:t>
      </w:r>
      <w:r w:rsidRPr="005C509E">
        <w:rPr>
          <w:rFonts w:asciiTheme="majorHAnsi" w:hAnsiTheme="majorHAnsi" w:cstheme="minorHAnsi"/>
          <w:szCs w:val="22"/>
          <w:lang w:val="fr-BE"/>
        </w:rPr>
        <w:t>FSA)</w:t>
      </w:r>
    </w:p>
    <w:p w14:paraId="5D9F56A1" w14:textId="77777777" w:rsidR="004058AD" w:rsidRPr="005C509E" w:rsidRDefault="004058AD" w:rsidP="007C3BB3">
      <w:pPr>
        <w:pStyle w:val="BodyText22"/>
        <w:numPr>
          <w:ilvl w:val="12"/>
          <w:numId w:val="0"/>
        </w:numPr>
        <w:ind w:left="993" w:hanging="993"/>
        <w:jc w:val="both"/>
        <w:rPr>
          <w:rFonts w:asciiTheme="majorHAnsi" w:hAnsiTheme="majorHAnsi" w:cstheme="minorHAnsi"/>
          <w:szCs w:val="22"/>
          <w:lang w:val="fr-BE"/>
        </w:rPr>
      </w:pPr>
    </w:p>
    <w:p w14:paraId="44CB38DA" w14:textId="77777777" w:rsidR="004058AD" w:rsidRPr="005C509E" w:rsidRDefault="004058AD" w:rsidP="007C3BB3">
      <w:pPr>
        <w:pStyle w:val="BodyText22"/>
        <w:numPr>
          <w:ilvl w:val="12"/>
          <w:numId w:val="0"/>
        </w:numPr>
        <w:ind w:left="993" w:hanging="993"/>
        <w:jc w:val="both"/>
        <w:rPr>
          <w:rFonts w:asciiTheme="majorHAnsi" w:hAnsiTheme="majorHAnsi" w:cstheme="minorHAnsi"/>
          <w:b/>
          <w:szCs w:val="22"/>
          <w:lang w:val="fr-BE"/>
        </w:rPr>
      </w:pPr>
      <w:r w:rsidRPr="005C509E">
        <w:rPr>
          <w:rFonts w:asciiTheme="majorHAnsi" w:hAnsiTheme="majorHAnsi" w:cstheme="minorHAnsi"/>
          <w:b/>
          <w:szCs w:val="22"/>
          <w:lang w:val="fr-BE"/>
        </w:rPr>
        <w:t>Direction de thèses de doctorat</w:t>
      </w:r>
    </w:p>
    <w:p w14:paraId="4350DF48" w14:textId="77777777" w:rsidR="004058AD" w:rsidRPr="005C509E" w:rsidRDefault="004058AD" w:rsidP="007C3BB3">
      <w:pPr>
        <w:pStyle w:val="BodyText22"/>
        <w:numPr>
          <w:ilvl w:val="12"/>
          <w:numId w:val="0"/>
        </w:numPr>
        <w:ind w:left="993" w:hanging="993"/>
        <w:jc w:val="both"/>
        <w:rPr>
          <w:rFonts w:asciiTheme="majorHAnsi" w:hAnsiTheme="majorHAnsi" w:cstheme="minorHAnsi"/>
          <w:szCs w:val="22"/>
          <w:lang w:val="fr-BE"/>
        </w:rPr>
      </w:pPr>
    </w:p>
    <w:p w14:paraId="1092B011" w14:textId="757E1FD6" w:rsidR="004058AD" w:rsidRPr="005C509E" w:rsidRDefault="004058AD" w:rsidP="008B19D4">
      <w:pPr>
        <w:pStyle w:val="BodyText22"/>
        <w:numPr>
          <w:ilvl w:val="12"/>
          <w:numId w:val="0"/>
        </w:numPr>
        <w:ind w:left="1470" w:hanging="1470"/>
        <w:jc w:val="both"/>
        <w:rPr>
          <w:rFonts w:asciiTheme="majorHAnsi" w:hAnsiTheme="majorHAnsi" w:cstheme="minorHAnsi"/>
          <w:szCs w:val="22"/>
          <w:lang w:val="fr-BE"/>
        </w:rPr>
      </w:pPr>
      <w:r w:rsidRPr="005C509E">
        <w:rPr>
          <w:rFonts w:asciiTheme="majorHAnsi" w:hAnsiTheme="majorHAnsi" w:cstheme="minorHAnsi"/>
          <w:szCs w:val="22"/>
          <w:lang w:val="fr-BE"/>
        </w:rPr>
        <w:t xml:space="preserve">2011: </w:t>
      </w:r>
      <w:r w:rsidRPr="005C509E">
        <w:rPr>
          <w:rFonts w:asciiTheme="majorHAnsi" w:hAnsiTheme="majorHAnsi" w:cstheme="minorHAnsi"/>
          <w:szCs w:val="22"/>
          <w:lang w:val="fr-BE"/>
        </w:rPr>
        <w:tab/>
      </w:r>
      <w:r w:rsidR="008B19D4" w:rsidRPr="005C509E">
        <w:rPr>
          <w:rFonts w:asciiTheme="majorHAnsi" w:hAnsiTheme="majorHAnsi" w:cstheme="minorHAnsi"/>
          <w:szCs w:val="22"/>
          <w:lang w:val="fr-BE"/>
        </w:rPr>
        <w:tab/>
      </w:r>
      <w:r w:rsidRPr="005C509E">
        <w:rPr>
          <w:rFonts w:asciiTheme="majorHAnsi" w:hAnsiTheme="majorHAnsi" w:cstheme="minorHAnsi"/>
          <w:szCs w:val="22"/>
          <w:lang w:val="fr-BE"/>
        </w:rPr>
        <w:t>Mohamed Ayman Boujelben “On the use of evidence theory in multicriteria decision aid” (Université de Sfax) en co-direction avec le Prof. Habib Chabchoub </w:t>
      </w:r>
      <w:r w:rsidR="00821384">
        <w:rPr>
          <w:rFonts w:asciiTheme="majorHAnsi" w:hAnsiTheme="majorHAnsi" w:cstheme="minorHAnsi"/>
          <w:szCs w:val="22"/>
          <w:lang w:val="fr-BE"/>
        </w:rPr>
        <w:t xml:space="preserve"> - thèse pour laquelle j’ai été le promoteur principal</w:t>
      </w:r>
    </w:p>
    <w:p w14:paraId="667926A8" w14:textId="77777777" w:rsidR="0010200C" w:rsidRPr="005C509E" w:rsidRDefault="0010200C" w:rsidP="008B19D4">
      <w:pPr>
        <w:pStyle w:val="BodyText22"/>
        <w:numPr>
          <w:ilvl w:val="12"/>
          <w:numId w:val="0"/>
        </w:numPr>
        <w:ind w:left="1470" w:hanging="1470"/>
        <w:jc w:val="both"/>
        <w:rPr>
          <w:rFonts w:asciiTheme="majorHAnsi" w:hAnsiTheme="majorHAnsi" w:cstheme="minorHAnsi"/>
          <w:szCs w:val="22"/>
          <w:lang w:val="fr-BE"/>
        </w:rPr>
      </w:pPr>
    </w:p>
    <w:p w14:paraId="50CCFADC" w14:textId="77777777" w:rsidR="0010200C" w:rsidRDefault="0010200C" w:rsidP="008B19D4">
      <w:pPr>
        <w:pStyle w:val="BodyText22"/>
        <w:numPr>
          <w:ilvl w:val="12"/>
          <w:numId w:val="0"/>
        </w:numPr>
        <w:ind w:left="1470" w:hanging="1470"/>
        <w:jc w:val="both"/>
        <w:rPr>
          <w:rFonts w:asciiTheme="majorHAnsi" w:hAnsiTheme="majorHAnsi" w:cstheme="minorHAnsi"/>
          <w:szCs w:val="22"/>
          <w:lang w:val="fr-BE"/>
        </w:rPr>
      </w:pPr>
      <w:r w:rsidRPr="00EF7048">
        <w:rPr>
          <w:rFonts w:asciiTheme="majorHAnsi" w:hAnsiTheme="majorHAnsi" w:cstheme="minorHAnsi"/>
          <w:szCs w:val="22"/>
          <w:lang w:val="fr-BE"/>
        </w:rPr>
        <w:t>2013:</w:t>
      </w:r>
      <w:r w:rsidRPr="00EF7048">
        <w:rPr>
          <w:rFonts w:asciiTheme="majorHAnsi" w:hAnsiTheme="majorHAnsi" w:cstheme="minorHAnsi"/>
          <w:szCs w:val="22"/>
          <w:lang w:val="fr-BE"/>
        </w:rPr>
        <w:tab/>
        <w:t>Julien Roland “Inverse multi-objective combinatorial optimization” (ULB-EPB) en co-direction avec le Prof. José Figueira (IST-Lisbonne)</w:t>
      </w:r>
    </w:p>
    <w:p w14:paraId="62C09F1D" w14:textId="77777777" w:rsidR="00642E48" w:rsidRDefault="00642E48" w:rsidP="008B19D4">
      <w:pPr>
        <w:pStyle w:val="BodyText22"/>
        <w:numPr>
          <w:ilvl w:val="12"/>
          <w:numId w:val="0"/>
        </w:numPr>
        <w:ind w:left="1470" w:hanging="1470"/>
        <w:jc w:val="both"/>
        <w:rPr>
          <w:rFonts w:asciiTheme="majorHAnsi" w:hAnsiTheme="majorHAnsi" w:cstheme="minorHAnsi"/>
          <w:szCs w:val="22"/>
          <w:lang w:val="fr-BE"/>
        </w:rPr>
      </w:pPr>
    </w:p>
    <w:p w14:paraId="12A50988" w14:textId="742ED204" w:rsidR="00642E48" w:rsidRPr="00642E48" w:rsidRDefault="00642E48" w:rsidP="00642E48">
      <w:pPr>
        <w:pStyle w:val="BodyText22"/>
        <w:numPr>
          <w:ilvl w:val="12"/>
          <w:numId w:val="0"/>
        </w:numPr>
        <w:ind w:left="1470" w:hanging="1470"/>
        <w:jc w:val="both"/>
        <w:rPr>
          <w:rFonts w:asciiTheme="majorHAnsi" w:hAnsiTheme="majorHAnsi" w:cstheme="minorHAnsi"/>
          <w:szCs w:val="22"/>
          <w:lang w:val="en-US"/>
        </w:rPr>
      </w:pPr>
      <w:proofErr w:type="gramStart"/>
      <w:r w:rsidRPr="00642E48">
        <w:rPr>
          <w:rFonts w:asciiTheme="majorHAnsi" w:hAnsiTheme="majorHAnsi" w:cstheme="minorHAnsi"/>
          <w:szCs w:val="22"/>
          <w:lang w:val="en-US"/>
        </w:rPr>
        <w:t>2014 :</w:t>
      </w:r>
      <w:proofErr w:type="gramEnd"/>
      <w:r w:rsidRPr="00642E48">
        <w:rPr>
          <w:rFonts w:asciiTheme="majorHAnsi" w:hAnsiTheme="majorHAnsi" w:cstheme="minorHAnsi"/>
          <w:szCs w:val="22"/>
          <w:lang w:val="en-US"/>
        </w:rPr>
        <w:tab/>
        <w:t>Karim Lidouh “Integration of Multi-</w:t>
      </w:r>
      <w:r>
        <w:rPr>
          <w:rFonts w:asciiTheme="majorHAnsi" w:hAnsiTheme="majorHAnsi" w:cstheme="minorHAnsi"/>
          <w:szCs w:val="22"/>
          <w:lang w:val="en-US"/>
        </w:rPr>
        <w:t>Criteria Tools in Geographical Information Systems” en co-supervision avec le Prof. Esteban Zimànyi</w:t>
      </w:r>
      <w:r w:rsidR="00821384">
        <w:rPr>
          <w:rFonts w:asciiTheme="majorHAnsi" w:hAnsiTheme="majorHAnsi" w:cstheme="minorHAnsi"/>
          <w:szCs w:val="22"/>
          <w:lang w:val="en-US"/>
        </w:rPr>
        <w:t xml:space="preserve"> - </w:t>
      </w:r>
      <w:r w:rsidR="00821384">
        <w:rPr>
          <w:rFonts w:asciiTheme="majorHAnsi" w:hAnsiTheme="majorHAnsi" w:cstheme="minorHAnsi"/>
          <w:szCs w:val="22"/>
          <w:lang w:val="fr-BE"/>
        </w:rPr>
        <w:t>thèse pour laquelle j’ai été le promoteur principal</w:t>
      </w:r>
    </w:p>
    <w:p w14:paraId="606B72C2" w14:textId="77777777" w:rsidR="008B19D4" w:rsidRDefault="008B19D4" w:rsidP="007C3BB3">
      <w:pPr>
        <w:pStyle w:val="BodyText22"/>
        <w:numPr>
          <w:ilvl w:val="12"/>
          <w:numId w:val="0"/>
        </w:numPr>
        <w:ind w:left="993" w:hanging="993"/>
        <w:jc w:val="both"/>
        <w:rPr>
          <w:rFonts w:asciiTheme="majorHAnsi" w:hAnsiTheme="majorHAnsi" w:cstheme="minorHAnsi"/>
          <w:szCs w:val="22"/>
          <w:lang w:val="en-US"/>
        </w:rPr>
      </w:pPr>
    </w:p>
    <w:p w14:paraId="3E5427BF" w14:textId="380259AC" w:rsidR="00B145A0" w:rsidRDefault="00B145A0" w:rsidP="00B145A0">
      <w:pPr>
        <w:pStyle w:val="BodyText22"/>
        <w:numPr>
          <w:ilvl w:val="12"/>
          <w:numId w:val="0"/>
        </w:numPr>
        <w:ind w:left="1470" w:hanging="1470"/>
        <w:jc w:val="both"/>
        <w:rPr>
          <w:rFonts w:asciiTheme="majorHAnsi" w:hAnsiTheme="majorHAnsi" w:cstheme="minorHAnsi"/>
          <w:szCs w:val="22"/>
          <w:lang w:val="en-US"/>
        </w:rPr>
      </w:pPr>
      <w:r>
        <w:rPr>
          <w:rFonts w:asciiTheme="majorHAnsi" w:hAnsiTheme="majorHAnsi" w:cstheme="minorHAnsi"/>
          <w:szCs w:val="22"/>
          <w:lang w:val="en-US"/>
        </w:rPr>
        <w:t>2015:</w:t>
      </w:r>
      <w:r>
        <w:rPr>
          <w:rFonts w:asciiTheme="majorHAnsi" w:hAnsiTheme="majorHAnsi" w:cstheme="minorHAnsi"/>
          <w:szCs w:val="22"/>
          <w:lang w:val="en-US"/>
        </w:rPr>
        <w:tab/>
      </w:r>
      <w:r>
        <w:rPr>
          <w:rFonts w:asciiTheme="majorHAnsi" w:hAnsiTheme="majorHAnsi" w:cstheme="minorHAnsi"/>
          <w:szCs w:val="22"/>
          <w:lang w:val="en-US"/>
        </w:rPr>
        <w:tab/>
        <w:t xml:space="preserve">Doan Nguyen Anh Vu “Multi-Objective Optimization and Multi-Criteria Decision Aid Applied to the Design of 3D-Stacked Integrated Circuits” (ULB-EPB) en co-direction avec les Prof. Dragomir Milojevic </w:t>
      </w:r>
      <w:proofErr w:type="gramStart"/>
      <w:r>
        <w:rPr>
          <w:rFonts w:asciiTheme="majorHAnsi" w:hAnsiTheme="majorHAnsi" w:cstheme="minorHAnsi"/>
          <w:szCs w:val="22"/>
          <w:lang w:val="en-US"/>
        </w:rPr>
        <w:t>et</w:t>
      </w:r>
      <w:proofErr w:type="gramEnd"/>
      <w:r>
        <w:rPr>
          <w:rFonts w:asciiTheme="majorHAnsi" w:hAnsiTheme="majorHAnsi" w:cstheme="minorHAnsi"/>
          <w:szCs w:val="22"/>
          <w:lang w:val="en-US"/>
        </w:rPr>
        <w:t xml:space="preserve"> Frédérci Robert.</w:t>
      </w:r>
    </w:p>
    <w:p w14:paraId="3D85AF2A" w14:textId="77777777" w:rsidR="00B145A0" w:rsidRDefault="00B145A0" w:rsidP="007C3BB3">
      <w:pPr>
        <w:pStyle w:val="BodyText22"/>
        <w:numPr>
          <w:ilvl w:val="12"/>
          <w:numId w:val="0"/>
        </w:numPr>
        <w:ind w:left="993" w:hanging="993"/>
        <w:jc w:val="both"/>
        <w:rPr>
          <w:rFonts w:asciiTheme="majorHAnsi" w:hAnsiTheme="majorHAnsi" w:cstheme="minorHAnsi"/>
          <w:szCs w:val="22"/>
          <w:lang w:val="en-US"/>
        </w:rPr>
      </w:pPr>
    </w:p>
    <w:p w14:paraId="5B6FB473" w14:textId="67805072" w:rsidR="00B145A0" w:rsidRDefault="00D1443E" w:rsidP="00D1443E">
      <w:pPr>
        <w:pStyle w:val="BodyText22"/>
        <w:numPr>
          <w:ilvl w:val="12"/>
          <w:numId w:val="0"/>
        </w:numPr>
        <w:ind w:left="1470" w:firstLine="10"/>
        <w:jc w:val="both"/>
        <w:rPr>
          <w:rFonts w:asciiTheme="majorHAnsi" w:hAnsiTheme="majorHAnsi" w:cstheme="minorHAnsi"/>
          <w:szCs w:val="22"/>
          <w:lang w:val="en-US"/>
        </w:rPr>
      </w:pPr>
      <w:r>
        <w:rPr>
          <w:rFonts w:asciiTheme="majorHAnsi" w:hAnsiTheme="majorHAnsi" w:cstheme="minorHAnsi"/>
          <w:szCs w:val="22"/>
          <w:lang w:val="en-US"/>
        </w:rPr>
        <w:t>Eppe, Stefan “Three contributions to the PROMETHEE II method” (ULB-EPB) en co-directeur avec les Prof. Thomas Stuetzle</w:t>
      </w:r>
      <w:r w:rsidR="00821384">
        <w:rPr>
          <w:rFonts w:asciiTheme="majorHAnsi" w:hAnsiTheme="majorHAnsi" w:cstheme="minorHAnsi"/>
          <w:szCs w:val="22"/>
          <w:lang w:val="en-US"/>
        </w:rPr>
        <w:t xml:space="preserve"> - </w:t>
      </w:r>
      <w:r w:rsidR="00821384">
        <w:rPr>
          <w:rFonts w:asciiTheme="majorHAnsi" w:hAnsiTheme="majorHAnsi" w:cstheme="minorHAnsi"/>
          <w:szCs w:val="22"/>
          <w:lang w:val="fr-BE"/>
        </w:rPr>
        <w:t>thèse pour laquelle j’ai été le promoteur principal</w:t>
      </w:r>
    </w:p>
    <w:p w14:paraId="0C125E70" w14:textId="77777777" w:rsidR="00821384" w:rsidRDefault="00821384" w:rsidP="00D1443E">
      <w:pPr>
        <w:pStyle w:val="BodyText22"/>
        <w:numPr>
          <w:ilvl w:val="12"/>
          <w:numId w:val="0"/>
        </w:numPr>
        <w:ind w:left="1470" w:firstLine="10"/>
        <w:jc w:val="both"/>
        <w:rPr>
          <w:rFonts w:asciiTheme="majorHAnsi" w:hAnsiTheme="majorHAnsi" w:cstheme="minorHAnsi"/>
          <w:szCs w:val="22"/>
          <w:lang w:val="en-US"/>
        </w:rPr>
      </w:pPr>
    </w:p>
    <w:p w14:paraId="37BDB845" w14:textId="2E66F066" w:rsidR="00821384" w:rsidRDefault="00821384" w:rsidP="00D1443E">
      <w:pPr>
        <w:pStyle w:val="BodyText22"/>
        <w:numPr>
          <w:ilvl w:val="12"/>
          <w:numId w:val="0"/>
        </w:numPr>
        <w:ind w:left="1470" w:firstLine="10"/>
        <w:jc w:val="both"/>
        <w:rPr>
          <w:rFonts w:asciiTheme="majorHAnsi" w:hAnsiTheme="majorHAnsi" w:cstheme="minorHAnsi"/>
          <w:szCs w:val="22"/>
          <w:lang w:val="en-US"/>
        </w:rPr>
      </w:pPr>
      <w:r>
        <w:rPr>
          <w:rFonts w:asciiTheme="majorHAnsi" w:hAnsiTheme="majorHAnsi" w:cstheme="minorHAnsi"/>
          <w:szCs w:val="22"/>
          <w:lang w:val="en-US"/>
        </w:rPr>
        <w:t>Renaud Sarrazin “Multiobjective Optimization and Multicriteria Decision Aid Applied to the Evaluation of Road Projects and the Design Stage -</w:t>
      </w:r>
      <w:r w:rsidRPr="00821384">
        <w:rPr>
          <w:rFonts w:asciiTheme="majorHAnsi" w:hAnsiTheme="majorHAnsi" w:cstheme="minorHAnsi"/>
          <w:szCs w:val="22"/>
          <w:lang w:val="fr-BE"/>
        </w:rPr>
        <w:t xml:space="preserve"> </w:t>
      </w:r>
      <w:r>
        <w:rPr>
          <w:rFonts w:asciiTheme="majorHAnsi" w:hAnsiTheme="majorHAnsi" w:cstheme="minorHAnsi"/>
          <w:szCs w:val="22"/>
          <w:lang w:val="fr-BE"/>
        </w:rPr>
        <w:t>thèse pour laquelle j’ai été le promoteur principal</w:t>
      </w:r>
    </w:p>
    <w:p w14:paraId="490D5B45" w14:textId="77777777" w:rsidR="00D1443E" w:rsidRDefault="00D1443E" w:rsidP="007C3BB3">
      <w:pPr>
        <w:pStyle w:val="BodyText22"/>
        <w:numPr>
          <w:ilvl w:val="12"/>
          <w:numId w:val="0"/>
        </w:numPr>
        <w:ind w:left="993" w:hanging="993"/>
        <w:jc w:val="both"/>
        <w:rPr>
          <w:rFonts w:asciiTheme="majorHAnsi" w:hAnsiTheme="majorHAnsi" w:cstheme="minorHAnsi"/>
          <w:szCs w:val="22"/>
          <w:lang w:val="en-US"/>
        </w:rPr>
      </w:pPr>
    </w:p>
    <w:p w14:paraId="20734022" w14:textId="77777777" w:rsidR="00D1443E" w:rsidRPr="00642E48" w:rsidRDefault="00D1443E" w:rsidP="007C3BB3">
      <w:pPr>
        <w:pStyle w:val="BodyText22"/>
        <w:numPr>
          <w:ilvl w:val="12"/>
          <w:numId w:val="0"/>
        </w:numPr>
        <w:ind w:left="993" w:hanging="993"/>
        <w:jc w:val="both"/>
        <w:rPr>
          <w:rFonts w:asciiTheme="majorHAnsi" w:hAnsiTheme="majorHAnsi" w:cstheme="minorHAnsi"/>
          <w:szCs w:val="22"/>
          <w:lang w:val="en-US"/>
        </w:rPr>
      </w:pPr>
    </w:p>
    <w:p w14:paraId="151E59D7" w14:textId="77777777" w:rsidR="007C4EE8" w:rsidRPr="007C4EE8" w:rsidRDefault="007C4EE8" w:rsidP="008B19D4">
      <w:pPr>
        <w:pStyle w:val="BodyText22"/>
        <w:numPr>
          <w:ilvl w:val="12"/>
          <w:numId w:val="0"/>
        </w:numPr>
        <w:ind w:left="1470" w:hanging="1470"/>
        <w:jc w:val="both"/>
        <w:rPr>
          <w:rFonts w:asciiTheme="majorHAnsi" w:hAnsiTheme="majorHAnsi" w:cstheme="minorHAnsi"/>
          <w:b/>
          <w:szCs w:val="22"/>
          <w:lang w:val="fr-BE"/>
        </w:rPr>
      </w:pPr>
      <w:r w:rsidRPr="007C4EE8">
        <w:rPr>
          <w:rFonts w:asciiTheme="majorHAnsi" w:hAnsiTheme="majorHAnsi" w:cstheme="minorHAnsi"/>
          <w:b/>
          <w:szCs w:val="22"/>
          <w:lang w:val="fr-BE"/>
        </w:rPr>
        <w:t>Thèse de doctorat en cours de réalisation</w:t>
      </w:r>
    </w:p>
    <w:p w14:paraId="7EF9ECB5" w14:textId="77777777" w:rsidR="008B19D4" w:rsidRPr="001E041F" w:rsidRDefault="008B19D4" w:rsidP="00642E48">
      <w:pPr>
        <w:pStyle w:val="BodyText22"/>
        <w:numPr>
          <w:ilvl w:val="12"/>
          <w:numId w:val="0"/>
        </w:numPr>
        <w:jc w:val="both"/>
        <w:rPr>
          <w:rFonts w:asciiTheme="majorHAnsi" w:hAnsiTheme="majorHAnsi" w:cstheme="minorHAnsi"/>
          <w:szCs w:val="22"/>
          <w:lang w:val="fr-BE"/>
        </w:rPr>
      </w:pPr>
    </w:p>
    <w:p w14:paraId="54FAE82B" w14:textId="77777777" w:rsidR="008B19D4" w:rsidRPr="00A87C2A" w:rsidRDefault="008B19D4" w:rsidP="008B19D4">
      <w:pPr>
        <w:pStyle w:val="BodyText22"/>
        <w:numPr>
          <w:ilvl w:val="12"/>
          <w:numId w:val="0"/>
        </w:numPr>
        <w:ind w:left="1470" w:hanging="1470"/>
        <w:jc w:val="both"/>
        <w:rPr>
          <w:rFonts w:asciiTheme="majorHAnsi" w:hAnsiTheme="majorHAnsi" w:cstheme="minorHAnsi"/>
          <w:szCs w:val="22"/>
          <w:lang w:val="en-US"/>
        </w:rPr>
      </w:pPr>
      <w:r w:rsidRPr="00A87C2A">
        <w:rPr>
          <w:rFonts w:asciiTheme="majorHAnsi" w:hAnsiTheme="majorHAnsi" w:cstheme="minorHAnsi"/>
          <w:szCs w:val="22"/>
          <w:lang w:val="en-US"/>
        </w:rPr>
        <w:t>Maryam Bagherikahvarin « DEA and MCDA » (depuis 2011)</w:t>
      </w:r>
    </w:p>
    <w:p w14:paraId="37FDD438" w14:textId="77777777" w:rsidR="008B19D4" w:rsidRPr="001E041F" w:rsidRDefault="008B19D4" w:rsidP="00294BE2">
      <w:pPr>
        <w:pStyle w:val="BodyText22"/>
        <w:numPr>
          <w:ilvl w:val="12"/>
          <w:numId w:val="0"/>
        </w:numPr>
        <w:jc w:val="both"/>
        <w:rPr>
          <w:rFonts w:asciiTheme="majorHAnsi" w:hAnsiTheme="majorHAnsi" w:cstheme="minorHAnsi"/>
          <w:szCs w:val="22"/>
          <w:lang w:val="en-US"/>
        </w:rPr>
      </w:pPr>
    </w:p>
    <w:p w14:paraId="1F05CB50" w14:textId="77777777" w:rsidR="00E310CE" w:rsidRDefault="00E310CE" w:rsidP="00F91CBD">
      <w:pPr>
        <w:pStyle w:val="BodyText22"/>
        <w:numPr>
          <w:ilvl w:val="12"/>
          <w:numId w:val="0"/>
        </w:numPr>
        <w:ind w:left="993"/>
        <w:jc w:val="both"/>
        <w:rPr>
          <w:rFonts w:asciiTheme="majorHAnsi" w:hAnsiTheme="majorHAnsi" w:cstheme="minorHAnsi"/>
          <w:szCs w:val="22"/>
          <w:lang w:val="fr-BE"/>
        </w:rPr>
      </w:pPr>
    </w:p>
    <w:p w14:paraId="3C557229" w14:textId="60656F69" w:rsidR="00E310CE" w:rsidRPr="001E041F" w:rsidRDefault="00E310CE" w:rsidP="008B19D4">
      <w:pPr>
        <w:pStyle w:val="BodyText22"/>
        <w:numPr>
          <w:ilvl w:val="12"/>
          <w:numId w:val="0"/>
        </w:numPr>
        <w:ind w:left="1470" w:hanging="1470"/>
        <w:jc w:val="both"/>
        <w:rPr>
          <w:rFonts w:asciiTheme="majorHAnsi" w:hAnsiTheme="majorHAnsi" w:cstheme="minorHAnsi"/>
          <w:szCs w:val="22"/>
          <w:lang w:val="fr-BE"/>
        </w:rPr>
      </w:pPr>
      <w:r w:rsidRPr="001E041F">
        <w:rPr>
          <w:rFonts w:asciiTheme="majorHAnsi" w:hAnsiTheme="majorHAnsi" w:cstheme="minorHAnsi"/>
          <w:szCs w:val="22"/>
          <w:lang w:val="fr-BE"/>
        </w:rPr>
        <w:t>Dimitri Van Assche « </w:t>
      </w:r>
      <w:r w:rsidR="00A839C3" w:rsidRPr="001E041F">
        <w:rPr>
          <w:rFonts w:asciiTheme="majorHAnsi" w:hAnsiTheme="majorHAnsi" w:cstheme="minorHAnsi"/>
          <w:szCs w:val="22"/>
          <w:lang w:val="fr-BE"/>
        </w:rPr>
        <w:t>Elicitations de paramètres de la method FlowSort</w:t>
      </w:r>
      <w:r w:rsidRPr="001E041F">
        <w:rPr>
          <w:rFonts w:asciiTheme="majorHAnsi" w:hAnsiTheme="majorHAnsi" w:cstheme="minorHAnsi"/>
          <w:szCs w:val="22"/>
          <w:lang w:val="fr-BE"/>
        </w:rPr>
        <w:t>»</w:t>
      </w:r>
    </w:p>
    <w:p w14:paraId="35096E47" w14:textId="77777777" w:rsidR="00E36731" w:rsidRPr="001E041F" w:rsidRDefault="00E36731" w:rsidP="007C3BB3">
      <w:pPr>
        <w:pStyle w:val="BodyText22"/>
        <w:numPr>
          <w:ilvl w:val="12"/>
          <w:numId w:val="0"/>
        </w:numPr>
        <w:jc w:val="both"/>
        <w:rPr>
          <w:rFonts w:asciiTheme="majorHAnsi" w:hAnsiTheme="majorHAnsi" w:cstheme="minorHAnsi"/>
          <w:szCs w:val="22"/>
          <w:lang w:val="fr-BE"/>
        </w:rPr>
      </w:pPr>
    </w:p>
    <w:p w14:paraId="45D87C66" w14:textId="77777777" w:rsidR="0010200C" w:rsidRDefault="00FB2DD1" w:rsidP="007C3BB3">
      <w:pPr>
        <w:pStyle w:val="BodyText22"/>
        <w:numPr>
          <w:ilvl w:val="12"/>
          <w:numId w:val="0"/>
        </w:numPr>
        <w:ind w:left="993" w:hanging="993"/>
        <w:jc w:val="both"/>
        <w:rPr>
          <w:rFonts w:asciiTheme="majorHAnsi" w:hAnsiTheme="majorHAnsi" w:cstheme="minorHAnsi"/>
          <w:szCs w:val="22"/>
          <w:lang w:val="fr-BE"/>
        </w:rPr>
      </w:pPr>
      <w:r>
        <w:rPr>
          <w:rFonts w:asciiTheme="majorHAnsi" w:hAnsiTheme="majorHAnsi" w:cstheme="minorHAnsi"/>
          <w:szCs w:val="22"/>
          <w:lang w:val="fr-BE"/>
        </w:rPr>
        <w:t>Issam Ba</w:t>
      </w:r>
      <w:r w:rsidR="0010200C">
        <w:rPr>
          <w:rFonts w:asciiTheme="majorHAnsi" w:hAnsiTheme="majorHAnsi" w:cstheme="minorHAnsi"/>
          <w:szCs w:val="22"/>
          <w:lang w:val="fr-BE"/>
        </w:rPr>
        <w:t>namar « Extension des méthodes PROMETHEE aux évaluations temporelles »</w:t>
      </w:r>
    </w:p>
    <w:p w14:paraId="4CCDE1CE" w14:textId="77777777" w:rsidR="00501344" w:rsidRDefault="00501344" w:rsidP="007C3BB3">
      <w:pPr>
        <w:pStyle w:val="BodyText22"/>
        <w:numPr>
          <w:ilvl w:val="12"/>
          <w:numId w:val="0"/>
        </w:numPr>
        <w:ind w:left="993" w:hanging="993"/>
        <w:jc w:val="both"/>
        <w:rPr>
          <w:rFonts w:asciiTheme="majorHAnsi" w:hAnsiTheme="majorHAnsi" w:cstheme="minorHAnsi"/>
          <w:szCs w:val="22"/>
          <w:lang w:val="fr-BE"/>
        </w:rPr>
      </w:pPr>
    </w:p>
    <w:p w14:paraId="115C675E" w14:textId="0E3370C2" w:rsidR="00501344" w:rsidRPr="0010200C" w:rsidRDefault="00501344" w:rsidP="007C3BB3">
      <w:pPr>
        <w:pStyle w:val="BodyText22"/>
        <w:numPr>
          <w:ilvl w:val="12"/>
          <w:numId w:val="0"/>
        </w:numPr>
        <w:ind w:left="993" w:hanging="993"/>
        <w:jc w:val="both"/>
        <w:rPr>
          <w:rFonts w:asciiTheme="majorHAnsi" w:hAnsiTheme="majorHAnsi" w:cstheme="minorHAnsi"/>
          <w:szCs w:val="22"/>
          <w:lang w:val="fr-BE"/>
        </w:rPr>
      </w:pPr>
      <w:r>
        <w:rPr>
          <w:rFonts w:asciiTheme="majorHAnsi" w:hAnsiTheme="majorHAnsi" w:cstheme="minorHAnsi"/>
          <w:szCs w:val="22"/>
          <w:lang w:val="fr-BE"/>
        </w:rPr>
        <w:t>Jean Rosenfled « Etude de la rélation d’incomparabilité dans PROMETHEE I »</w:t>
      </w:r>
    </w:p>
    <w:p w14:paraId="1D293065" w14:textId="77777777" w:rsidR="0010200C" w:rsidRDefault="0010200C" w:rsidP="007C3BB3">
      <w:pPr>
        <w:pStyle w:val="BodyText22"/>
        <w:numPr>
          <w:ilvl w:val="12"/>
          <w:numId w:val="0"/>
        </w:numPr>
        <w:ind w:left="993" w:hanging="993"/>
        <w:jc w:val="both"/>
        <w:rPr>
          <w:rFonts w:asciiTheme="majorHAnsi" w:hAnsiTheme="majorHAnsi" w:cstheme="minorHAnsi"/>
          <w:b/>
          <w:szCs w:val="22"/>
          <w:lang w:val="fr-BE"/>
        </w:rPr>
      </w:pPr>
    </w:p>
    <w:p w14:paraId="50325647" w14:textId="77777777" w:rsidR="0008610E" w:rsidRPr="008B19D4" w:rsidRDefault="0008610E" w:rsidP="007C3BB3">
      <w:pPr>
        <w:pStyle w:val="BodyText22"/>
        <w:numPr>
          <w:ilvl w:val="12"/>
          <w:numId w:val="0"/>
        </w:numPr>
        <w:ind w:left="993" w:hanging="993"/>
        <w:jc w:val="both"/>
        <w:rPr>
          <w:rFonts w:asciiTheme="majorHAnsi" w:hAnsiTheme="majorHAnsi" w:cstheme="minorHAnsi"/>
          <w:b/>
          <w:szCs w:val="22"/>
          <w:lang w:val="fr-BE"/>
        </w:rPr>
      </w:pPr>
      <w:r w:rsidRPr="008B19D4">
        <w:rPr>
          <w:rFonts w:asciiTheme="majorHAnsi" w:hAnsiTheme="majorHAnsi" w:cstheme="minorHAnsi"/>
          <w:b/>
          <w:szCs w:val="22"/>
          <w:lang w:val="fr-BE"/>
        </w:rPr>
        <w:t>Membre de comité de thèse</w:t>
      </w:r>
    </w:p>
    <w:p w14:paraId="3624B57D" w14:textId="77777777" w:rsidR="0008610E" w:rsidRPr="00270BE6" w:rsidRDefault="0008610E" w:rsidP="007C3BB3">
      <w:pPr>
        <w:pStyle w:val="BodyText22"/>
        <w:numPr>
          <w:ilvl w:val="12"/>
          <w:numId w:val="0"/>
        </w:numPr>
        <w:ind w:left="993" w:hanging="993"/>
        <w:jc w:val="both"/>
        <w:rPr>
          <w:rFonts w:asciiTheme="majorHAnsi" w:hAnsiTheme="majorHAnsi" w:cstheme="minorHAnsi"/>
          <w:szCs w:val="22"/>
          <w:lang w:val="fr-BE"/>
        </w:rPr>
      </w:pPr>
    </w:p>
    <w:p w14:paraId="39535221" w14:textId="77777777" w:rsidR="00B66AA8" w:rsidRDefault="00B66AA8" w:rsidP="007C4EE8">
      <w:pPr>
        <w:pStyle w:val="BodyText22"/>
        <w:numPr>
          <w:ilvl w:val="12"/>
          <w:numId w:val="0"/>
        </w:numPr>
        <w:jc w:val="both"/>
        <w:rPr>
          <w:rFonts w:asciiTheme="majorHAnsi" w:hAnsiTheme="majorHAnsi" w:cstheme="minorHAnsi"/>
          <w:szCs w:val="22"/>
          <w:lang w:val="fr-BE"/>
        </w:rPr>
      </w:pPr>
      <w:r w:rsidRPr="00270BE6">
        <w:rPr>
          <w:rFonts w:asciiTheme="majorHAnsi" w:hAnsiTheme="majorHAnsi" w:cstheme="minorHAnsi"/>
          <w:szCs w:val="22"/>
          <w:lang w:val="fr-BE"/>
        </w:rPr>
        <w:t>Souheb Ben Taieb (directeur : Prof. G. Bontempi – FS-INFO)</w:t>
      </w:r>
    </w:p>
    <w:p w14:paraId="4C828E09" w14:textId="77777777" w:rsidR="0008610E" w:rsidRPr="00270BE6" w:rsidRDefault="0008610E" w:rsidP="007C4EE8">
      <w:pPr>
        <w:pStyle w:val="BodyText22"/>
        <w:numPr>
          <w:ilvl w:val="12"/>
          <w:numId w:val="0"/>
        </w:numPr>
        <w:jc w:val="both"/>
        <w:rPr>
          <w:rFonts w:asciiTheme="majorHAnsi" w:hAnsiTheme="majorHAnsi" w:cstheme="minorHAnsi"/>
          <w:szCs w:val="22"/>
          <w:lang w:val="fr-BE"/>
        </w:rPr>
      </w:pPr>
      <w:r w:rsidRPr="00270BE6">
        <w:rPr>
          <w:rFonts w:asciiTheme="majorHAnsi" w:hAnsiTheme="majorHAnsi" w:cstheme="minorHAnsi"/>
          <w:szCs w:val="22"/>
          <w:lang w:val="fr-BE"/>
        </w:rPr>
        <w:t>Annalia Bernardini (direction Prof. Cathy Macharis, MOSI, VUB)</w:t>
      </w:r>
    </w:p>
    <w:p w14:paraId="478FC523" w14:textId="77777777" w:rsidR="00B66AA8" w:rsidRDefault="00B66AA8" w:rsidP="007C4EE8">
      <w:pPr>
        <w:pStyle w:val="BodyText22"/>
        <w:numPr>
          <w:ilvl w:val="12"/>
          <w:numId w:val="0"/>
        </w:numPr>
        <w:jc w:val="both"/>
        <w:rPr>
          <w:rFonts w:asciiTheme="majorHAnsi" w:hAnsiTheme="majorHAnsi" w:cstheme="minorHAnsi"/>
          <w:szCs w:val="22"/>
          <w:lang w:val="fr-BE"/>
        </w:rPr>
      </w:pPr>
      <w:r w:rsidRPr="00270BE6">
        <w:rPr>
          <w:rFonts w:asciiTheme="majorHAnsi" w:hAnsiTheme="majorHAnsi" w:cstheme="minorHAnsi"/>
          <w:szCs w:val="22"/>
          <w:lang w:val="fr-BE"/>
        </w:rPr>
        <w:t>Zineb El Akkaoui (directeur : Prof. E. Zimanyi FSA-INFO)</w:t>
      </w:r>
    </w:p>
    <w:p w14:paraId="718AAFB2" w14:textId="77777777" w:rsidR="00041E6E" w:rsidRDefault="00041E6E" w:rsidP="007C4EE8">
      <w:pPr>
        <w:pStyle w:val="BodyText22"/>
        <w:numPr>
          <w:ilvl w:val="12"/>
          <w:numId w:val="0"/>
        </w:numPr>
        <w:jc w:val="both"/>
        <w:rPr>
          <w:rFonts w:asciiTheme="majorHAnsi" w:hAnsiTheme="majorHAnsi" w:cstheme="minorHAnsi"/>
          <w:szCs w:val="22"/>
          <w:lang w:val="fr-BE"/>
        </w:rPr>
      </w:pPr>
      <w:r w:rsidRPr="00270BE6">
        <w:rPr>
          <w:rFonts w:asciiTheme="majorHAnsi" w:hAnsiTheme="majorHAnsi" w:cstheme="minorHAnsi"/>
          <w:szCs w:val="22"/>
          <w:lang w:val="fr-BE"/>
        </w:rPr>
        <w:t>Massimo Gurrieri (direction Prof. Philippe Fortemps, MathRO, FPMS, UMONS)</w:t>
      </w:r>
    </w:p>
    <w:p w14:paraId="708333A7" w14:textId="77777777" w:rsidR="0081009F" w:rsidRDefault="0081009F" w:rsidP="007C4EE8">
      <w:pPr>
        <w:pStyle w:val="BodyText22"/>
        <w:numPr>
          <w:ilvl w:val="12"/>
          <w:numId w:val="0"/>
        </w:numPr>
        <w:jc w:val="both"/>
        <w:rPr>
          <w:rFonts w:asciiTheme="majorHAnsi" w:hAnsiTheme="majorHAnsi" w:cstheme="minorHAnsi"/>
          <w:szCs w:val="22"/>
          <w:lang w:val="fr-BE"/>
        </w:rPr>
      </w:pPr>
      <w:r>
        <w:rPr>
          <w:rFonts w:asciiTheme="majorHAnsi" w:hAnsiTheme="majorHAnsi" w:cstheme="minorHAnsi"/>
          <w:szCs w:val="22"/>
          <w:lang w:val="fr-BE"/>
        </w:rPr>
        <w:t>Valérie Brison (direction Prof. Marc Pirlot, MathRO, FPMS, UMONS)</w:t>
      </w:r>
    </w:p>
    <w:p w14:paraId="74616E66" w14:textId="77777777" w:rsidR="00B66AA8" w:rsidRDefault="00B66AA8" w:rsidP="007C4EE8">
      <w:pPr>
        <w:pStyle w:val="BodyText22"/>
        <w:ind w:left="0"/>
        <w:jc w:val="both"/>
        <w:rPr>
          <w:rFonts w:asciiTheme="majorHAnsi" w:hAnsiTheme="majorHAnsi" w:cstheme="minorHAnsi"/>
          <w:szCs w:val="22"/>
          <w:lang w:val="fr-BE"/>
        </w:rPr>
      </w:pPr>
      <w:r w:rsidRPr="00270BE6">
        <w:rPr>
          <w:rFonts w:asciiTheme="majorHAnsi" w:hAnsiTheme="majorHAnsi" w:cstheme="minorHAnsi"/>
          <w:szCs w:val="22"/>
          <w:lang w:val="fr-BE"/>
        </w:rPr>
        <w:t>Sabrina Oliveira (directeur : Prof. T. Stuetzle – FSA-INFO)</w:t>
      </w:r>
    </w:p>
    <w:p w14:paraId="58D52C13" w14:textId="77777777" w:rsidR="00786961" w:rsidRDefault="00786961" w:rsidP="007C4EE8">
      <w:pPr>
        <w:pStyle w:val="BodyText22"/>
        <w:ind w:left="0"/>
        <w:jc w:val="both"/>
        <w:rPr>
          <w:rFonts w:asciiTheme="majorHAnsi" w:hAnsiTheme="majorHAnsi" w:cstheme="minorHAnsi"/>
          <w:szCs w:val="22"/>
          <w:lang w:val="fr-BE"/>
        </w:rPr>
      </w:pPr>
      <w:r>
        <w:rPr>
          <w:rFonts w:asciiTheme="majorHAnsi" w:hAnsiTheme="majorHAnsi" w:cstheme="minorHAnsi"/>
          <w:szCs w:val="22"/>
          <w:lang w:val="fr-BE"/>
        </w:rPr>
        <w:t>Andrea Dal Pozzolo (directeur : Prof. G. Bontempi – FS-INFO)</w:t>
      </w:r>
    </w:p>
    <w:p w14:paraId="0508B9D6" w14:textId="77777777" w:rsidR="005621C4" w:rsidRPr="00B53805" w:rsidRDefault="005621C4" w:rsidP="007C4EE8">
      <w:pPr>
        <w:pStyle w:val="BodyText22"/>
        <w:ind w:left="0"/>
        <w:jc w:val="both"/>
        <w:rPr>
          <w:rFonts w:asciiTheme="majorHAnsi" w:hAnsiTheme="majorHAnsi" w:cstheme="minorHAnsi"/>
          <w:szCs w:val="22"/>
          <w:lang w:val="nl-BE"/>
        </w:rPr>
      </w:pPr>
      <w:r w:rsidRPr="00B53805">
        <w:rPr>
          <w:rFonts w:asciiTheme="majorHAnsi" w:hAnsiTheme="majorHAnsi" w:cstheme="minorHAnsi"/>
          <w:szCs w:val="22"/>
          <w:lang w:val="nl-BE"/>
        </w:rPr>
        <w:t>Zéphyrin Kasuku (directeur : Prof. B. Mareschal – FS-IGEAT)</w:t>
      </w:r>
    </w:p>
    <w:p w14:paraId="3ACDED8E" w14:textId="77777777" w:rsidR="00234481" w:rsidRDefault="00234481" w:rsidP="007C4EE8">
      <w:pPr>
        <w:pStyle w:val="BodyText22"/>
        <w:ind w:left="0"/>
        <w:jc w:val="both"/>
        <w:rPr>
          <w:rFonts w:asciiTheme="majorHAnsi" w:hAnsiTheme="majorHAnsi" w:cstheme="minorHAnsi"/>
          <w:szCs w:val="22"/>
          <w:lang w:val="nl-BE"/>
        </w:rPr>
      </w:pPr>
      <w:r w:rsidRPr="00160D03">
        <w:rPr>
          <w:rFonts w:asciiTheme="majorHAnsi" w:hAnsiTheme="majorHAnsi" w:cstheme="minorHAnsi"/>
          <w:szCs w:val="22"/>
          <w:lang w:val="nl-BE"/>
        </w:rPr>
        <w:t>Gary Verhaegen (directeur : Prof. E. Zimanyi – EPB INFO)</w:t>
      </w:r>
    </w:p>
    <w:p w14:paraId="091F3DE0" w14:textId="77777777" w:rsidR="00714C58" w:rsidRDefault="00714C58" w:rsidP="007C4EE8">
      <w:pPr>
        <w:pStyle w:val="BodyText22"/>
        <w:ind w:left="0"/>
        <w:jc w:val="both"/>
        <w:rPr>
          <w:rFonts w:asciiTheme="majorHAnsi" w:hAnsiTheme="majorHAnsi" w:cstheme="minorHAnsi"/>
          <w:szCs w:val="22"/>
          <w:lang w:val="nl-BE"/>
        </w:rPr>
      </w:pPr>
      <w:r>
        <w:rPr>
          <w:rFonts w:asciiTheme="majorHAnsi" w:hAnsiTheme="majorHAnsi" w:cstheme="minorHAnsi"/>
          <w:szCs w:val="22"/>
          <w:lang w:val="nl-BE"/>
        </w:rPr>
        <w:t>Frédéric Klopfert (directeurs: Prof. J.C. Maun, Prof. E. Zaccaï – EPB)</w:t>
      </w:r>
    </w:p>
    <w:p w14:paraId="0E957353" w14:textId="77777777" w:rsidR="00FE0DB1" w:rsidRDefault="00FE0DB1" w:rsidP="007C4EE8">
      <w:pPr>
        <w:pStyle w:val="BodyText22"/>
        <w:ind w:left="0"/>
        <w:jc w:val="both"/>
        <w:rPr>
          <w:rFonts w:asciiTheme="majorHAnsi" w:hAnsiTheme="majorHAnsi" w:cstheme="minorHAnsi"/>
          <w:szCs w:val="22"/>
          <w:lang w:val="nl-BE"/>
        </w:rPr>
      </w:pPr>
      <w:r>
        <w:rPr>
          <w:rFonts w:asciiTheme="majorHAnsi" w:hAnsiTheme="majorHAnsi" w:cstheme="minorHAnsi"/>
          <w:szCs w:val="22"/>
          <w:lang w:val="nl-BE"/>
        </w:rPr>
        <w:t>Benoît Mattlet (directeur: Prof. J.C. Maun – EPB)</w:t>
      </w:r>
    </w:p>
    <w:p w14:paraId="1675EC6E" w14:textId="77777777" w:rsidR="00A40ED2" w:rsidRPr="00160D03" w:rsidRDefault="00A40ED2" w:rsidP="007C4EE8">
      <w:pPr>
        <w:pStyle w:val="BodyText22"/>
        <w:ind w:left="0"/>
        <w:jc w:val="both"/>
        <w:rPr>
          <w:rFonts w:asciiTheme="majorHAnsi" w:hAnsiTheme="majorHAnsi" w:cstheme="minorHAnsi"/>
          <w:szCs w:val="22"/>
          <w:lang w:val="nl-BE"/>
        </w:rPr>
      </w:pPr>
      <w:r>
        <w:rPr>
          <w:rFonts w:asciiTheme="majorHAnsi" w:hAnsiTheme="majorHAnsi" w:cstheme="minorHAnsi"/>
          <w:szCs w:val="22"/>
          <w:lang w:val="nl-BE"/>
        </w:rPr>
        <w:t>Olivier Sobrie (directeur: Prof. M. Pirlot and V. Mousseau)</w:t>
      </w:r>
    </w:p>
    <w:p w14:paraId="4EC1E49A" w14:textId="77777777" w:rsidR="00294BE2" w:rsidRDefault="00294BE2" w:rsidP="00821384">
      <w:pPr>
        <w:pStyle w:val="BodyText22"/>
        <w:numPr>
          <w:ilvl w:val="12"/>
          <w:numId w:val="0"/>
        </w:numPr>
        <w:jc w:val="both"/>
        <w:rPr>
          <w:rFonts w:asciiTheme="majorHAnsi" w:hAnsiTheme="majorHAnsi" w:cstheme="minorHAnsi"/>
          <w:b/>
          <w:szCs w:val="22"/>
          <w:lang w:val="fr-BE"/>
        </w:rPr>
      </w:pPr>
    </w:p>
    <w:p w14:paraId="105B8FAA" w14:textId="77777777" w:rsidR="00E36731" w:rsidRPr="008B19D4" w:rsidRDefault="00E36731" w:rsidP="007C3BB3">
      <w:pPr>
        <w:pStyle w:val="BodyText22"/>
        <w:numPr>
          <w:ilvl w:val="12"/>
          <w:numId w:val="0"/>
        </w:numPr>
        <w:ind w:left="993" w:hanging="993"/>
        <w:jc w:val="both"/>
        <w:rPr>
          <w:rFonts w:asciiTheme="majorHAnsi" w:hAnsiTheme="majorHAnsi" w:cstheme="minorHAnsi"/>
          <w:b/>
          <w:szCs w:val="22"/>
          <w:lang w:val="fr-BE"/>
        </w:rPr>
      </w:pPr>
      <w:r w:rsidRPr="008B19D4">
        <w:rPr>
          <w:rFonts w:asciiTheme="majorHAnsi" w:hAnsiTheme="majorHAnsi" w:cstheme="minorHAnsi"/>
          <w:b/>
          <w:szCs w:val="22"/>
          <w:lang w:val="fr-BE"/>
        </w:rPr>
        <w:t>Participation à des jurys de th</w:t>
      </w:r>
      <w:r w:rsidR="002F212F" w:rsidRPr="008B19D4">
        <w:rPr>
          <w:rFonts w:asciiTheme="majorHAnsi" w:hAnsiTheme="majorHAnsi" w:cstheme="minorHAnsi"/>
          <w:b/>
          <w:szCs w:val="22"/>
          <w:lang w:val="fr-BE"/>
        </w:rPr>
        <w:t>è</w:t>
      </w:r>
      <w:r w:rsidRPr="008B19D4">
        <w:rPr>
          <w:rFonts w:asciiTheme="majorHAnsi" w:hAnsiTheme="majorHAnsi" w:cstheme="minorHAnsi"/>
          <w:b/>
          <w:szCs w:val="22"/>
          <w:lang w:val="fr-BE"/>
        </w:rPr>
        <w:t>se de doctorat</w:t>
      </w:r>
    </w:p>
    <w:p w14:paraId="23A31D9D" w14:textId="77777777" w:rsidR="00E36731" w:rsidRPr="00270BE6" w:rsidRDefault="00E36731" w:rsidP="007C3BB3">
      <w:pPr>
        <w:pStyle w:val="BodyText22"/>
        <w:numPr>
          <w:ilvl w:val="12"/>
          <w:numId w:val="0"/>
        </w:numPr>
        <w:ind w:left="993" w:hanging="993"/>
        <w:jc w:val="both"/>
        <w:rPr>
          <w:rFonts w:asciiTheme="majorHAnsi" w:hAnsiTheme="majorHAnsi" w:cstheme="minorHAnsi"/>
          <w:szCs w:val="22"/>
          <w:lang w:val="fr-BE"/>
        </w:rPr>
      </w:pPr>
    </w:p>
    <w:p w14:paraId="43B3D3FF" w14:textId="77777777" w:rsidR="002F212F" w:rsidRPr="00270BE6" w:rsidRDefault="002F212F" w:rsidP="007C3BB3">
      <w:pPr>
        <w:pStyle w:val="BodyText22"/>
        <w:numPr>
          <w:ilvl w:val="12"/>
          <w:numId w:val="0"/>
        </w:numPr>
        <w:ind w:left="993" w:hanging="993"/>
        <w:jc w:val="both"/>
        <w:rPr>
          <w:rFonts w:asciiTheme="majorHAnsi" w:hAnsiTheme="majorHAnsi" w:cstheme="minorHAnsi"/>
          <w:szCs w:val="22"/>
          <w:lang w:val="fr-BE"/>
        </w:rPr>
      </w:pPr>
      <w:r w:rsidRPr="00270BE6">
        <w:rPr>
          <w:rFonts w:asciiTheme="majorHAnsi" w:hAnsiTheme="majorHAnsi" w:cstheme="minorHAnsi"/>
          <w:szCs w:val="22"/>
          <w:lang w:val="fr-BE"/>
        </w:rPr>
        <w:t>2007 :</w:t>
      </w:r>
      <w:r w:rsidRPr="00270BE6">
        <w:rPr>
          <w:rFonts w:asciiTheme="majorHAnsi" w:hAnsiTheme="majorHAnsi" w:cstheme="minorHAnsi"/>
          <w:szCs w:val="22"/>
          <w:lang w:val="fr-BE"/>
        </w:rPr>
        <w:tab/>
        <w:t>Mohammed Minout « </w:t>
      </w:r>
      <w:r w:rsidRPr="00270BE6">
        <w:rPr>
          <w:rFonts w:asciiTheme="majorHAnsi" w:hAnsiTheme="majorHAnsi" w:cstheme="minorHAnsi"/>
          <w:szCs w:val="22"/>
        </w:rPr>
        <w:t>Modélisation des aspects temporels dans les bases de données spatiales » (ULB-FSA) directeur : Esteban Zimáyi</w:t>
      </w:r>
      <w:r w:rsidR="00130F69" w:rsidRPr="00270BE6">
        <w:rPr>
          <w:rFonts w:asciiTheme="majorHAnsi" w:hAnsiTheme="majorHAnsi" w:cstheme="minorHAnsi"/>
          <w:szCs w:val="22"/>
        </w:rPr>
        <w:t xml:space="preserve"> – président du jury</w:t>
      </w:r>
    </w:p>
    <w:p w14:paraId="64D8ADCF" w14:textId="77777777" w:rsidR="002F212F" w:rsidRPr="00270BE6" w:rsidRDefault="002F212F" w:rsidP="00A87C2A">
      <w:pPr>
        <w:pStyle w:val="BodyText22"/>
        <w:numPr>
          <w:ilvl w:val="12"/>
          <w:numId w:val="0"/>
        </w:numPr>
        <w:jc w:val="both"/>
        <w:rPr>
          <w:rFonts w:asciiTheme="majorHAnsi" w:hAnsiTheme="majorHAnsi" w:cstheme="minorHAnsi"/>
          <w:szCs w:val="22"/>
          <w:lang w:val="fr-BE"/>
        </w:rPr>
      </w:pPr>
    </w:p>
    <w:p w14:paraId="6790C5AC" w14:textId="77777777" w:rsidR="00E36731" w:rsidRPr="00923230" w:rsidRDefault="002F212F" w:rsidP="007C3BB3">
      <w:pPr>
        <w:pStyle w:val="BodyText22"/>
        <w:numPr>
          <w:ilvl w:val="12"/>
          <w:numId w:val="0"/>
        </w:numPr>
        <w:ind w:left="993" w:hanging="993"/>
        <w:jc w:val="both"/>
        <w:rPr>
          <w:rFonts w:asciiTheme="majorHAnsi" w:hAnsiTheme="majorHAnsi" w:cstheme="minorHAnsi"/>
          <w:szCs w:val="22"/>
          <w:lang w:val="fr-BE"/>
        </w:rPr>
      </w:pPr>
      <w:r w:rsidRPr="00923230">
        <w:rPr>
          <w:rFonts w:asciiTheme="majorHAnsi" w:hAnsiTheme="majorHAnsi" w:cstheme="minorHAnsi"/>
          <w:szCs w:val="22"/>
          <w:lang w:val="fr-BE"/>
        </w:rPr>
        <w:t>2008 :</w:t>
      </w:r>
      <w:r w:rsidRPr="00923230">
        <w:rPr>
          <w:rFonts w:asciiTheme="majorHAnsi" w:hAnsiTheme="majorHAnsi" w:cstheme="minorHAnsi"/>
          <w:szCs w:val="22"/>
          <w:lang w:val="fr-BE"/>
        </w:rPr>
        <w:tab/>
      </w:r>
      <w:r w:rsidRPr="00923230">
        <w:rPr>
          <w:rFonts w:asciiTheme="majorHAnsi" w:hAnsiTheme="majorHAnsi" w:cstheme="minorHAnsi"/>
          <w:bCs/>
          <w:color w:val="112244"/>
          <w:szCs w:val="22"/>
          <w:lang w:val="fr-BE"/>
        </w:rPr>
        <w:t xml:space="preserve">Krzysztof Socha, </w:t>
      </w:r>
      <w:r w:rsidR="00130F69" w:rsidRPr="00923230">
        <w:rPr>
          <w:rFonts w:asciiTheme="majorHAnsi" w:hAnsiTheme="majorHAnsi" w:cstheme="minorHAnsi"/>
          <w:bCs/>
          <w:color w:val="112244"/>
          <w:szCs w:val="22"/>
          <w:lang w:val="fr-BE"/>
        </w:rPr>
        <w:t xml:space="preserve">« </w:t>
      </w:r>
      <w:r w:rsidRPr="00923230">
        <w:rPr>
          <w:rFonts w:asciiTheme="majorHAnsi" w:hAnsiTheme="majorHAnsi" w:cstheme="minorHAnsi"/>
          <w:bCs/>
          <w:color w:val="112244"/>
          <w:szCs w:val="22"/>
          <w:lang w:val="fr-BE"/>
        </w:rPr>
        <w:t>Ant Colony Optimization for Contin</w:t>
      </w:r>
      <w:r w:rsidR="00130F69" w:rsidRPr="00923230">
        <w:rPr>
          <w:rFonts w:asciiTheme="majorHAnsi" w:hAnsiTheme="majorHAnsi" w:cstheme="minorHAnsi"/>
          <w:bCs/>
          <w:color w:val="112244"/>
          <w:szCs w:val="22"/>
          <w:lang w:val="fr-BE"/>
        </w:rPr>
        <w:t>uous and Mixed-Variable Domains » (ULB-FSA) directeur: Marco Dorigo</w:t>
      </w:r>
      <w:r w:rsidR="00E13084" w:rsidRPr="00923230">
        <w:rPr>
          <w:rFonts w:asciiTheme="majorHAnsi" w:hAnsiTheme="majorHAnsi" w:cstheme="minorHAnsi"/>
          <w:bCs/>
          <w:color w:val="112244"/>
          <w:szCs w:val="22"/>
          <w:lang w:val="fr-BE"/>
        </w:rPr>
        <w:t xml:space="preserve"> - </w:t>
      </w:r>
      <w:r w:rsidR="00130F69" w:rsidRPr="00923230">
        <w:rPr>
          <w:rFonts w:asciiTheme="majorHAnsi" w:hAnsiTheme="majorHAnsi" w:cstheme="minorHAnsi"/>
          <w:bCs/>
          <w:color w:val="112244"/>
          <w:szCs w:val="22"/>
          <w:lang w:val="fr-BE"/>
        </w:rPr>
        <w:t>secrétaire</w:t>
      </w:r>
    </w:p>
    <w:p w14:paraId="37FC51C5" w14:textId="77777777" w:rsidR="002F212F" w:rsidRPr="00923230" w:rsidRDefault="002F212F" w:rsidP="007C3BB3">
      <w:pPr>
        <w:pStyle w:val="BodyText22"/>
        <w:numPr>
          <w:ilvl w:val="12"/>
          <w:numId w:val="0"/>
        </w:numPr>
        <w:ind w:left="993" w:hanging="993"/>
        <w:jc w:val="both"/>
        <w:rPr>
          <w:rFonts w:asciiTheme="majorHAnsi" w:hAnsiTheme="majorHAnsi" w:cstheme="minorHAnsi"/>
          <w:szCs w:val="22"/>
          <w:lang w:val="fr-BE"/>
        </w:rPr>
      </w:pPr>
    </w:p>
    <w:p w14:paraId="65D9B6D3" w14:textId="77777777" w:rsidR="00E13084" w:rsidRPr="00923230" w:rsidRDefault="002F212F" w:rsidP="007C3BB3">
      <w:pPr>
        <w:ind w:left="993" w:hanging="993"/>
        <w:jc w:val="both"/>
        <w:rPr>
          <w:rFonts w:asciiTheme="majorHAnsi" w:hAnsiTheme="majorHAnsi" w:cstheme="minorHAnsi"/>
          <w:sz w:val="22"/>
          <w:szCs w:val="22"/>
          <w:lang w:val="fr-BE"/>
        </w:rPr>
      </w:pPr>
      <w:r w:rsidRPr="00923230">
        <w:rPr>
          <w:rFonts w:asciiTheme="majorHAnsi" w:hAnsiTheme="majorHAnsi" w:cstheme="minorHAnsi"/>
          <w:sz w:val="22"/>
          <w:szCs w:val="22"/>
          <w:lang w:val="fr-BE"/>
        </w:rPr>
        <w:t>2008 :</w:t>
      </w:r>
      <w:r w:rsidR="00130F69" w:rsidRPr="00923230">
        <w:rPr>
          <w:rFonts w:asciiTheme="majorHAnsi" w:hAnsiTheme="majorHAnsi" w:cstheme="minorHAnsi"/>
          <w:sz w:val="22"/>
          <w:szCs w:val="22"/>
          <w:lang w:val="fr-BE"/>
        </w:rPr>
        <w:tab/>
      </w:r>
      <w:r w:rsidR="00E13084" w:rsidRPr="00923230">
        <w:rPr>
          <w:rFonts w:asciiTheme="majorHAnsi" w:hAnsiTheme="majorHAnsi" w:cstheme="minorHAnsi"/>
          <w:sz w:val="22"/>
          <w:szCs w:val="22"/>
          <w:lang w:val="fr-BE"/>
        </w:rPr>
        <w:t xml:space="preserve">Miguel de Vega "Modeling Future All-Optical Networks without buffering Capabilities" (ULB-FSA) directeur: Marie-Ange Remiche </w:t>
      </w:r>
      <w:r w:rsidR="00832B15" w:rsidRPr="00923230">
        <w:rPr>
          <w:rFonts w:asciiTheme="majorHAnsi" w:hAnsiTheme="majorHAnsi" w:cstheme="minorHAnsi"/>
          <w:sz w:val="22"/>
          <w:szCs w:val="22"/>
          <w:lang w:val="fr-BE"/>
        </w:rPr>
        <w:t>–</w:t>
      </w:r>
      <w:r w:rsidR="00E13084" w:rsidRPr="00923230">
        <w:rPr>
          <w:rFonts w:asciiTheme="majorHAnsi" w:hAnsiTheme="majorHAnsi" w:cstheme="minorHAnsi"/>
          <w:sz w:val="22"/>
          <w:szCs w:val="22"/>
          <w:lang w:val="fr-BE"/>
        </w:rPr>
        <w:t xml:space="preserve"> secrétaire</w:t>
      </w:r>
    </w:p>
    <w:p w14:paraId="6C47A8B2" w14:textId="77777777" w:rsidR="00832B15" w:rsidRPr="00923230" w:rsidRDefault="00832B15" w:rsidP="007C3BB3">
      <w:pPr>
        <w:ind w:left="993" w:hanging="993"/>
        <w:jc w:val="both"/>
        <w:rPr>
          <w:rFonts w:asciiTheme="majorHAnsi" w:hAnsiTheme="majorHAnsi" w:cstheme="minorHAnsi"/>
          <w:sz w:val="22"/>
          <w:szCs w:val="22"/>
          <w:lang w:val="fr-BE"/>
        </w:rPr>
      </w:pPr>
    </w:p>
    <w:p w14:paraId="141FB206" w14:textId="77777777" w:rsidR="00832B15" w:rsidRPr="00270BE6" w:rsidRDefault="00832B15" w:rsidP="007C3BB3">
      <w:pPr>
        <w:ind w:left="993" w:hanging="993"/>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2008:</w:t>
      </w:r>
      <w:r w:rsidRPr="00270BE6">
        <w:rPr>
          <w:rFonts w:asciiTheme="majorHAnsi" w:hAnsiTheme="majorHAnsi" w:cstheme="minorHAnsi"/>
          <w:sz w:val="22"/>
          <w:szCs w:val="22"/>
          <w:lang w:val="en-US"/>
        </w:rPr>
        <w:tab/>
        <w:t>Philippe Nemery de Bellevaux « </w:t>
      </w:r>
      <w:proofErr w:type="gramStart"/>
      <w:r w:rsidRPr="00270BE6">
        <w:rPr>
          <w:rFonts w:asciiTheme="majorHAnsi" w:hAnsiTheme="majorHAnsi" w:cstheme="minorHAnsi"/>
          <w:sz w:val="22"/>
          <w:szCs w:val="22"/>
          <w:lang w:val="en-US"/>
        </w:rPr>
        <w:t>On</w:t>
      </w:r>
      <w:proofErr w:type="gramEnd"/>
      <w:r w:rsidRPr="00270BE6">
        <w:rPr>
          <w:rFonts w:asciiTheme="majorHAnsi" w:hAnsiTheme="majorHAnsi" w:cstheme="minorHAnsi"/>
          <w:sz w:val="22"/>
          <w:szCs w:val="22"/>
          <w:lang w:val="en-US"/>
        </w:rPr>
        <w:t xml:space="preserve"> the use of multicriteria ranking methods in sorting problems » (ULB-FSA) directeur: Philippe Vincke </w:t>
      </w:r>
      <w:r w:rsidR="00981F99" w:rsidRPr="00270BE6">
        <w:rPr>
          <w:rFonts w:asciiTheme="majorHAnsi" w:hAnsiTheme="majorHAnsi" w:cstheme="minorHAnsi"/>
          <w:sz w:val="22"/>
          <w:szCs w:val="22"/>
          <w:lang w:val="en-US"/>
        </w:rPr>
        <w:t>–</w:t>
      </w:r>
      <w:r w:rsidRPr="00270BE6">
        <w:rPr>
          <w:rFonts w:asciiTheme="majorHAnsi" w:hAnsiTheme="majorHAnsi" w:cstheme="minorHAnsi"/>
          <w:sz w:val="22"/>
          <w:szCs w:val="22"/>
          <w:lang w:val="en-US"/>
        </w:rPr>
        <w:t xml:space="preserve"> secrétaire</w:t>
      </w:r>
    </w:p>
    <w:p w14:paraId="1EFD3F50" w14:textId="77777777" w:rsidR="00981F99" w:rsidRPr="00270BE6" w:rsidRDefault="00981F99" w:rsidP="007C3BB3">
      <w:pPr>
        <w:ind w:left="993" w:hanging="993"/>
        <w:jc w:val="both"/>
        <w:rPr>
          <w:rFonts w:asciiTheme="majorHAnsi" w:hAnsiTheme="majorHAnsi" w:cstheme="minorHAnsi"/>
          <w:sz w:val="22"/>
          <w:szCs w:val="22"/>
          <w:lang w:val="en-US"/>
        </w:rPr>
      </w:pPr>
    </w:p>
    <w:p w14:paraId="74729D33" w14:textId="77777777" w:rsidR="00981F99" w:rsidRPr="00270BE6" w:rsidRDefault="00981F99" w:rsidP="007C3BB3">
      <w:pPr>
        <w:ind w:left="993" w:hanging="993"/>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2010:</w:t>
      </w:r>
      <w:r w:rsidRPr="00270BE6">
        <w:rPr>
          <w:rFonts w:asciiTheme="majorHAnsi" w:hAnsiTheme="majorHAnsi" w:cstheme="minorHAnsi"/>
          <w:sz w:val="22"/>
          <w:szCs w:val="22"/>
          <w:lang w:val="fr-BE"/>
        </w:rPr>
        <w:tab/>
        <w:t>Stéphane Aimé Metchebon Takougang “Contributions à l’aide à la decision en matière de gestion spatialisée. Etude de cas en management environnemental et développement de nouveaux outils » (UMONS – FPMS) directeur : Marc Pirlot et Basil Some</w:t>
      </w:r>
    </w:p>
    <w:p w14:paraId="6C05B61F" w14:textId="77777777" w:rsidR="00A13427" w:rsidRPr="00270BE6" w:rsidRDefault="00A13427" w:rsidP="007C3BB3">
      <w:pPr>
        <w:ind w:left="993" w:hanging="993"/>
        <w:jc w:val="both"/>
        <w:rPr>
          <w:rFonts w:asciiTheme="majorHAnsi" w:hAnsiTheme="majorHAnsi" w:cstheme="minorHAnsi"/>
          <w:sz w:val="22"/>
          <w:szCs w:val="22"/>
          <w:lang w:val="fr-BE"/>
        </w:rPr>
      </w:pPr>
    </w:p>
    <w:p w14:paraId="3228A232" w14:textId="77777777" w:rsidR="00A13427" w:rsidRDefault="00A13427" w:rsidP="007C3BB3">
      <w:pPr>
        <w:ind w:left="993" w:hanging="993"/>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2011 :</w:t>
      </w:r>
      <w:r w:rsidRPr="00270BE6">
        <w:rPr>
          <w:rFonts w:asciiTheme="majorHAnsi" w:hAnsiTheme="majorHAnsi" w:cstheme="minorHAnsi"/>
          <w:sz w:val="22"/>
          <w:szCs w:val="22"/>
          <w:lang w:val="fr-BE"/>
        </w:rPr>
        <w:tab/>
        <w:t>Sonda Elloumi « Predictive-reactive and proactive-reactive approaches to solve multi-mode resource-constrained project scheduling under uncertainty » (FPMS – Université de Sfax) directeurs : Philippe Fortemps, Taïcir Loukil</w:t>
      </w:r>
    </w:p>
    <w:p w14:paraId="5BE33766" w14:textId="77777777" w:rsidR="00755546" w:rsidRDefault="00755546" w:rsidP="007C3BB3">
      <w:pPr>
        <w:ind w:left="993" w:hanging="993"/>
        <w:jc w:val="both"/>
        <w:rPr>
          <w:rFonts w:asciiTheme="majorHAnsi" w:hAnsiTheme="majorHAnsi" w:cstheme="minorHAnsi"/>
          <w:sz w:val="22"/>
          <w:szCs w:val="22"/>
          <w:lang w:val="fr-BE"/>
        </w:rPr>
      </w:pPr>
    </w:p>
    <w:p w14:paraId="36D118B9" w14:textId="77777777" w:rsidR="00755546" w:rsidRDefault="00755546" w:rsidP="007C3BB3">
      <w:pPr>
        <w:ind w:left="993" w:hanging="993"/>
        <w:jc w:val="both"/>
        <w:rPr>
          <w:rFonts w:asciiTheme="majorHAnsi" w:hAnsiTheme="majorHAnsi" w:cstheme="minorHAnsi"/>
          <w:sz w:val="22"/>
          <w:szCs w:val="22"/>
          <w:lang w:val="fr-BE"/>
        </w:rPr>
      </w:pPr>
      <w:r>
        <w:rPr>
          <w:rFonts w:asciiTheme="majorHAnsi" w:hAnsiTheme="majorHAnsi" w:cstheme="minorHAnsi"/>
          <w:sz w:val="22"/>
          <w:szCs w:val="22"/>
          <w:lang w:val="fr-BE"/>
        </w:rPr>
        <w:t>2014 :</w:t>
      </w:r>
      <w:r>
        <w:rPr>
          <w:rFonts w:asciiTheme="majorHAnsi" w:hAnsiTheme="majorHAnsi" w:cstheme="minorHAnsi"/>
          <w:sz w:val="22"/>
          <w:szCs w:val="22"/>
          <w:lang w:val="fr-BE"/>
        </w:rPr>
        <w:tab/>
        <w:t xml:space="preserve">Xavier Moles Lopez « Characterization and Colocalization of Tissue-Based Biomarker Expression by Quantitative Image Analysis » (EPB – Biomed) directeurs : Christine Decaestecker et Olivier Debeir </w:t>
      </w:r>
      <w:r w:rsidR="00523834">
        <w:rPr>
          <w:rFonts w:asciiTheme="majorHAnsi" w:hAnsiTheme="majorHAnsi" w:cstheme="minorHAnsi"/>
          <w:sz w:val="22"/>
          <w:szCs w:val="22"/>
          <w:lang w:val="fr-BE"/>
        </w:rPr>
        <w:t>–</w:t>
      </w:r>
      <w:r>
        <w:rPr>
          <w:rFonts w:asciiTheme="majorHAnsi" w:hAnsiTheme="majorHAnsi" w:cstheme="minorHAnsi"/>
          <w:sz w:val="22"/>
          <w:szCs w:val="22"/>
          <w:lang w:val="fr-BE"/>
        </w:rPr>
        <w:t xml:space="preserve"> secrétaire</w:t>
      </w:r>
    </w:p>
    <w:p w14:paraId="0EAE54CA" w14:textId="77777777" w:rsidR="00523834" w:rsidRDefault="00523834" w:rsidP="007C3BB3">
      <w:pPr>
        <w:ind w:left="993" w:hanging="993"/>
        <w:jc w:val="both"/>
        <w:rPr>
          <w:rFonts w:asciiTheme="majorHAnsi" w:hAnsiTheme="majorHAnsi" w:cstheme="minorHAnsi"/>
          <w:sz w:val="22"/>
          <w:szCs w:val="22"/>
          <w:lang w:val="fr-BE"/>
        </w:rPr>
      </w:pPr>
    </w:p>
    <w:p w14:paraId="50F78C38" w14:textId="4B3E06F9" w:rsidR="00523834" w:rsidRDefault="00523834" w:rsidP="007C3BB3">
      <w:pPr>
        <w:ind w:left="993" w:hanging="993"/>
        <w:jc w:val="both"/>
        <w:rPr>
          <w:rFonts w:asciiTheme="majorHAnsi" w:hAnsiTheme="majorHAnsi" w:cstheme="minorHAnsi"/>
          <w:sz w:val="22"/>
          <w:szCs w:val="22"/>
          <w:lang w:val="fr-BE"/>
        </w:rPr>
      </w:pPr>
      <w:r>
        <w:rPr>
          <w:rFonts w:asciiTheme="majorHAnsi" w:hAnsiTheme="majorHAnsi" w:cstheme="minorHAnsi"/>
          <w:sz w:val="22"/>
          <w:szCs w:val="22"/>
          <w:lang w:val="fr-BE"/>
        </w:rPr>
        <w:tab/>
        <w:t xml:space="preserve">Nassim Dehouche « Management de portefeuilles de projets : modèles multicritères d’évaluation, de sélection et d’argumentation » (Université Paris-Dauphine – spécialité informatique), directeur : Professeur Daniel Vanderpooten </w:t>
      </w:r>
      <w:r w:rsidR="00893CA0">
        <w:rPr>
          <w:rFonts w:asciiTheme="majorHAnsi" w:hAnsiTheme="majorHAnsi" w:cstheme="minorHAnsi"/>
          <w:sz w:val="22"/>
          <w:szCs w:val="22"/>
          <w:lang w:val="fr-BE"/>
        </w:rPr>
        <w:t>–</w:t>
      </w:r>
      <w:r>
        <w:rPr>
          <w:rFonts w:asciiTheme="majorHAnsi" w:hAnsiTheme="majorHAnsi" w:cstheme="minorHAnsi"/>
          <w:sz w:val="22"/>
          <w:szCs w:val="22"/>
          <w:lang w:val="fr-BE"/>
        </w:rPr>
        <w:t xml:space="preserve"> rapporteur</w:t>
      </w:r>
    </w:p>
    <w:p w14:paraId="74D66D72" w14:textId="77777777" w:rsidR="00893CA0" w:rsidRDefault="00893CA0" w:rsidP="007C3BB3">
      <w:pPr>
        <w:ind w:left="993" w:hanging="993"/>
        <w:jc w:val="both"/>
        <w:rPr>
          <w:rFonts w:asciiTheme="majorHAnsi" w:hAnsiTheme="majorHAnsi" w:cstheme="minorHAnsi"/>
          <w:sz w:val="22"/>
          <w:szCs w:val="22"/>
          <w:lang w:val="fr-BE"/>
        </w:rPr>
      </w:pPr>
    </w:p>
    <w:p w14:paraId="259E6303" w14:textId="6558F47F" w:rsidR="00893CA0" w:rsidRPr="00270BE6" w:rsidRDefault="00893CA0" w:rsidP="007C3BB3">
      <w:pPr>
        <w:ind w:left="993" w:hanging="993"/>
        <w:jc w:val="both"/>
        <w:rPr>
          <w:rFonts w:asciiTheme="majorHAnsi" w:hAnsiTheme="majorHAnsi" w:cstheme="minorHAnsi"/>
          <w:sz w:val="22"/>
          <w:szCs w:val="22"/>
          <w:lang w:val="fr-BE"/>
        </w:rPr>
      </w:pPr>
      <w:r>
        <w:rPr>
          <w:rFonts w:asciiTheme="majorHAnsi" w:hAnsiTheme="majorHAnsi" w:cstheme="minorHAnsi"/>
          <w:sz w:val="22"/>
          <w:szCs w:val="22"/>
          <w:lang w:val="fr-BE"/>
        </w:rPr>
        <w:lastRenderedPageBreak/>
        <w:tab/>
        <w:t>Souhaib Ben Taieb « Machine learning strategies for multi-step-ahead time series forecasting) (Université libre de Bruxelles – Faculté des Sciences – Département d’informatique) – Prof. G. Bontempi et Prof. R.J. Hyndman (Monash University, Australia)</w:t>
      </w:r>
    </w:p>
    <w:p w14:paraId="43CB1B15" w14:textId="77777777" w:rsidR="00A87C2A" w:rsidRPr="00577FDE" w:rsidRDefault="00A87C2A" w:rsidP="00755546">
      <w:pPr>
        <w:pStyle w:val="BodyText22"/>
        <w:numPr>
          <w:ilvl w:val="12"/>
          <w:numId w:val="0"/>
        </w:numPr>
        <w:jc w:val="both"/>
        <w:rPr>
          <w:rFonts w:asciiTheme="majorHAnsi" w:hAnsiTheme="majorHAnsi" w:cstheme="minorHAnsi"/>
          <w:szCs w:val="22"/>
          <w:lang w:val="fr-BE"/>
        </w:rPr>
      </w:pPr>
    </w:p>
    <w:p w14:paraId="7A5CA653" w14:textId="41221366" w:rsidR="00577FDE" w:rsidRDefault="00577FDE" w:rsidP="00577FDE">
      <w:pPr>
        <w:pStyle w:val="BodyText22"/>
        <w:numPr>
          <w:ilvl w:val="12"/>
          <w:numId w:val="0"/>
        </w:numPr>
        <w:ind w:left="993"/>
        <w:jc w:val="both"/>
        <w:rPr>
          <w:rFonts w:asciiTheme="majorHAnsi" w:hAnsiTheme="majorHAnsi" w:cstheme="minorHAnsi"/>
          <w:szCs w:val="22"/>
          <w:lang w:val="fr-BE"/>
        </w:rPr>
      </w:pPr>
      <w:r w:rsidRPr="00577FDE">
        <w:rPr>
          <w:rFonts w:asciiTheme="majorHAnsi" w:hAnsiTheme="majorHAnsi" w:cstheme="minorHAnsi"/>
          <w:szCs w:val="22"/>
          <w:lang w:val="fr-BE"/>
        </w:rPr>
        <w:t>Lanciné Diabate</w:t>
      </w:r>
      <w:r>
        <w:rPr>
          <w:rFonts w:asciiTheme="majorHAnsi" w:hAnsiTheme="majorHAnsi" w:cstheme="minorHAnsi"/>
          <w:szCs w:val="22"/>
          <w:lang w:val="fr-BE"/>
        </w:rPr>
        <w:t xml:space="preserve"> « Etude du développement du transport lagunaire de personnes dans la ville  d’Abidjan » (Université libre de Bruxelles, Ecole polytechnique), directeurs : Professeur Alassane Ballé Ndiaye, Professeur Ouagnina Hili</w:t>
      </w:r>
    </w:p>
    <w:p w14:paraId="306707BD" w14:textId="77777777" w:rsidR="00832008" w:rsidRDefault="00832008" w:rsidP="00577FDE">
      <w:pPr>
        <w:pStyle w:val="BodyText22"/>
        <w:numPr>
          <w:ilvl w:val="12"/>
          <w:numId w:val="0"/>
        </w:numPr>
        <w:ind w:left="993"/>
        <w:jc w:val="both"/>
        <w:rPr>
          <w:rFonts w:asciiTheme="majorHAnsi" w:hAnsiTheme="majorHAnsi" w:cstheme="minorHAnsi"/>
          <w:szCs w:val="22"/>
          <w:lang w:val="fr-BE"/>
        </w:rPr>
      </w:pPr>
    </w:p>
    <w:p w14:paraId="7BA0B9F8" w14:textId="052FE2A8" w:rsidR="00832008" w:rsidRDefault="00832008" w:rsidP="00577FDE">
      <w:pPr>
        <w:pStyle w:val="BodyText22"/>
        <w:numPr>
          <w:ilvl w:val="12"/>
          <w:numId w:val="0"/>
        </w:numPr>
        <w:ind w:left="993"/>
        <w:jc w:val="both"/>
        <w:rPr>
          <w:rFonts w:asciiTheme="majorHAnsi" w:hAnsiTheme="majorHAnsi" w:cstheme="minorHAnsi"/>
          <w:szCs w:val="22"/>
          <w:lang w:val="en-GB"/>
        </w:rPr>
      </w:pPr>
      <w:r w:rsidRPr="00832008">
        <w:rPr>
          <w:rFonts w:asciiTheme="majorHAnsi" w:hAnsiTheme="majorHAnsi" w:cstheme="minorHAnsi"/>
          <w:szCs w:val="22"/>
          <w:lang w:val="en-GB"/>
        </w:rPr>
        <w:t>Luca Talarico « </w:t>
      </w:r>
      <w:r w:rsidRPr="00832008">
        <w:rPr>
          <w:rFonts w:asciiTheme="majorHAnsi" w:hAnsiTheme="majorHAnsi"/>
          <w:iCs/>
          <w:color w:val="000000"/>
          <w:shd w:val="clear" w:color="auto" w:fill="FFFFFF"/>
          <w:lang w:val="en-GB"/>
        </w:rPr>
        <w:t>Secure Vehicle Routing: models and algorithms to increase security and reduce costs in the cash-in-transit sector</w:t>
      </w:r>
      <w:r>
        <w:rPr>
          <w:rFonts w:asciiTheme="majorHAnsi" w:hAnsiTheme="majorHAnsi"/>
          <w:iCs/>
          <w:color w:val="000000"/>
          <w:shd w:val="clear" w:color="auto" w:fill="FFFFFF"/>
          <w:lang w:val="en-GB"/>
        </w:rPr>
        <w:t xml:space="preserve"> </w:t>
      </w:r>
      <w:r w:rsidRPr="00832008">
        <w:rPr>
          <w:rFonts w:asciiTheme="majorHAnsi" w:hAnsiTheme="majorHAnsi" w:cstheme="minorHAnsi"/>
          <w:szCs w:val="22"/>
          <w:lang w:val="en-GB"/>
        </w:rPr>
        <w:t> »</w:t>
      </w:r>
      <w:r>
        <w:rPr>
          <w:rFonts w:asciiTheme="majorHAnsi" w:hAnsiTheme="majorHAnsi" w:cstheme="minorHAnsi"/>
          <w:szCs w:val="22"/>
          <w:lang w:val="en-GB"/>
        </w:rPr>
        <w:t xml:space="preserve"> (Faculty of Applied Economics, Universiteit Antwerpen), directeurs: Professeurs: Kenneth Sörensen, Johan Springael</w:t>
      </w:r>
    </w:p>
    <w:p w14:paraId="3E214183" w14:textId="77777777" w:rsidR="00821384" w:rsidRDefault="00821384" w:rsidP="00577FDE">
      <w:pPr>
        <w:pStyle w:val="BodyText22"/>
        <w:numPr>
          <w:ilvl w:val="12"/>
          <w:numId w:val="0"/>
        </w:numPr>
        <w:ind w:left="993"/>
        <w:jc w:val="both"/>
        <w:rPr>
          <w:rFonts w:asciiTheme="majorHAnsi" w:hAnsiTheme="majorHAnsi" w:cstheme="minorHAnsi"/>
          <w:szCs w:val="22"/>
          <w:lang w:val="en-GB"/>
        </w:rPr>
      </w:pPr>
    </w:p>
    <w:p w14:paraId="6DC453D1" w14:textId="1A3CBD0B" w:rsidR="001E041F" w:rsidRDefault="001E041F" w:rsidP="00821384">
      <w:pPr>
        <w:pStyle w:val="BodyText22"/>
        <w:numPr>
          <w:ilvl w:val="12"/>
          <w:numId w:val="0"/>
        </w:numPr>
        <w:ind w:left="993" w:hanging="993"/>
        <w:jc w:val="both"/>
        <w:rPr>
          <w:rFonts w:asciiTheme="majorHAnsi" w:hAnsiTheme="majorHAnsi" w:cstheme="minorHAnsi"/>
          <w:szCs w:val="22"/>
          <w:lang w:val="en-GB"/>
        </w:rPr>
      </w:pPr>
      <w:r>
        <w:rPr>
          <w:rFonts w:asciiTheme="majorHAnsi" w:hAnsiTheme="majorHAnsi" w:cstheme="minorHAnsi"/>
          <w:szCs w:val="22"/>
          <w:lang w:val="en-GB"/>
        </w:rPr>
        <w:t>2015:</w:t>
      </w:r>
      <w:r>
        <w:rPr>
          <w:rFonts w:asciiTheme="majorHAnsi" w:hAnsiTheme="majorHAnsi" w:cstheme="minorHAnsi"/>
          <w:szCs w:val="22"/>
          <w:lang w:val="en-GB"/>
        </w:rPr>
        <w:tab/>
        <w:t>Massimo Gurrieri “Benchmarks, Reduction Techniques and Rule-based Learning for Label Ranking” (Faculté Polytechnique, Université de Mons) – directeur: Prof. P. Fortemps</w:t>
      </w:r>
    </w:p>
    <w:p w14:paraId="16EDBA52" w14:textId="77777777" w:rsidR="00F02D64" w:rsidRDefault="00F02D64" w:rsidP="001E041F">
      <w:pPr>
        <w:pStyle w:val="BodyText22"/>
        <w:numPr>
          <w:ilvl w:val="12"/>
          <w:numId w:val="0"/>
        </w:numPr>
        <w:ind w:left="735" w:hanging="735"/>
        <w:jc w:val="both"/>
        <w:rPr>
          <w:rFonts w:asciiTheme="majorHAnsi" w:hAnsiTheme="majorHAnsi" w:cstheme="minorHAnsi"/>
          <w:szCs w:val="22"/>
          <w:lang w:val="en-GB"/>
        </w:rPr>
      </w:pPr>
    </w:p>
    <w:p w14:paraId="3911A226" w14:textId="618710DA" w:rsidR="00F02D64" w:rsidRDefault="00F02D64" w:rsidP="00821384">
      <w:pPr>
        <w:pStyle w:val="BodyText22"/>
        <w:numPr>
          <w:ilvl w:val="12"/>
          <w:numId w:val="0"/>
        </w:numPr>
        <w:ind w:left="993" w:hanging="993"/>
        <w:jc w:val="both"/>
        <w:rPr>
          <w:rFonts w:asciiTheme="majorHAnsi" w:hAnsiTheme="majorHAnsi" w:cstheme="minorHAnsi"/>
          <w:szCs w:val="22"/>
          <w:lang w:val="en-GB"/>
        </w:rPr>
      </w:pPr>
      <w:r>
        <w:rPr>
          <w:rFonts w:asciiTheme="majorHAnsi" w:hAnsiTheme="majorHAnsi" w:cstheme="minorHAnsi"/>
          <w:szCs w:val="22"/>
          <w:lang w:val="en-GB"/>
        </w:rPr>
        <w:tab/>
        <w:t xml:space="preserve">Andrea Dal Pozzolo “Adaptive Machine Learning for Credit Card Fraud Detection” (ULB – Faculté des Sciences – department d’Informatique) – directeur: Prof. G. Bontempi </w:t>
      </w:r>
    </w:p>
    <w:p w14:paraId="4DE1893E" w14:textId="77777777" w:rsidR="0047584A" w:rsidRDefault="0047584A" w:rsidP="00821384">
      <w:pPr>
        <w:pStyle w:val="BodyText22"/>
        <w:numPr>
          <w:ilvl w:val="12"/>
          <w:numId w:val="0"/>
        </w:numPr>
        <w:ind w:left="993" w:hanging="993"/>
        <w:jc w:val="both"/>
        <w:rPr>
          <w:rFonts w:asciiTheme="majorHAnsi" w:hAnsiTheme="majorHAnsi" w:cstheme="minorHAnsi"/>
          <w:szCs w:val="22"/>
          <w:lang w:val="en-GB"/>
        </w:rPr>
      </w:pPr>
    </w:p>
    <w:p w14:paraId="605AF9D9" w14:textId="7AB8D9E7" w:rsidR="0047584A" w:rsidRDefault="0047584A" w:rsidP="0047584A">
      <w:pPr>
        <w:widowControl w:val="0"/>
        <w:overflowPunct/>
        <w:ind w:left="960"/>
        <w:jc w:val="both"/>
        <w:textAlignment w:val="auto"/>
        <w:rPr>
          <w:rFonts w:asciiTheme="majorHAnsi" w:hAnsiTheme="majorHAnsi" w:cs="Century Gothic"/>
          <w:color w:val="313131"/>
          <w:sz w:val="22"/>
          <w:szCs w:val="22"/>
          <w:lang w:eastAsia="fr-BE"/>
        </w:rPr>
      </w:pPr>
      <w:r w:rsidRPr="0047584A">
        <w:rPr>
          <w:rFonts w:asciiTheme="majorHAnsi" w:hAnsiTheme="majorHAnsi" w:cstheme="minorHAnsi"/>
          <w:sz w:val="22"/>
          <w:szCs w:val="22"/>
          <w:lang w:val="en-GB"/>
        </w:rPr>
        <w:t>Tarik Roukny Ornia “</w:t>
      </w:r>
      <w:r w:rsidRPr="0047584A">
        <w:rPr>
          <w:rFonts w:asciiTheme="majorHAnsi" w:hAnsiTheme="majorHAnsi" w:cs="Century Gothic"/>
          <w:color w:val="313131"/>
          <w:sz w:val="22"/>
          <w:szCs w:val="22"/>
          <w:lang w:eastAsia="fr-BE"/>
        </w:rPr>
        <w:t>Financial Networks, Complexity and Systemic Risk</w:t>
      </w:r>
      <w:r>
        <w:rPr>
          <w:rFonts w:asciiTheme="majorHAnsi" w:hAnsiTheme="majorHAnsi" w:cs="Century Gothic"/>
          <w:color w:val="313131"/>
          <w:sz w:val="22"/>
          <w:szCs w:val="22"/>
          <w:lang w:eastAsia="fr-BE"/>
        </w:rPr>
        <w:t xml:space="preserve"> » (ULB, Ecole polytechnique de Bruxelles) – </w:t>
      </w:r>
      <w:proofErr w:type="gramStart"/>
      <w:r>
        <w:rPr>
          <w:rFonts w:asciiTheme="majorHAnsi" w:hAnsiTheme="majorHAnsi" w:cs="Century Gothic"/>
          <w:color w:val="313131"/>
          <w:sz w:val="22"/>
          <w:szCs w:val="22"/>
          <w:lang w:eastAsia="fr-BE"/>
        </w:rPr>
        <w:t>directeurs :</w:t>
      </w:r>
      <w:proofErr w:type="gramEnd"/>
      <w:r>
        <w:rPr>
          <w:rFonts w:asciiTheme="majorHAnsi" w:hAnsiTheme="majorHAnsi" w:cs="Century Gothic"/>
          <w:color w:val="313131"/>
          <w:sz w:val="22"/>
          <w:szCs w:val="22"/>
          <w:lang w:eastAsia="fr-BE"/>
        </w:rPr>
        <w:t xml:space="preserve"> Prof. H. Berisni, Prof. H. Pierotte </w:t>
      </w:r>
      <w:r w:rsidR="0002641E">
        <w:rPr>
          <w:rFonts w:asciiTheme="majorHAnsi" w:hAnsiTheme="majorHAnsi" w:cs="Century Gothic"/>
          <w:color w:val="313131"/>
          <w:sz w:val="22"/>
          <w:szCs w:val="22"/>
          <w:lang w:eastAsia="fr-BE"/>
        </w:rPr>
        <w:t>–</w:t>
      </w:r>
      <w:r>
        <w:rPr>
          <w:rFonts w:asciiTheme="majorHAnsi" w:hAnsiTheme="majorHAnsi" w:cs="Century Gothic"/>
          <w:color w:val="313131"/>
          <w:sz w:val="22"/>
          <w:szCs w:val="22"/>
          <w:lang w:eastAsia="fr-BE"/>
        </w:rPr>
        <w:t xml:space="preserve"> secrétaire</w:t>
      </w:r>
    </w:p>
    <w:p w14:paraId="208C67BC" w14:textId="77777777" w:rsidR="0002641E" w:rsidRDefault="0002641E" w:rsidP="0002641E">
      <w:pPr>
        <w:widowControl w:val="0"/>
        <w:overflowPunct/>
        <w:jc w:val="both"/>
        <w:textAlignment w:val="auto"/>
        <w:rPr>
          <w:rFonts w:asciiTheme="majorHAnsi" w:hAnsiTheme="majorHAnsi" w:cs="Century Gothic"/>
          <w:color w:val="313131"/>
          <w:sz w:val="22"/>
          <w:szCs w:val="22"/>
          <w:lang w:eastAsia="fr-BE"/>
        </w:rPr>
      </w:pPr>
    </w:p>
    <w:p w14:paraId="457451AA" w14:textId="4762ECC8" w:rsidR="0002641E" w:rsidRPr="0047584A" w:rsidRDefault="0002641E" w:rsidP="0002641E">
      <w:pPr>
        <w:widowControl w:val="0"/>
        <w:overflowPunct/>
        <w:ind w:left="993" w:hanging="993"/>
        <w:jc w:val="both"/>
        <w:textAlignment w:val="auto"/>
        <w:rPr>
          <w:rFonts w:asciiTheme="majorHAnsi" w:hAnsiTheme="majorHAnsi" w:cs="Century Gothic"/>
          <w:color w:val="313131"/>
          <w:sz w:val="22"/>
          <w:szCs w:val="22"/>
          <w:lang w:eastAsia="fr-BE"/>
        </w:rPr>
      </w:pPr>
      <w:r>
        <w:rPr>
          <w:rFonts w:asciiTheme="majorHAnsi" w:hAnsiTheme="majorHAnsi" w:cs="Century Gothic"/>
          <w:color w:val="313131"/>
          <w:sz w:val="22"/>
          <w:szCs w:val="22"/>
          <w:lang w:eastAsia="fr-BE"/>
        </w:rPr>
        <w:t>2016 :</w:t>
      </w:r>
      <w:r>
        <w:rPr>
          <w:rFonts w:asciiTheme="majorHAnsi" w:hAnsiTheme="majorHAnsi" w:cs="Century Gothic"/>
          <w:color w:val="313131"/>
          <w:sz w:val="22"/>
          <w:szCs w:val="22"/>
          <w:lang w:eastAsia="fr-BE"/>
        </w:rPr>
        <w:tab/>
        <w:t>Liu, Jinyan « Preference Elicitation for Multi-Criteria Ranking with Multiple Reference Points     (Université Paris-Saclay – CentraleSupélec</w:t>
      </w:r>
      <w:proofErr w:type="gramStart"/>
      <w:r>
        <w:rPr>
          <w:rFonts w:asciiTheme="majorHAnsi" w:hAnsiTheme="majorHAnsi" w:cs="Century Gothic"/>
          <w:color w:val="313131"/>
          <w:sz w:val="22"/>
          <w:szCs w:val="22"/>
          <w:lang w:eastAsia="fr-BE"/>
        </w:rPr>
        <w:t>) )</w:t>
      </w:r>
      <w:proofErr w:type="gramEnd"/>
      <w:r>
        <w:rPr>
          <w:rFonts w:asciiTheme="majorHAnsi" w:hAnsiTheme="majorHAnsi" w:cs="Century Gothic"/>
          <w:color w:val="313131"/>
          <w:sz w:val="22"/>
          <w:szCs w:val="22"/>
          <w:lang w:eastAsia="fr-BE"/>
        </w:rPr>
        <w:t xml:space="preserve"> directeurs : Prof. V. Mousseau et Prof. W. Ouerdane</w:t>
      </w:r>
    </w:p>
    <w:p w14:paraId="61DACD31" w14:textId="4C3DE54A" w:rsidR="00A87C2A" w:rsidRDefault="0047584A" w:rsidP="007C3BB3">
      <w:pPr>
        <w:pStyle w:val="BodyText22"/>
        <w:numPr>
          <w:ilvl w:val="12"/>
          <w:numId w:val="0"/>
        </w:numPr>
        <w:ind w:left="1470" w:hanging="1470"/>
        <w:jc w:val="both"/>
        <w:rPr>
          <w:rFonts w:asciiTheme="majorHAnsi" w:hAnsiTheme="majorHAnsi" w:cstheme="minorHAnsi"/>
          <w:b/>
          <w:szCs w:val="22"/>
          <w:lang w:val="en-GB"/>
        </w:rPr>
      </w:pPr>
      <w:r>
        <w:rPr>
          <w:rFonts w:asciiTheme="majorHAnsi" w:hAnsiTheme="majorHAnsi" w:cstheme="minorHAnsi"/>
          <w:b/>
          <w:szCs w:val="22"/>
          <w:lang w:val="en-GB"/>
        </w:rPr>
        <w:t xml:space="preserve"> </w:t>
      </w:r>
    </w:p>
    <w:p w14:paraId="03AC2890" w14:textId="645F5111" w:rsidR="00467526" w:rsidRPr="00467526" w:rsidRDefault="00467526" w:rsidP="00467526">
      <w:pPr>
        <w:pStyle w:val="BodyText22"/>
        <w:numPr>
          <w:ilvl w:val="12"/>
          <w:numId w:val="0"/>
        </w:numPr>
        <w:ind w:left="993" w:hanging="993"/>
        <w:jc w:val="both"/>
        <w:rPr>
          <w:rFonts w:asciiTheme="majorHAnsi" w:hAnsiTheme="majorHAnsi" w:cstheme="minorHAnsi"/>
          <w:szCs w:val="22"/>
          <w:lang w:val="en-GB"/>
        </w:rPr>
      </w:pPr>
      <w:r>
        <w:rPr>
          <w:rFonts w:asciiTheme="majorHAnsi" w:hAnsiTheme="majorHAnsi" w:cstheme="minorHAnsi"/>
          <w:b/>
          <w:szCs w:val="22"/>
          <w:lang w:val="en-GB"/>
        </w:rPr>
        <w:tab/>
      </w:r>
      <w:r>
        <w:rPr>
          <w:rFonts w:asciiTheme="majorHAnsi" w:hAnsiTheme="majorHAnsi" w:cstheme="minorHAnsi"/>
          <w:szCs w:val="22"/>
          <w:lang w:val="en-GB"/>
        </w:rPr>
        <w:t xml:space="preserve">Olivier Sobrie “Learning preferences with multiple-criteria models” directeurs: Prof. Vincient Mousseau (Université Paris-Saclay – CentraleSupélec), Prof. Marc Pirlot (UMons) </w:t>
      </w:r>
      <w:proofErr w:type="gramStart"/>
      <w:r>
        <w:rPr>
          <w:rFonts w:asciiTheme="majorHAnsi" w:hAnsiTheme="majorHAnsi" w:cstheme="minorHAnsi"/>
          <w:szCs w:val="22"/>
          <w:lang w:val="en-GB"/>
        </w:rPr>
        <w:t>et</w:t>
      </w:r>
      <w:proofErr w:type="gramEnd"/>
      <w:r>
        <w:rPr>
          <w:rFonts w:asciiTheme="majorHAnsi" w:hAnsiTheme="majorHAnsi" w:cstheme="minorHAnsi"/>
          <w:szCs w:val="22"/>
          <w:lang w:val="en-GB"/>
        </w:rPr>
        <w:t xml:space="preserve"> Prof. Philippe Fortemps (UMons) - rapporteur</w:t>
      </w:r>
    </w:p>
    <w:p w14:paraId="7E9CC1EC" w14:textId="77777777" w:rsidR="00467526" w:rsidRPr="00832008" w:rsidRDefault="00467526" w:rsidP="007C3BB3">
      <w:pPr>
        <w:pStyle w:val="BodyText22"/>
        <w:numPr>
          <w:ilvl w:val="12"/>
          <w:numId w:val="0"/>
        </w:numPr>
        <w:ind w:left="1470" w:hanging="1470"/>
        <w:jc w:val="both"/>
        <w:rPr>
          <w:rFonts w:asciiTheme="majorHAnsi" w:hAnsiTheme="majorHAnsi" w:cstheme="minorHAnsi"/>
          <w:b/>
          <w:szCs w:val="22"/>
          <w:lang w:val="en-GB"/>
        </w:rPr>
      </w:pPr>
    </w:p>
    <w:p w14:paraId="21FEC577" w14:textId="77777777" w:rsidR="00CD1F42" w:rsidRPr="00224514" w:rsidRDefault="00CD1F42" w:rsidP="007C3BB3">
      <w:pPr>
        <w:pStyle w:val="BodyText22"/>
        <w:numPr>
          <w:ilvl w:val="12"/>
          <w:numId w:val="0"/>
        </w:numPr>
        <w:ind w:left="1470" w:hanging="1470"/>
        <w:jc w:val="both"/>
        <w:rPr>
          <w:rFonts w:asciiTheme="majorHAnsi" w:hAnsiTheme="majorHAnsi" w:cstheme="minorHAnsi"/>
          <w:b/>
          <w:szCs w:val="22"/>
          <w:lang w:val="fr-BE"/>
        </w:rPr>
      </w:pPr>
      <w:r w:rsidRPr="00224514">
        <w:rPr>
          <w:rFonts w:asciiTheme="majorHAnsi" w:hAnsiTheme="majorHAnsi" w:cstheme="minorHAnsi"/>
          <w:b/>
          <w:szCs w:val="22"/>
          <w:lang w:val="fr-BE"/>
        </w:rPr>
        <w:t>Encadrement de stages de recherche</w:t>
      </w:r>
    </w:p>
    <w:p w14:paraId="45EA38F4"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p>
    <w:p w14:paraId="4597B07F" w14:textId="77777777" w:rsidR="00E535ED" w:rsidRPr="00270BE6" w:rsidRDefault="00E535ED"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2005/2006</w:t>
      </w:r>
      <w:r w:rsidRPr="00270BE6">
        <w:rPr>
          <w:rFonts w:asciiTheme="majorHAnsi" w:hAnsiTheme="majorHAnsi" w:cstheme="minorHAnsi"/>
          <w:szCs w:val="22"/>
          <w:lang w:val="fr-BE"/>
        </w:rPr>
        <w:tab/>
        <w:t>Olivier Van Den Biggelaar – Faculté des Sciences Appliquées (ULB) – 3 semaines – source de financement : bourse d’initiation à la recherche (financée par le SMG)</w:t>
      </w:r>
    </w:p>
    <w:p w14:paraId="675AD964" w14:textId="77777777" w:rsidR="00E535ED" w:rsidRPr="00270BE6" w:rsidRDefault="00E535ED" w:rsidP="007C3BB3">
      <w:pPr>
        <w:pStyle w:val="BodyText22"/>
        <w:numPr>
          <w:ilvl w:val="12"/>
          <w:numId w:val="0"/>
        </w:numPr>
        <w:ind w:left="1470"/>
        <w:jc w:val="both"/>
        <w:rPr>
          <w:rFonts w:asciiTheme="majorHAnsi" w:hAnsiTheme="majorHAnsi" w:cstheme="minorHAnsi"/>
          <w:szCs w:val="22"/>
          <w:lang w:val="fr-BE"/>
        </w:rPr>
      </w:pPr>
      <w:r w:rsidRPr="00270BE6">
        <w:rPr>
          <w:rFonts w:asciiTheme="majorHAnsi" w:hAnsiTheme="majorHAnsi" w:cstheme="minorHAnsi"/>
          <w:szCs w:val="22"/>
          <w:lang w:val="fr-BE"/>
        </w:rPr>
        <w:t>Laurent Huenaerts – Faculté des Sciences Appliquées (ULB) – 3 semaines – source de financement : bourse d’initiation à la recherche (financée par le SMG)</w:t>
      </w:r>
    </w:p>
    <w:p w14:paraId="2352C8B1" w14:textId="77777777" w:rsidR="00E535ED" w:rsidRPr="00270BE6" w:rsidRDefault="00E535ED" w:rsidP="007C3BB3">
      <w:pPr>
        <w:pStyle w:val="BodyText22"/>
        <w:numPr>
          <w:ilvl w:val="12"/>
          <w:numId w:val="0"/>
        </w:numPr>
        <w:ind w:left="1470" w:hanging="1470"/>
        <w:jc w:val="both"/>
        <w:rPr>
          <w:rFonts w:asciiTheme="majorHAnsi" w:hAnsiTheme="majorHAnsi" w:cstheme="minorHAnsi"/>
          <w:szCs w:val="22"/>
          <w:lang w:val="fr-BE"/>
        </w:rPr>
      </w:pPr>
    </w:p>
    <w:p w14:paraId="39E9EF57"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2006/2007</w:t>
      </w:r>
      <w:r w:rsidRPr="00270BE6">
        <w:rPr>
          <w:rFonts w:asciiTheme="majorHAnsi" w:hAnsiTheme="majorHAnsi" w:cstheme="minorHAnsi"/>
          <w:szCs w:val="22"/>
          <w:lang w:val="fr-BE"/>
        </w:rPr>
        <w:tab/>
        <w:t>Ayman Boujelben – Faculté des Sciences économiques et de gestion de Sfax (Tunisie) – 2 mois – source de financement : projet PIC</w:t>
      </w:r>
    </w:p>
    <w:p w14:paraId="5E8FA98E"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 xml:space="preserve">Mohamed Cheikh - Faculté des Sciences économiques et de gestion de Sfax (Tunisie) – 6 mois – source de financement : projet PIC </w:t>
      </w:r>
    </w:p>
    <w:p w14:paraId="48689B54" w14:textId="77777777" w:rsidR="00E535ED" w:rsidRPr="00270BE6" w:rsidRDefault="00E535ED"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Pierre Janssen – Faculté des Sciences Appliquées - source de financement : bourse d’initiation à la recherche (financée par le SMG)</w:t>
      </w:r>
    </w:p>
    <w:p w14:paraId="701BD12F" w14:textId="77777777" w:rsidR="00E535ED" w:rsidRPr="00270BE6" w:rsidRDefault="00E535ED"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Thibault Deleu – Faculté des Sciences Appliquées - source de financement : bourse d’initiation à la recherche (financée par le SMG)</w:t>
      </w:r>
    </w:p>
    <w:p w14:paraId="7634F8F3"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p>
    <w:p w14:paraId="693F6C4C"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2007/2008</w:t>
      </w:r>
      <w:r w:rsidRPr="00270BE6">
        <w:rPr>
          <w:rFonts w:asciiTheme="majorHAnsi" w:hAnsiTheme="majorHAnsi" w:cstheme="minorHAnsi"/>
          <w:szCs w:val="22"/>
          <w:lang w:val="fr-BE"/>
        </w:rPr>
        <w:tab/>
        <w:t>Ayman Boujelben – Faculté des Sciences économiques et de gestion de Sfax (Tunisie) – 6 mois – source de financement : projet PIC</w:t>
      </w:r>
    </w:p>
    <w:p w14:paraId="412AA0B6"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Mohamed Cheikh - Faculté des Sciences économiques et de gestion de Sfax (Tunisie) – 2 mois – source de financement : projet PIC</w:t>
      </w:r>
    </w:p>
    <w:p w14:paraId="1B643EAF"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Youssef Masmoudi – Faculté des Sciences économiques et de gestion de Sfax (Tunisie) – 1 mois</w:t>
      </w:r>
    </w:p>
    <w:p w14:paraId="6FC58DDF"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 xml:space="preserve"> </w:t>
      </w:r>
    </w:p>
    <w:p w14:paraId="08E09D19"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2008/2009</w:t>
      </w:r>
      <w:r w:rsidRPr="00270BE6">
        <w:rPr>
          <w:rFonts w:asciiTheme="majorHAnsi" w:hAnsiTheme="majorHAnsi" w:cstheme="minorHAnsi"/>
          <w:szCs w:val="22"/>
          <w:lang w:val="fr-BE"/>
        </w:rPr>
        <w:tab/>
        <w:t>Ayman Boujelben – Faculté des Sciences économique et de gestion de Sfax (Tunisie) – 2 mois</w:t>
      </w:r>
    </w:p>
    <w:p w14:paraId="2BF78FF1" w14:textId="77777777" w:rsidR="00CD1F42" w:rsidRPr="00270BE6" w:rsidRDefault="00CD1F42" w:rsidP="007C3BB3">
      <w:pPr>
        <w:pStyle w:val="BodyText22"/>
        <w:numPr>
          <w:ilvl w:val="12"/>
          <w:numId w:val="0"/>
        </w:numPr>
        <w:ind w:left="1470"/>
        <w:jc w:val="both"/>
        <w:rPr>
          <w:rFonts w:asciiTheme="majorHAnsi" w:hAnsiTheme="majorHAnsi" w:cstheme="minorHAnsi"/>
          <w:szCs w:val="22"/>
          <w:lang w:val="fr-BE"/>
        </w:rPr>
      </w:pPr>
      <w:r w:rsidRPr="00270BE6">
        <w:rPr>
          <w:rFonts w:asciiTheme="majorHAnsi" w:hAnsiTheme="majorHAnsi" w:cstheme="minorHAnsi"/>
          <w:szCs w:val="22"/>
          <w:lang w:val="fr-BE"/>
        </w:rPr>
        <w:t>Youssef Masmoudi – Faculté des Sciences économiques et de gestion de Sfax (Tunisie) – 1 mois</w:t>
      </w:r>
    </w:p>
    <w:p w14:paraId="5359CB72" w14:textId="77777777" w:rsidR="00CD1F42" w:rsidRPr="00270BE6" w:rsidRDefault="00CD1F4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Cédric Walck – Polytech Nantes – 2 mois</w:t>
      </w:r>
    </w:p>
    <w:p w14:paraId="36DEA56A" w14:textId="77777777" w:rsidR="00E535ED" w:rsidRPr="00270BE6" w:rsidRDefault="00E535ED"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Myriam Jourani – Faculté des Sciences Appliquées - source de financement : bourse d’initiation à la recherche (financée par FSA)</w:t>
      </w:r>
    </w:p>
    <w:p w14:paraId="167C948C" w14:textId="77777777" w:rsidR="00832211" w:rsidRPr="00270BE6" w:rsidRDefault="00414F53"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lastRenderedPageBreak/>
        <w:tab/>
        <w:t>Isidore</w:t>
      </w:r>
      <w:r w:rsidR="0076158C" w:rsidRPr="00270BE6">
        <w:rPr>
          <w:rFonts w:asciiTheme="majorHAnsi" w:hAnsiTheme="majorHAnsi" w:cstheme="minorHAnsi"/>
          <w:szCs w:val="22"/>
          <w:lang w:val="fr-BE"/>
        </w:rPr>
        <w:t xml:space="preserve"> Douale Fetgo – Université Paris 12 – 1 mois</w:t>
      </w:r>
    </w:p>
    <w:p w14:paraId="445B8BD0" w14:textId="77777777" w:rsidR="00AA1FCE" w:rsidRPr="00270BE6" w:rsidRDefault="00AA1FCE" w:rsidP="007C3BB3">
      <w:pPr>
        <w:pStyle w:val="BodyText22"/>
        <w:numPr>
          <w:ilvl w:val="12"/>
          <w:numId w:val="0"/>
        </w:numPr>
        <w:ind w:left="1470" w:hanging="1470"/>
        <w:jc w:val="both"/>
        <w:rPr>
          <w:rFonts w:asciiTheme="majorHAnsi" w:hAnsiTheme="majorHAnsi" w:cstheme="minorHAnsi"/>
          <w:szCs w:val="22"/>
          <w:lang w:val="fr-BE"/>
        </w:rPr>
      </w:pPr>
    </w:p>
    <w:p w14:paraId="070F72F2" w14:textId="77777777" w:rsidR="00561F10" w:rsidRPr="00270BE6" w:rsidRDefault="00AA1FCE"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2009/2010</w:t>
      </w:r>
      <w:r w:rsidRPr="00270BE6">
        <w:rPr>
          <w:rFonts w:asciiTheme="majorHAnsi" w:hAnsiTheme="majorHAnsi" w:cstheme="minorHAnsi"/>
          <w:szCs w:val="22"/>
          <w:lang w:val="fr-BE"/>
        </w:rPr>
        <w:tab/>
        <w:t>Ayman Boujelben – Faculté des Sciences économiques et de gestion de Sfax (Tunisie) – 3 mois</w:t>
      </w:r>
    </w:p>
    <w:p w14:paraId="76B97338" w14:textId="77777777" w:rsidR="00340805" w:rsidRPr="00270BE6" w:rsidRDefault="00340805"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Adèle-Rose Capitaine – Polytech Nantes – 2 mois</w:t>
      </w:r>
    </w:p>
    <w:p w14:paraId="43862C38" w14:textId="77777777" w:rsidR="00D52F27" w:rsidRPr="00270BE6" w:rsidRDefault="00D52F27"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Ahn Koa Ndguyen – Faculté des Sciences Appliquées (ULB) – 3 semaines – source de financement : bourse d’initiation à la recherche</w:t>
      </w:r>
    </w:p>
    <w:p w14:paraId="0D5B4A5F" w14:textId="77777777" w:rsidR="00403CD2" w:rsidRPr="00270BE6" w:rsidRDefault="00403CD2"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ab/>
        <w:t>Alexandre Mathieu – Faculté des Sciences Appliquées (ULB) – stage MA2 FSA-Informatique dans le cadre de la Spin-Off « Decision Sights »</w:t>
      </w:r>
    </w:p>
    <w:p w14:paraId="0240D2D1" w14:textId="77777777" w:rsidR="00763709" w:rsidRPr="00270BE6" w:rsidRDefault="00763709" w:rsidP="007C3BB3">
      <w:pPr>
        <w:pStyle w:val="BodyText22"/>
        <w:numPr>
          <w:ilvl w:val="12"/>
          <w:numId w:val="0"/>
        </w:numPr>
        <w:ind w:left="1470" w:hanging="1470"/>
        <w:jc w:val="both"/>
        <w:rPr>
          <w:rFonts w:asciiTheme="majorHAnsi" w:hAnsiTheme="majorHAnsi" w:cstheme="minorHAnsi"/>
          <w:szCs w:val="22"/>
          <w:lang w:val="fr-BE"/>
        </w:rPr>
      </w:pPr>
    </w:p>
    <w:p w14:paraId="0BE4472A" w14:textId="77777777" w:rsidR="00763709" w:rsidRPr="00270BE6" w:rsidRDefault="00763709" w:rsidP="007C3BB3">
      <w:pPr>
        <w:pStyle w:val="BodyText22"/>
        <w:numPr>
          <w:ilvl w:val="12"/>
          <w:numId w:val="0"/>
        </w:numPr>
        <w:ind w:left="1470" w:hanging="1470"/>
        <w:jc w:val="both"/>
        <w:rPr>
          <w:rFonts w:asciiTheme="majorHAnsi" w:hAnsiTheme="majorHAnsi" w:cstheme="minorHAnsi"/>
          <w:szCs w:val="22"/>
          <w:lang w:val="fr-BE"/>
        </w:rPr>
      </w:pPr>
      <w:r w:rsidRPr="00270BE6">
        <w:rPr>
          <w:rFonts w:asciiTheme="majorHAnsi" w:hAnsiTheme="majorHAnsi" w:cstheme="minorHAnsi"/>
          <w:szCs w:val="22"/>
          <w:lang w:val="fr-BE"/>
        </w:rPr>
        <w:t>2010/2011</w:t>
      </w:r>
      <w:r w:rsidRPr="00270BE6">
        <w:rPr>
          <w:rFonts w:asciiTheme="majorHAnsi" w:hAnsiTheme="majorHAnsi" w:cstheme="minorHAnsi"/>
          <w:szCs w:val="22"/>
          <w:lang w:val="fr-BE"/>
        </w:rPr>
        <w:tab/>
        <w:t>Marwan Bellouti – Faculté des Sciences Appliquées – source de financement : bourse d’initiation à la recherche (financée par FSA)</w:t>
      </w:r>
    </w:p>
    <w:p w14:paraId="4F8AC251" w14:textId="77777777" w:rsidR="00763709" w:rsidRPr="00270BE6" w:rsidRDefault="00763709" w:rsidP="007C3BB3">
      <w:pPr>
        <w:pStyle w:val="BodyText22"/>
        <w:numPr>
          <w:ilvl w:val="12"/>
          <w:numId w:val="0"/>
        </w:numPr>
        <w:ind w:left="1470"/>
        <w:jc w:val="both"/>
        <w:rPr>
          <w:rFonts w:asciiTheme="majorHAnsi" w:hAnsiTheme="majorHAnsi" w:cstheme="minorHAnsi"/>
          <w:szCs w:val="22"/>
          <w:lang w:val="fr-BE"/>
        </w:rPr>
      </w:pPr>
      <w:r w:rsidRPr="00270BE6">
        <w:rPr>
          <w:rFonts w:asciiTheme="majorHAnsi" w:hAnsiTheme="majorHAnsi" w:cstheme="minorHAnsi"/>
          <w:szCs w:val="22"/>
          <w:lang w:val="fr-BE"/>
        </w:rPr>
        <w:t>Rafaël Brument &amp; Arnaud Maire – Polytech Nantes – 2 mois au sein de la Spin-off D-Sight</w:t>
      </w:r>
    </w:p>
    <w:p w14:paraId="194D86C5" w14:textId="77777777" w:rsidR="00832B15" w:rsidRDefault="00832B15" w:rsidP="007C3BB3">
      <w:pPr>
        <w:pStyle w:val="BodyText22"/>
        <w:numPr>
          <w:ilvl w:val="12"/>
          <w:numId w:val="0"/>
        </w:numPr>
        <w:ind w:left="993" w:hanging="993"/>
        <w:jc w:val="both"/>
        <w:rPr>
          <w:rFonts w:asciiTheme="majorHAnsi" w:hAnsiTheme="majorHAnsi" w:cstheme="minorHAnsi"/>
          <w:szCs w:val="22"/>
          <w:lang w:val="fr-BE"/>
        </w:rPr>
      </w:pPr>
    </w:p>
    <w:p w14:paraId="4E37E698" w14:textId="77777777" w:rsidR="00EA2E5B" w:rsidRDefault="00EA2E5B"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2011/2012</w:t>
      </w:r>
      <w:r>
        <w:rPr>
          <w:rFonts w:asciiTheme="majorHAnsi" w:hAnsiTheme="majorHAnsi" w:cstheme="minorHAnsi"/>
          <w:szCs w:val="22"/>
          <w:lang w:val="fr-BE"/>
        </w:rPr>
        <w:tab/>
        <w:t>William-James Kettlewell – Ecole polytechnique de Bruxelles – source de financement : bourse d’initiation à la recherche (1/3 EPB, 1/3 AIRBR, 1/3 Promoteur)</w:t>
      </w:r>
    </w:p>
    <w:p w14:paraId="51962371" w14:textId="77777777" w:rsidR="00A752CA" w:rsidRDefault="00A752CA"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ab/>
        <w:t>Alban Batard - Université de Nantes – 6 mois</w:t>
      </w:r>
    </w:p>
    <w:p w14:paraId="07DA982C" w14:textId="77777777" w:rsidR="00A752CA" w:rsidRDefault="00A752CA" w:rsidP="00EA2E5B">
      <w:pPr>
        <w:pStyle w:val="BodyText22"/>
        <w:numPr>
          <w:ilvl w:val="12"/>
          <w:numId w:val="0"/>
        </w:numPr>
        <w:ind w:left="1410" w:hanging="1410"/>
        <w:jc w:val="both"/>
        <w:rPr>
          <w:rFonts w:asciiTheme="majorHAnsi" w:hAnsiTheme="majorHAnsi" w:cstheme="minorHAnsi"/>
          <w:szCs w:val="22"/>
          <w:lang w:val="fr-BE"/>
        </w:rPr>
      </w:pPr>
    </w:p>
    <w:p w14:paraId="680C7599" w14:textId="77777777" w:rsidR="00A752CA" w:rsidRDefault="00A752CA"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2012/2013</w:t>
      </w:r>
      <w:r>
        <w:rPr>
          <w:rFonts w:asciiTheme="majorHAnsi" w:hAnsiTheme="majorHAnsi" w:cstheme="minorHAnsi"/>
          <w:szCs w:val="22"/>
          <w:lang w:val="fr-BE"/>
        </w:rPr>
        <w:tab/>
        <w:t>Cheikh Fall – Université de Nantes – 6 mois</w:t>
      </w:r>
    </w:p>
    <w:p w14:paraId="41084F77" w14:textId="77777777" w:rsidR="00A752CA" w:rsidRDefault="00A752CA"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ab/>
        <w:t>Mohamed Ayman Boujelben – Université de Sfax – 6 mois – séjour postdoctoral – source de financement : bourse BRIC</w:t>
      </w:r>
    </w:p>
    <w:p w14:paraId="76DD5CBF" w14:textId="77777777" w:rsidR="00E310CE" w:rsidRDefault="00E310CE"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ab/>
        <w:t>Anthony Schmalzried</w:t>
      </w:r>
      <w:r w:rsidR="00E00785">
        <w:rPr>
          <w:rFonts w:asciiTheme="majorHAnsi" w:hAnsiTheme="majorHAnsi" w:cstheme="minorHAnsi"/>
          <w:szCs w:val="22"/>
          <w:lang w:val="fr-BE"/>
        </w:rPr>
        <w:t xml:space="preserve"> – Ecole polytechnique de Bruxelles – 3 semaines – source de financemement : bourse d’initiation à la recherche</w:t>
      </w:r>
    </w:p>
    <w:p w14:paraId="253C0765" w14:textId="77777777" w:rsidR="00353BD1" w:rsidRDefault="00353BD1" w:rsidP="00EA2E5B">
      <w:pPr>
        <w:pStyle w:val="BodyText22"/>
        <w:numPr>
          <w:ilvl w:val="12"/>
          <w:numId w:val="0"/>
        </w:numPr>
        <w:ind w:left="1410" w:hanging="1410"/>
        <w:jc w:val="both"/>
        <w:rPr>
          <w:rFonts w:asciiTheme="majorHAnsi" w:hAnsiTheme="majorHAnsi" w:cstheme="minorHAnsi"/>
          <w:szCs w:val="22"/>
          <w:lang w:val="fr-BE"/>
        </w:rPr>
      </w:pPr>
    </w:p>
    <w:p w14:paraId="0AF478D9" w14:textId="77777777" w:rsidR="00353BD1" w:rsidRDefault="00353BD1"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2013/2014</w:t>
      </w:r>
      <w:r>
        <w:rPr>
          <w:rFonts w:asciiTheme="majorHAnsi" w:hAnsiTheme="majorHAnsi" w:cstheme="minorHAnsi"/>
          <w:szCs w:val="22"/>
          <w:lang w:val="fr-BE"/>
        </w:rPr>
        <w:tab/>
        <w:t>Jean-Philippe Hubinont – Ecole polytechnique de Bruxelles – 3 semaines – source de financement : bourse d’initiation à la recherche</w:t>
      </w:r>
    </w:p>
    <w:p w14:paraId="5FCCD76D" w14:textId="77777777" w:rsidR="00353BD1" w:rsidRDefault="00353BD1"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ab/>
        <w:t>Mohamed Ayman Boujelben – Université de Sfax – 1 mois séjour postdoctoral</w:t>
      </w:r>
    </w:p>
    <w:p w14:paraId="34B1B7DA" w14:textId="77777777" w:rsidR="00E300E2" w:rsidRDefault="00E300E2" w:rsidP="00EA2E5B">
      <w:pPr>
        <w:pStyle w:val="BodyText22"/>
        <w:numPr>
          <w:ilvl w:val="12"/>
          <w:numId w:val="0"/>
        </w:numPr>
        <w:ind w:left="1410" w:hanging="1410"/>
        <w:jc w:val="both"/>
        <w:rPr>
          <w:rFonts w:asciiTheme="majorHAnsi" w:hAnsiTheme="majorHAnsi" w:cstheme="minorHAnsi"/>
          <w:szCs w:val="22"/>
          <w:lang w:val="fr-BE"/>
        </w:rPr>
      </w:pPr>
    </w:p>
    <w:p w14:paraId="20E6EB65" w14:textId="648D5AA4" w:rsidR="00E300E2" w:rsidRDefault="00E300E2"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2014/2015</w:t>
      </w:r>
      <w:r>
        <w:rPr>
          <w:rFonts w:asciiTheme="majorHAnsi" w:hAnsiTheme="majorHAnsi" w:cstheme="minorHAnsi"/>
          <w:szCs w:val="22"/>
          <w:lang w:val="fr-BE"/>
        </w:rPr>
        <w:tab/>
        <w:t>Erica Berghman – Ecole polytechnique de Bruxelles – 3 semaines – source de financement : bourse d’initiation à la recherche</w:t>
      </w:r>
    </w:p>
    <w:p w14:paraId="1C5D327D" w14:textId="77777777" w:rsidR="006C32ED" w:rsidRDefault="006C32ED" w:rsidP="00EA2E5B">
      <w:pPr>
        <w:pStyle w:val="BodyText22"/>
        <w:numPr>
          <w:ilvl w:val="12"/>
          <w:numId w:val="0"/>
        </w:numPr>
        <w:ind w:left="1410" w:hanging="1410"/>
        <w:jc w:val="both"/>
        <w:rPr>
          <w:rFonts w:asciiTheme="majorHAnsi" w:hAnsiTheme="majorHAnsi" w:cstheme="minorHAnsi"/>
          <w:szCs w:val="22"/>
          <w:lang w:val="fr-BE"/>
        </w:rPr>
      </w:pPr>
    </w:p>
    <w:p w14:paraId="3E66B97B" w14:textId="1E6B7EC4" w:rsidR="006C32ED" w:rsidRDefault="006C32ED" w:rsidP="00EA2E5B">
      <w:pPr>
        <w:pStyle w:val="BodyText22"/>
        <w:numPr>
          <w:ilvl w:val="12"/>
          <w:numId w:val="0"/>
        </w:numPr>
        <w:ind w:left="1410" w:hanging="1410"/>
        <w:jc w:val="both"/>
        <w:rPr>
          <w:rFonts w:asciiTheme="majorHAnsi" w:hAnsiTheme="majorHAnsi" w:cstheme="minorHAnsi"/>
          <w:szCs w:val="22"/>
          <w:lang w:val="fr-BE"/>
        </w:rPr>
      </w:pPr>
      <w:r>
        <w:rPr>
          <w:rFonts w:asciiTheme="majorHAnsi" w:hAnsiTheme="majorHAnsi" w:cstheme="minorHAnsi"/>
          <w:szCs w:val="22"/>
          <w:lang w:val="fr-BE"/>
        </w:rPr>
        <w:t>2015/2016</w:t>
      </w:r>
      <w:r>
        <w:rPr>
          <w:rFonts w:asciiTheme="majorHAnsi" w:hAnsiTheme="majorHAnsi" w:cstheme="minorHAnsi"/>
          <w:szCs w:val="22"/>
          <w:lang w:val="fr-BE"/>
        </w:rPr>
        <w:tab/>
        <w:t>Laurent Storrer – Ecole polytechnique de Bruxelles – 3 semaines  source de financement : bourse d’initiation à la recherche</w:t>
      </w:r>
    </w:p>
    <w:p w14:paraId="50714C16" w14:textId="77777777" w:rsidR="00EA2E5B" w:rsidRPr="00270BE6" w:rsidRDefault="00EA2E5B" w:rsidP="00A752CA">
      <w:pPr>
        <w:pStyle w:val="BodyText22"/>
        <w:numPr>
          <w:ilvl w:val="12"/>
          <w:numId w:val="0"/>
        </w:numPr>
        <w:jc w:val="both"/>
        <w:rPr>
          <w:rFonts w:asciiTheme="majorHAnsi" w:hAnsiTheme="majorHAnsi" w:cstheme="minorHAnsi"/>
          <w:szCs w:val="22"/>
          <w:lang w:val="fr-BE"/>
        </w:rPr>
      </w:pPr>
    </w:p>
    <w:p w14:paraId="2580B984"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b/>
          <w:sz w:val="22"/>
          <w:szCs w:val="22"/>
        </w:rPr>
        <w:t xml:space="preserve">5. Publications et activités scientifiques </w:t>
      </w:r>
    </w:p>
    <w:p w14:paraId="5659C868" w14:textId="77777777" w:rsidR="00A95C59" w:rsidRPr="00270BE6" w:rsidRDefault="00A95C59" w:rsidP="007C3BB3">
      <w:pPr>
        <w:numPr>
          <w:ilvl w:val="12"/>
          <w:numId w:val="0"/>
        </w:numPr>
        <w:jc w:val="both"/>
        <w:rPr>
          <w:rFonts w:asciiTheme="majorHAnsi" w:hAnsiTheme="majorHAnsi" w:cstheme="minorHAnsi"/>
          <w:sz w:val="22"/>
          <w:szCs w:val="22"/>
        </w:rPr>
      </w:pPr>
    </w:p>
    <w:p w14:paraId="4D6A143F" w14:textId="77777777" w:rsidR="00A95C59" w:rsidRPr="00270BE6" w:rsidRDefault="00A95C59" w:rsidP="007C3BB3">
      <w:pPr>
        <w:pStyle w:val="BodyTextIndent21"/>
        <w:numPr>
          <w:ilvl w:val="12"/>
          <w:numId w:val="0"/>
        </w:numPr>
        <w:ind w:left="681" w:hanging="454"/>
        <w:jc w:val="both"/>
        <w:rPr>
          <w:rFonts w:asciiTheme="majorHAnsi" w:hAnsiTheme="majorHAnsi" w:cstheme="minorHAnsi"/>
          <w:szCs w:val="22"/>
        </w:rPr>
      </w:pPr>
      <w:r w:rsidRPr="00270BE6">
        <w:rPr>
          <w:rFonts w:asciiTheme="majorHAnsi" w:hAnsiTheme="majorHAnsi" w:cstheme="minorHAnsi"/>
          <w:szCs w:val="22"/>
        </w:rPr>
        <w:t xml:space="preserve">5.1. </w:t>
      </w:r>
      <w:r w:rsidRPr="00224514">
        <w:rPr>
          <w:rFonts w:asciiTheme="majorHAnsi" w:hAnsiTheme="majorHAnsi" w:cstheme="minorHAnsi"/>
          <w:b/>
          <w:szCs w:val="22"/>
        </w:rPr>
        <w:t>Listes des publications</w:t>
      </w:r>
      <w:r w:rsidRPr="00270BE6">
        <w:rPr>
          <w:rFonts w:asciiTheme="majorHAnsi" w:hAnsiTheme="majorHAnsi" w:cstheme="minorHAnsi"/>
          <w:szCs w:val="22"/>
        </w:rPr>
        <w:br/>
      </w:r>
    </w:p>
    <w:p w14:paraId="7997A640" w14:textId="77777777" w:rsidR="00A95C59" w:rsidRPr="00270BE6" w:rsidRDefault="00A95C59" w:rsidP="007C3BB3">
      <w:pPr>
        <w:numPr>
          <w:ilvl w:val="12"/>
          <w:numId w:val="0"/>
        </w:numPr>
        <w:ind w:left="1475" w:hanging="851"/>
        <w:jc w:val="both"/>
        <w:rPr>
          <w:rFonts w:asciiTheme="majorHAnsi" w:hAnsiTheme="majorHAnsi" w:cstheme="minorHAnsi"/>
          <w:sz w:val="22"/>
          <w:szCs w:val="22"/>
        </w:rPr>
      </w:pPr>
      <w:r w:rsidRPr="00270BE6">
        <w:rPr>
          <w:rFonts w:asciiTheme="majorHAnsi" w:hAnsiTheme="majorHAnsi" w:cstheme="minorHAnsi"/>
          <w:sz w:val="22"/>
          <w:szCs w:val="22"/>
        </w:rPr>
        <w:t>5.1.1. - Néant</w:t>
      </w:r>
    </w:p>
    <w:p w14:paraId="49D1DEA2" w14:textId="77777777" w:rsidR="00A95C59" w:rsidRPr="00270BE6" w:rsidRDefault="00A95C59" w:rsidP="007C3BB3">
      <w:pPr>
        <w:numPr>
          <w:ilvl w:val="12"/>
          <w:numId w:val="0"/>
        </w:numPr>
        <w:ind w:left="1531" w:hanging="170"/>
        <w:jc w:val="both"/>
        <w:rPr>
          <w:rFonts w:asciiTheme="majorHAnsi" w:hAnsiTheme="majorHAnsi" w:cstheme="minorHAnsi"/>
          <w:sz w:val="22"/>
          <w:szCs w:val="22"/>
        </w:rPr>
      </w:pPr>
    </w:p>
    <w:p w14:paraId="1356D096" w14:textId="77777777" w:rsidR="00A95C59" w:rsidRPr="00270BE6" w:rsidRDefault="00A95C59" w:rsidP="007C3BB3">
      <w:pPr>
        <w:numPr>
          <w:ilvl w:val="12"/>
          <w:numId w:val="0"/>
        </w:numPr>
        <w:ind w:left="1531" w:hanging="907"/>
        <w:jc w:val="both"/>
        <w:rPr>
          <w:rFonts w:asciiTheme="majorHAnsi" w:hAnsiTheme="majorHAnsi" w:cstheme="minorHAnsi"/>
          <w:sz w:val="22"/>
          <w:szCs w:val="22"/>
        </w:rPr>
      </w:pPr>
      <w:r w:rsidRPr="00270BE6">
        <w:rPr>
          <w:rFonts w:asciiTheme="majorHAnsi" w:hAnsiTheme="majorHAnsi" w:cstheme="minorHAnsi"/>
          <w:sz w:val="22"/>
          <w:szCs w:val="22"/>
        </w:rPr>
        <w:t>5.1.2. - Néant</w:t>
      </w:r>
    </w:p>
    <w:p w14:paraId="048CB4E8" w14:textId="77777777" w:rsidR="00B675FB" w:rsidRPr="00270BE6" w:rsidRDefault="00B675FB" w:rsidP="007C3BB3">
      <w:pPr>
        <w:numPr>
          <w:ilvl w:val="12"/>
          <w:numId w:val="0"/>
        </w:numPr>
        <w:jc w:val="both"/>
        <w:rPr>
          <w:rFonts w:asciiTheme="majorHAnsi" w:hAnsiTheme="majorHAnsi" w:cstheme="minorHAnsi"/>
          <w:sz w:val="22"/>
          <w:szCs w:val="22"/>
        </w:rPr>
      </w:pPr>
    </w:p>
    <w:p w14:paraId="2504D46A" w14:textId="77777777" w:rsidR="005D7C73" w:rsidRPr="00224514" w:rsidRDefault="00A95C59" w:rsidP="007C3BB3">
      <w:pPr>
        <w:spacing w:before="60" w:after="60"/>
        <w:ind w:left="624"/>
        <w:jc w:val="both"/>
        <w:rPr>
          <w:rFonts w:asciiTheme="majorHAnsi" w:hAnsiTheme="majorHAnsi" w:cstheme="minorHAnsi"/>
          <w:b/>
          <w:sz w:val="22"/>
          <w:szCs w:val="22"/>
        </w:rPr>
      </w:pPr>
      <w:r w:rsidRPr="00270BE6">
        <w:rPr>
          <w:rFonts w:asciiTheme="majorHAnsi" w:hAnsiTheme="majorHAnsi" w:cstheme="minorHAnsi"/>
          <w:sz w:val="22"/>
          <w:szCs w:val="22"/>
        </w:rPr>
        <w:t xml:space="preserve">5.1.3. </w:t>
      </w:r>
      <w:r w:rsidR="009A1148" w:rsidRPr="00270BE6">
        <w:rPr>
          <w:rFonts w:asciiTheme="majorHAnsi" w:hAnsiTheme="majorHAnsi" w:cstheme="minorHAnsi"/>
          <w:sz w:val="22"/>
          <w:szCs w:val="22"/>
        </w:rPr>
        <w:t>–</w:t>
      </w:r>
      <w:r w:rsidRPr="00270BE6">
        <w:rPr>
          <w:rFonts w:asciiTheme="majorHAnsi" w:hAnsiTheme="majorHAnsi" w:cstheme="minorHAnsi"/>
          <w:sz w:val="22"/>
          <w:szCs w:val="22"/>
        </w:rPr>
        <w:t xml:space="preserve"> </w:t>
      </w:r>
      <w:r w:rsidR="005D7C73" w:rsidRPr="00224514">
        <w:rPr>
          <w:rFonts w:asciiTheme="majorHAnsi" w:hAnsiTheme="majorHAnsi" w:cstheme="minorHAnsi"/>
          <w:b/>
          <w:sz w:val="22"/>
          <w:szCs w:val="22"/>
        </w:rPr>
        <w:t xml:space="preserve">Parties d'ouvrages collectifs </w:t>
      </w:r>
    </w:p>
    <w:p w14:paraId="4555BFD3" w14:textId="77777777" w:rsidR="00A95C59" w:rsidRPr="00E17662" w:rsidRDefault="005D7C73" w:rsidP="0019102A">
      <w:pPr>
        <w:pStyle w:val="Titre1"/>
        <w:numPr>
          <w:ilvl w:val="0"/>
          <w:numId w:val="3"/>
        </w:numPr>
        <w:shd w:val="clear" w:color="auto" w:fill="FFFFFF"/>
        <w:ind w:left="1134" w:hanging="425"/>
        <w:jc w:val="both"/>
        <w:rPr>
          <w:rFonts w:asciiTheme="majorHAnsi" w:hAnsiTheme="majorHAnsi" w:cstheme="minorHAnsi"/>
          <w:b w:val="0"/>
          <w:sz w:val="22"/>
          <w:szCs w:val="22"/>
          <w:lang w:val="en-US"/>
        </w:rPr>
      </w:pPr>
      <w:r w:rsidRPr="00E17662">
        <w:rPr>
          <w:rFonts w:asciiTheme="majorHAnsi" w:hAnsiTheme="majorHAnsi" w:cstheme="minorHAnsi"/>
          <w:b w:val="0"/>
          <w:sz w:val="22"/>
          <w:szCs w:val="22"/>
          <w:lang w:val="en-US"/>
        </w:rPr>
        <w:t xml:space="preserve">Brans, J.P. et De Smet, Y. « Promethee methods » to appear in </w:t>
      </w:r>
      <w:r w:rsidRPr="00E17662">
        <w:rPr>
          <w:rFonts w:asciiTheme="majorHAnsi" w:hAnsiTheme="majorHAnsi" w:cstheme="minorHAnsi"/>
          <w:b w:val="0"/>
          <w:color w:val="000000"/>
          <w:sz w:val="22"/>
          <w:szCs w:val="22"/>
          <w:lang w:val="en-US"/>
        </w:rPr>
        <w:t xml:space="preserve">Multiple criteria decision analysis: state of the art surveys, editors; </w:t>
      </w:r>
      <w:r w:rsidRPr="00E17662">
        <w:rPr>
          <w:rStyle w:val="addmd1"/>
          <w:rFonts w:asciiTheme="majorHAnsi" w:hAnsiTheme="majorHAnsi" w:cstheme="minorHAnsi"/>
          <w:b w:val="0"/>
          <w:color w:val="000000"/>
          <w:sz w:val="22"/>
          <w:szCs w:val="22"/>
          <w:lang w:val="en-US"/>
        </w:rPr>
        <w:t>José Figueira</w:t>
      </w:r>
      <w:proofErr w:type="gramStart"/>
      <w:r w:rsidRPr="00E17662">
        <w:rPr>
          <w:rStyle w:val="addmd1"/>
          <w:rFonts w:asciiTheme="majorHAnsi" w:hAnsiTheme="majorHAnsi" w:cstheme="minorHAnsi"/>
          <w:b w:val="0"/>
          <w:color w:val="000000"/>
          <w:sz w:val="22"/>
          <w:szCs w:val="22"/>
          <w:lang w:val="en-US"/>
        </w:rPr>
        <w:t>,Salvatore</w:t>
      </w:r>
      <w:proofErr w:type="gramEnd"/>
      <w:r w:rsidRPr="00E17662">
        <w:rPr>
          <w:rStyle w:val="addmd1"/>
          <w:rFonts w:asciiTheme="majorHAnsi" w:hAnsiTheme="majorHAnsi" w:cstheme="minorHAnsi"/>
          <w:b w:val="0"/>
          <w:color w:val="000000"/>
          <w:sz w:val="22"/>
          <w:szCs w:val="22"/>
          <w:lang w:val="en-US"/>
        </w:rPr>
        <w:t xml:space="preserve"> Greco,Matthias Ehrgott</w:t>
      </w:r>
      <w:r w:rsidRPr="00E17662">
        <w:rPr>
          <w:rFonts w:asciiTheme="majorHAnsi" w:hAnsiTheme="majorHAnsi" w:cstheme="minorHAnsi"/>
          <w:b w:val="0"/>
          <w:sz w:val="22"/>
          <w:szCs w:val="22"/>
          <w:lang w:val="en-US"/>
        </w:rPr>
        <w:t xml:space="preserve"> </w:t>
      </w:r>
    </w:p>
    <w:p w14:paraId="05ACC8EA" w14:textId="77777777" w:rsidR="0083760C" w:rsidRPr="00E17662" w:rsidRDefault="0083760C" w:rsidP="0019102A">
      <w:pPr>
        <w:ind w:left="1134" w:hanging="425"/>
        <w:rPr>
          <w:rFonts w:asciiTheme="majorHAnsi" w:hAnsiTheme="majorHAnsi"/>
          <w:lang w:val="en-US"/>
        </w:rPr>
      </w:pPr>
    </w:p>
    <w:p w14:paraId="50A46284" w14:textId="77777777" w:rsidR="0083760C" w:rsidRDefault="0083760C" w:rsidP="0019102A">
      <w:pPr>
        <w:pStyle w:val="Paragraphedeliste"/>
        <w:numPr>
          <w:ilvl w:val="0"/>
          <w:numId w:val="3"/>
        </w:numPr>
        <w:ind w:left="1134" w:hanging="425"/>
        <w:rPr>
          <w:rFonts w:asciiTheme="majorHAnsi" w:hAnsiTheme="majorHAnsi"/>
          <w:sz w:val="22"/>
          <w:szCs w:val="22"/>
          <w:lang w:val="en-US"/>
        </w:rPr>
      </w:pPr>
      <w:r w:rsidRPr="0083760C">
        <w:rPr>
          <w:rFonts w:asciiTheme="majorHAnsi" w:hAnsiTheme="majorHAnsi"/>
          <w:sz w:val="22"/>
          <w:szCs w:val="22"/>
          <w:lang w:val="en-US"/>
        </w:rPr>
        <w:t>Boujelben, M.A. et De Smet Y. « About The Application of Evidence Theory In MultiCr</w:t>
      </w:r>
      <w:r w:rsidR="004B3130">
        <w:rPr>
          <w:rFonts w:asciiTheme="majorHAnsi" w:hAnsiTheme="majorHAnsi"/>
          <w:sz w:val="22"/>
          <w:szCs w:val="22"/>
          <w:lang w:val="en-US"/>
        </w:rPr>
        <w:t>iteria Decision Aid »</w:t>
      </w:r>
      <w:proofErr w:type="gramStart"/>
      <w:r w:rsidR="004B3130">
        <w:rPr>
          <w:rFonts w:asciiTheme="majorHAnsi" w:hAnsiTheme="majorHAnsi"/>
          <w:sz w:val="22"/>
          <w:szCs w:val="22"/>
          <w:lang w:val="en-US"/>
        </w:rPr>
        <w:t xml:space="preserve">, </w:t>
      </w:r>
      <w:r w:rsidRPr="0083760C">
        <w:rPr>
          <w:rFonts w:asciiTheme="majorHAnsi" w:hAnsiTheme="majorHAnsi"/>
          <w:sz w:val="22"/>
          <w:szCs w:val="22"/>
          <w:lang w:val="en-US"/>
        </w:rPr>
        <w:t xml:space="preserve"> in</w:t>
      </w:r>
      <w:proofErr w:type="gramEnd"/>
      <w:r w:rsidRPr="0083760C">
        <w:rPr>
          <w:rFonts w:asciiTheme="majorHAnsi" w:hAnsiTheme="majorHAnsi"/>
          <w:sz w:val="22"/>
          <w:szCs w:val="22"/>
          <w:lang w:val="en-US"/>
        </w:rPr>
        <w:t xml:space="preserve"> Multicriteria decision aid and artificial intelligence: </w:t>
      </w:r>
      <w:r w:rsidR="007C4EE8">
        <w:rPr>
          <w:rFonts w:asciiTheme="majorHAnsi" w:hAnsiTheme="majorHAnsi"/>
          <w:sz w:val="22"/>
          <w:szCs w:val="22"/>
          <w:lang w:val="en-US"/>
        </w:rPr>
        <w:t xml:space="preserve">Links, </w:t>
      </w:r>
      <w:r w:rsidRPr="0083760C">
        <w:rPr>
          <w:rFonts w:asciiTheme="majorHAnsi" w:hAnsiTheme="majorHAnsi"/>
          <w:sz w:val="22"/>
          <w:szCs w:val="22"/>
          <w:lang w:val="en-US"/>
        </w:rPr>
        <w:t>Theory and applications, John Wiley &amp; Sons M. Doumpos and E. Grigoroudis (eds.)</w:t>
      </w:r>
      <w:r w:rsidR="007C4EE8">
        <w:rPr>
          <w:rFonts w:asciiTheme="majorHAnsi" w:hAnsiTheme="majorHAnsi"/>
          <w:sz w:val="22"/>
          <w:szCs w:val="22"/>
          <w:lang w:val="en-US"/>
        </w:rPr>
        <w:t>, 2013</w:t>
      </w:r>
    </w:p>
    <w:p w14:paraId="4D6453EB" w14:textId="77777777" w:rsidR="008813A8" w:rsidRDefault="008813A8" w:rsidP="0019102A">
      <w:pPr>
        <w:pStyle w:val="Paragraphedeliste"/>
        <w:ind w:left="1134" w:hanging="425"/>
        <w:rPr>
          <w:rFonts w:asciiTheme="majorHAnsi" w:hAnsiTheme="majorHAnsi"/>
          <w:sz w:val="22"/>
          <w:szCs w:val="22"/>
          <w:lang w:val="en-US"/>
        </w:rPr>
      </w:pPr>
    </w:p>
    <w:p w14:paraId="76945D3E" w14:textId="77777777" w:rsidR="00630F31" w:rsidRDefault="00672010" w:rsidP="00630F31">
      <w:pPr>
        <w:pStyle w:val="Paragraphedeliste"/>
        <w:numPr>
          <w:ilvl w:val="0"/>
          <w:numId w:val="3"/>
        </w:numPr>
        <w:ind w:left="1134" w:hanging="425"/>
        <w:jc w:val="both"/>
        <w:rPr>
          <w:rFonts w:asciiTheme="majorHAnsi" w:hAnsiTheme="majorHAnsi"/>
          <w:sz w:val="22"/>
          <w:szCs w:val="22"/>
          <w:lang w:val="en-US"/>
        </w:rPr>
      </w:pPr>
      <w:r>
        <w:rPr>
          <w:rFonts w:asciiTheme="majorHAnsi" w:hAnsiTheme="majorHAnsi"/>
          <w:sz w:val="22"/>
          <w:szCs w:val="22"/>
          <w:lang w:val="en-US"/>
        </w:rPr>
        <w:t xml:space="preserve">De Smet, Y. et Lidouh, K. « An </w:t>
      </w:r>
      <w:r w:rsidR="008813A8" w:rsidRPr="008813A8">
        <w:rPr>
          <w:rFonts w:asciiTheme="majorHAnsi" w:hAnsiTheme="majorHAnsi"/>
          <w:sz w:val="22"/>
          <w:szCs w:val="22"/>
          <w:lang w:val="en-US"/>
        </w:rPr>
        <w:t>introduction to M</w:t>
      </w:r>
      <w:r>
        <w:rPr>
          <w:rFonts w:asciiTheme="majorHAnsi" w:hAnsiTheme="majorHAnsi"/>
          <w:sz w:val="22"/>
          <w:szCs w:val="22"/>
          <w:lang w:val="en-US"/>
        </w:rPr>
        <w:t xml:space="preserve">ulticriteria Decision </w:t>
      </w:r>
      <w:proofErr w:type="gramStart"/>
      <w:r>
        <w:rPr>
          <w:rFonts w:asciiTheme="majorHAnsi" w:hAnsiTheme="majorHAnsi"/>
          <w:sz w:val="22"/>
          <w:szCs w:val="22"/>
          <w:lang w:val="en-US"/>
        </w:rPr>
        <w:t>Aid :</w:t>
      </w:r>
      <w:proofErr w:type="gramEnd"/>
      <w:r>
        <w:rPr>
          <w:rFonts w:asciiTheme="majorHAnsi" w:hAnsiTheme="majorHAnsi"/>
          <w:sz w:val="22"/>
          <w:szCs w:val="22"/>
          <w:lang w:val="en-US"/>
        </w:rPr>
        <w:t xml:space="preserve"> the </w:t>
      </w:r>
      <w:r w:rsidR="008813A8" w:rsidRPr="008813A8">
        <w:rPr>
          <w:rFonts w:asciiTheme="majorHAnsi" w:hAnsiTheme="majorHAnsi"/>
          <w:sz w:val="22"/>
          <w:szCs w:val="22"/>
          <w:lang w:val="en-US"/>
        </w:rPr>
        <w:t xml:space="preserve">PROMETHEE and GAIA methods », </w:t>
      </w:r>
      <w:r w:rsidR="007C4EE8">
        <w:rPr>
          <w:rFonts w:asciiTheme="majorHAnsi" w:hAnsiTheme="majorHAnsi"/>
          <w:sz w:val="22"/>
          <w:szCs w:val="22"/>
          <w:lang w:val="en-US"/>
        </w:rPr>
        <w:t>Business Intelligence – Tutorial -</w:t>
      </w:r>
      <w:r w:rsidR="008813A8">
        <w:rPr>
          <w:rFonts w:asciiTheme="majorHAnsi" w:hAnsiTheme="majorHAnsi"/>
          <w:sz w:val="22"/>
          <w:szCs w:val="22"/>
          <w:lang w:val="en-US"/>
        </w:rPr>
        <w:t xml:space="preserve"> 2st European Business Intelligence Summer School (eBISS 2012), Aufaure, M.A. and Zimànyi, E.(eds.)</w:t>
      </w:r>
      <w:r w:rsidR="007C4EE8">
        <w:rPr>
          <w:rFonts w:asciiTheme="majorHAnsi" w:hAnsiTheme="majorHAnsi"/>
          <w:sz w:val="22"/>
          <w:szCs w:val="22"/>
          <w:lang w:val="en-US"/>
        </w:rPr>
        <w:t>, Lecture Notes in Business Information Processes (LNBIP 138), 2013</w:t>
      </w:r>
    </w:p>
    <w:p w14:paraId="45E82963" w14:textId="77777777" w:rsidR="00630F31" w:rsidRPr="00630F31" w:rsidRDefault="00630F31" w:rsidP="00630F31">
      <w:pPr>
        <w:jc w:val="both"/>
        <w:rPr>
          <w:rFonts w:asciiTheme="majorHAnsi" w:hAnsiTheme="majorHAnsi" w:cstheme="minorHAnsi"/>
          <w:sz w:val="22"/>
          <w:szCs w:val="22"/>
          <w:lang w:val="en-US"/>
        </w:rPr>
      </w:pPr>
    </w:p>
    <w:p w14:paraId="708F4566" w14:textId="3C0D0DF2" w:rsidR="004C3D35" w:rsidRPr="004C3D35" w:rsidRDefault="00630F31" w:rsidP="004C3D35">
      <w:pPr>
        <w:pStyle w:val="Paragraphedeliste"/>
        <w:numPr>
          <w:ilvl w:val="0"/>
          <w:numId w:val="3"/>
        </w:numPr>
        <w:ind w:left="1134" w:hanging="425"/>
        <w:jc w:val="both"/>
        <w:rPr>
          <w:rFonts w:asciiTheme="majorHAnsi" w:hAnsiTheme="majorHAnsi"/>
          <w:sz w:val="22"/>
          <w:szCs w:val="22"/>
          <w:lang w:val="en-US"/>
        </w:rPr>
      </w:pPr>
      <w:r w:rsidRPr="00630F31">
        <w:rPr>
          <w:rFonts w:asciiTheme="majorHAnsi" w:hAnsiTheme="majorHAnsi" w:cstheme="minorHAnsi"/>
          <w:sz w:val="22"/>
          <w:szCs w:val="22"/>
          <w:lang w:val="en-US"/>
        </w:rPr>
        <w:t>Sarrazin, R. and De Smet, Y. “Solving a multicriteria road design problem: a pra</w:t>
      </w:r>
      <w:r w:rsidR="004C3D35">
        <w:rPr>
          <w:rFonts w:asciiTheme="majorHAnsi" w:hAnsiTheme="majorHAnsi" w:cstheme="minorHAnsi"/>
          <w:sz w:val="22"/>
          <w:szCs w:val="22"/>
          <w:lang w:val="en-US"/>
        </w:rPr>
        <w:t xml:space="preserve">ctical example” accepted </w:t>
      </w:r>
      <w:r>
        <w:rPr>
          <w:rFonts w:asciiTheme="majorHAnsi" w:hAnsiTheme="majorHAnsi" w:cstheme="minorHAnsi"/>
          <w:sz w:val="22"/>
          <w:szCs w:val="22"/>
          <w:lang w:val="en-US"/>
        </w:rPr>
        <w:t>in MCDA: Applications in Management and Engineering – Spring to appear in 2016</w:t>
      </w:r>
    </w:p>
    <w:p w14:paraId="4725F8CB" w14:textId="77777777" w:rsidR="004C3D35" w:rsidRPr="004C3D35" w:rsidRDefault="004C3D35" w:rsidP="004C3D35">
      <w:pPr>
        <w:jc w:val="both"/>
        <w:rPr>
          <w:rFonts w:asciiTheme="majorHAnsi" w:hAnsiTheme="majorHAnsi" w:cstheme="minorHAnsi"/>
          <w:sz w:val="22"/>
          <w:szCs w:val="22"/>
          <w:lang w:val="en-US"/>
        </w:rPr>
      </w:pPr>
    </w:p>
    <w:p w14:paraId="4B47A2A5" w14:textId="32CC4B76" w:rsidR="004C3D35" w:rsidRPr="004C3D35" w:rsidRDefault="004C3D35" w:rsidP="004C3D35">
      <w:pPr>
        <w:pStyle w:val="Paragraphedeliste"/>
        <w:numPr>
          <w:ilvl w:val="0"/>
          <w:numId w:val="3"/>
        </w:numPr>
        <w:ind w:left="1134" w:hanging="425"/>
        <w:jc w:val="both"/>
        <w:rPr>
          <w:rFonts w:asciiTheme="majorHAnsi" w:hAnsiTheme="majorHAnsi"/>
          <w:sz w:val="22"/>
          <w:szCs w:val="22"/>
          <w:lang w:val="en-US"/>
        </w:rPr>
      </w:pPr>
      <w:r w:rsidRPr="004C3D35">
        <w:rPr>
          <w:rFonts w:asciiTheme="majorHAnsi" w:hAnsiTheme="majorHAnsi" w:cstheme="minorHAnsi"/>
          <w:sz w:val="22"/>
          <w:szCs w:val="22"/>
          <w:lang w:val="en-US"/>
        </w:rPr>
        <w:t xml:space="preserve">Doan, A.V., Milojevic, D. and De Smet, Y. “MCDM applied to the portioning problem of 3D-stacked integrated circuits” </w:t>
      </w:r>
      <w:r>
        <w:rPr>
          <w:rFonts w:asciiTheme="majorHAnsi" w:hAnsiTheme="majorHAnsi" w:cstheme="minorHAnsi"/>
          <w:sz w:val="22"/>
          <w:szCs w:val="22"/>
          <w:lang w:val="en-US"/>
        </w:rPr>
        <w:t>accepted in MCDA: Applications in Management and Engineering – Spring to appear in 2016</w:t>
      </w:r>
    </w:p>
    <w:p w14:paraId="67FBCE4C" w14:textId="77777777" w:rsidR="004C3D35" w:rsidRPr="00630F31" w:rsidRDefault="004C3D35" w:rsidP="004C3D35">
      <w:pPr>
        <w:pStyle w:val="Paragraphedeliste"/>
        <w:ind w:left="1134"/>
        <w:jc w:val="both"/>
        <w:rPr>
          <w:rFonts w:asciiTheme="majorHAnsi" w:hAnsiTheme="majorHAnsi"/>
          <w:sz w:val="22"/>
          <w:szCs w:val="22"/>
          <w:lang w:val="en-US"/>
        </w:rPr>
      </w:pPr>
    </w:p>
    <w:p w14:paraId="61B28F0D" w14:textId="77777777" w:rsidR="00594FAB" w:rsidRPr="00630F31" w:rsidRDefault="00594FAB" w:rsidP="00630F31">
      <w:pPr>
        <w:pStyle w:val="Paragraphedeliste"/>
        <w:ind w:left="1134"/>
        <w:jc w:val="both"/>
        <w:rPr>
          <w:rFonts w:asciiTheme="majorHAnsi" w:hAnsiTheme="majorHAnsi"/>
          <w:sz w:val="22"/>
          <w:szCs w:val="22"/>
          <w:lang w:val="en-US"/>
        </w:rPr>
      </w:pPr>
    </w:p>
    <w:p w14:paraId="1A26DFDC" w14:textId="77777777" w:rsidR="00A95C59" w:rsidRPr="00270BE6" w:rsidRDefault="00224514" w:rsidP="000956A9">
      <w:pPr>
        <w:numPr>
          <w:ilvl w:val="12"/>
          <w:numId w:val="0"/>
        </w:numPr>
        <w:ind w:firstLine="624"/>
        <w:jc w:val="both"/>
        <w:rPr>
          <w:rFonts w:asciiTheme="majorHAnsi" w:hAnsiTheme="majorHAnsi" w:cstheme="minorHAnsi"/>
          <w:sz w:val="22"/>
          <w:szCs w:val="22"/>
        </w:rPr>
      </w:pPr>
      <w:r>
        <w:rPr>
          <w:rFonts w:asciiTheme="majorHAnsi" w:hAnsiTheme="majorHAnsi" w:cstheme="minorHAnsi"/>
          <w:sz w:val="22"/>
          <w:szCs w:val="22"/>
        </w:rPr>
        <w:t xml:space="preserve">5.1.4. </w:t>
      </w:r>
      <w:r>
        <w:rPr>
          <w:rFonts w:asciiTheme="majorHAnsi" w:hAnsiTheme="majorHAnsi" w:cstheme="minorHAnsi"/>
          <w:b/>
          <w:sz w:val="22"/>
          <w:szCs w:val="22"/>
        </w:rPr>
        <w:t>Articles dans de</w:t>
      </w:r>
      <w:r w:rsidR="000F185A">
        <w:rPr>
          <w:rFonts w:asciiTheme="majorHAnsi" w:hAnsiTheme="majorHAnsi" w:cstheme="minorHAnsi"/>
          <w:b/>
          <w:sz w:val="22"/>
          <w:szCs w:val="22"/>
        </w:rPr>
        <w:t xml:space="preserve">s </w:t>
      </w:r>
      <w:r w:rsidR="00A95C59" w:rsidRPr="00224514">
        <w:rPr>
          <w:rFonts w:asciiTheme="majorHAnsi" w:hAnsiTheme="majorHAnsi" w:cstheme="minorHAnsi"/>
          <w:b/>
          <w:sz w:val="22"/>
          <w:szCs w:val="22"/>
        </w:rPr>
        <w:t>revues scientifiques internationales avec comité de lecture</w:t>
      </w:r>
      <w:r w:rsidR="00A95C59" w:rsidRPr="00270BE6">
        <w:rPr>
          <w:rFonts w:asciiTheme="majorHAnsi" w:hAnsiTheme="majorHAnsi" w:cstheme="minorHAnsi"/>
          <w:sz w:val="22"/>
          <w:szCs w:val="22"/>
        </w:rPr>
        <w:br/>
      </w:r>
    </w:p>
    <w:p w14:paraId="6066B13E" w14:textId="77777777" w:rsidR="00A95C59" w:rsidRPr="00270BE6" w:rsidRDefault="00A95C59"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Springael, J. et Kunsch, P. « Towards Statistical Multicriteria Decision </w:t>
      </w:r>
      <w:proofErr w:type="gramStart"/>
      <w:r w:rsidRPr="00270BE6">
        <w:rPr>
          <w:rFonts w:asciiTheme="majorHAnsi" w:hAnsiTheme="majorHAnsi" w:cstheme="minorHAnsi"/>
          <w:sz w:val="22"/>
          <w:szCs w:val="22"/>
          <w:lang w:val="en-US"/>
        </w:rPr>
        <w:t>Modelling :</w:t>
      </w:r>
      <w:proofErr w:type="gramEnd"/>
      <w:r w:rsidRPr="00270BE6">
        <w:rPr>
          <w:rFonts w:asciiTheme="majorHAnsi" w:hAnsiTheme="majorHAnsi" w:cstheme="minorHAnsi"/>
          <w:sz w:val="22"/>
          <w:szCs w:val="22"/>
          <w:lang w:val="en-US"/>
        </w:rPr>
        <w:t xml:space="preserve"> a first approach », Journal of Multi Criteria Decision Analysis (2002), vol. 11, n°6, 291-303</w:t>
      </w:r>
    </w:p>
    <w:p w14:paraId="5EAA8BD0" w14:textId="77777777" w:rsidR="00A95C59" w:rsidRPr="00270BE6" w:rsidRDefault="00A95C59" w:rsidP="007C3BB3">
      <w:pPr>
        <w:numPr>
          <w:ilvl w:val="12"/>
          <w:numId w:val="0"/>
        </w:numPr>
        <w:jc w:val="both"/>
        <w:rPr>
          <w:rFonts w:asciiTheme="majorHAnsi" w:hAnsiTheme="majorHAnsi" w:cstheme="minorHAnsi"/>
          <w:sz w:val="22"/>
          <w:szCs w:val="22"/>
          <w:lang w:val="en-US"/>
        </w:rPr>
      </w:pPr>
    </w:p>
    <w:p w14:paraId="4FC280CE" w14:textId="77777777" w:rsidR="00A95C59" w:rsidRPr="00270BE6" w:rsidRDefault="00A95C59"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et Montano Guzman, L. « Towards Multicriteria </w:t>
      </w:r>
      <w:proofErr w:type="gramStart"/>
      <w:r w:rsidRPr="00270BE6">
        <w:rPr>
          <w:rFonts w:asciiTheme="majorHAnsi" w:hAnsiTheme="majorHAnsi" w:cstheme="minorHAnsi"/>
          <w:sz w:val="22"/>
          <w:szCs w:val="22"/>
          <w:lang w:val="en-US"/>
        </w:rPr>
        <w:t>Clustering :</w:t>
      </w:r>
      <w:proofErr w:type="gramEnd"/>
      <w:r w:rsidRPr="00270BE6">
        <w:rPr>
          <w:rFonts w:asciiTheme="majorHAnsi" w:hAnsiTheme="majorHAnsi" w:cstheme="minorHAnsi"/>
          <w:sz w:val="22"/>
          <w:szCs w:val="22"/>
          <w:lang w:val="en-US"/>
        </w:rPr>
        <w:t xml:space="preserve"> an extension of the k-means algorithm », </w:t>
      </w:r>
      <w:r w:rsidRPr="00270BE6">
        <w:rPr>
          <w:rFonts w:asciiTheme="majorHAnsi" w:hAnsiTheme="majorHAnsi" w:cstheme="minorHAnsi"/>
          <w:color w:val="000000"/>
          <w:sz w:val="22"/>
          <w:szCs w:val="22"/>
          <w:lang w:val="en-US"/>
        </w:rPr>
        <w:t xml:space="preserve">European Journal of Operational Research (2004), </w:t>
      </w:r>
      <w:r w:rsidR="003E601B">
        <w:rPr>
          <w:rFonts w:asciiTheme="majorHAnsi" w:hAnsiTheme="majorHAnsi" w:cstheme="minorHAnsi"/>
          <w:color w:val="000000"/>
          <w:sz w:val="22"/>
          <w:szCs w:val="22"/>
          <w:lang w:val="en-US"/>
        </w:rPr>
        <w:t>v</w:t>
      </w:r>
      <w:r w:rsidRPr="00270BE6">
        <w:rPr>
          <w:rFonts w:asciiTheme="majorHAnsi" w:hAnsiTheme="majorHAnsi" w:cstheme="minorHAnsi"/>
          <w:color w:val="000000"/>
          <w:sz w:val="22"/>
          <w:szCs w:val="22"/>
          <w:lang w:val="en-US"/>
        </w:rPr>
        <w:t>ol. 158, n°2, 390-398</w:t>
      </w:r>
    </w:p>
    <w:p w14:paraId="73D43B4B" w14:textId="77777777" w:rsidR="00A95C59" w:rsidRPr="00270BE6" w:rsidRDefault="00A95C59" w:rsidP="007C3BB3">
      <w:pPr>
        <w:numPr>
          <w:ilvl w:val="12"/>
          <w:numId w:val="0"/>
        </w:numPr>
        <w:tabs>
          <w:tab w:val="left" w:pos="1037"/>
        </w:tabs>
        <w:jc w:val="both"/>
        <w:rPr>
          <w:rFonts w:asciiTheme="majorHAnsi" w:hAnsiTheme="majorHAnsi" w:cstheme="minorHAnsi"/>
          <w:sz w:val="22"/>
          <w:szCs w:val="22"/>
          <w:lang w:val="en-US"/>
        </w:rPr>
      </w:pPr>
    </w:p>
    <w:p w14:paraId="2FF3B1FF" w14:textId="77777777" w:rsidR="00A95C59" w:rsidRPr="00270BE6" w:rsidRDefault="00A95C59"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Hites, R., De Smet, Y., Risse, N., Salazar, M. et Vincke, P. « About the applicability of MCDA to some robustness problems », European Journal of Operational Research (2006), </w:t>
      </w:r>
      <w:r w:rsidR="003E601B">
        <w:rPr>
          <w:rFonts w:asciiTheme="majorHAnsi" w:hAnsiTheme="majorHAnsi" w:cstheme="minorHAnsi"/>
          <w:sz w:val="22"/>
          <w:szCs w:val="22"/>
          <w:lang w:val="en-US"/>
        </w:rPr>
        <w:t>v</w:t>
      </w:r>
      <w:r w:rsidRPr="00270BE6">
        <w:rPr>
          <w:rFonts w:asciiTheme="majorHAnsi" w:hAnsiTheme="majorHAnsi" w:cstheme="minorHAnsi"/>
          <w:sz w:val="22"/>
          <w:szCs w:val="22"/>
          <w:lang w:val="en-US"/>
        </w:rPr>
        <w:t>ol. 174, n°1, 322-332</w:t>
      </w:r>
    </w:p>
    <w:p w14:paraId="33003FF5" w14:textId="77777777" w:rsidR="00A95C59" w:rsidRPr="00270BE6" w:rsidRDefault="00A95C59" w:rsidP="007C3BB3">
      <w:pPr>
        <w:numPr>
          <w:ilvl w:val="12"/>
          <w:numId w:val="0"/>
        </w:numPr>
        <w:jc w:val="both"/>
        <w:rPr>
          <w:rFonts w:asciiTheme="majorHAnsi" w:hAnsiTheme="majorHAnsi" w:cstheme="minorHAnsi"/>
          <w:sz w:val="22"/>
          <w:szCs w:val="22"/>
          <w:lang w:val="en-US"/>
        </w:rPr>
      </w:pPr>
    </w:p>
    <w:p w14:paraId="2BA255F3" w14:textId="77777777" w:rsidR="00A95C59" w:rsidRPr="00270BE6" w:rsidRDefault="00A95C59"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color w:val="000000"/>
          <w:sz w:val="22"/>
          <w:szCs w:val="22"/>
          <w:lang w:val="en-US"/>
        </w:rPr>
        <w:t>De Smet, Y. « Multicriteria Auctions witho</w:t>
      </w:r>
      <w:r w:rsidR="006B03D4">
        <w:rPr>
          <w:rFonts w:asciiTheme="majorHAnsi" w:hAnsiTheme="majorHAnsi" w:cstheme="minorHAnsi"/>
          <w:color w:val="000000"/>
          <w:sz w:val="22"/>
          <w:szCs w:val="22"/>
          <w:lang w:val="en-US"/>
        </w:rPr>
        <w:t>ut full comparability of bids »,</w:t>
      </w:r>
      <w:r w:rsidRPr="00270BE6">
        <w:rPr>
          <w:rFonts w:asciiTheme="majorHAnsi" w:hAnsiTheme="majorHAnsi" w:cstheme="minorHAnsi"/>
          <w:color w:val="000000"/>
          <w:sz w:val="22"/>
          <w:szCs w:val="22"/>
          <w:lang w:val="en-US"/>
        </w:rPr>
        <w:t xml:space="preserve"> European Journal of Operational Research (2007), </w:t>
      </w:r>
      <w:r w:rsidR="003E601B">
        <w:rPr>
          <w:rFonts w:asciiTheme="majorHAnsi" w:hAnsiTheme="majorHAnsi" w:cstheme="minorHAnsi"/>
          <w:color w:val="000000"/>
          <w:sz w:val="22"/>
          <w:szCs w:val="22"/>
          <w:lang w:val="en-US"/>
        </w:rPr>
        <w:t>v</w:t>
      </w:r>
      <w:r w:rsidRPr="00270BE6">
        <w:rPr>
          <w:rFonts w:asciiTheme="majorHAnsi" w:hAnsiTheme="majorHAnsi" w:cstheme="minorHAnsi"/>
          <w:color w:val="000000"/>
          <w:sz w:val="22"/>
          <w:szCs w:val="22"/>
          <w:lang w:val="en-US"/>
        </w:rPr>
        <w:t>ol. 177, 1433-1452</w:t>
      </w:r>
    </w:p>
    <w:p w14:paraId="0DC80ABF" w14:textId="77777777" w:rsidR="00A95C59" w:rsidRPr="00270BE6" w:rsidRDefault="00A95C59" w:rsidP="007C3BB3">
      <w:pPr>
        <w:numPr>
          <w:ilvl w:val="12"/>
          <w:numId w:val="0"/>
        </w:numPr>
        <w:tabs>
          <w:tab w:val="left" w:pos="1037"/>
        </w:tabs>
        <w:jc w:val="both"/>
        <w:rPr>
          <w:rFonts w:asciiTheme="majorHAnsi" w:hAnsiTheme="majorHAnsi" w:cstheme="minorHAnsi"/>
          <w:sz w:val="22"/>
          <w:szCs w:val="22"/>
          <w:lang w:val="en-US"/>
        </w:rPr>
      </w:pPr>
    </w:p>
    <w:p w14:paraId="4E50EF18" w14:textId="77777777" w:rsidR="00A95C59" w:rsidRPr="00270BE6" w:rsidRDefault="00A95C59" w:rsidP="00741AD5">
      <w:pPr>
        <w:numPr>
          <w:ilvl w:val="0"/>
          <w:numId w:val="4"/>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De Smet, Y. « A multicriteria perspective on reverse auctions »</w:t>
      </w:r>
      <w:r w:rsidR="006B03D4">
        <w:rPr>
          <w:rFonts w:asciiTheme="majorHAnsi" w:hAnsiTheme="majorHAnsi" w:cstheme="minorHAnsi"/>
          <w:sz w:val="22"/>
          <w:szCs w:val="22"/>
        </w:rPr>
        <w:t xml:space="preserve">, </w:t>
      </w:r>
      <w:r w:rsidRPr="00270BE6">
        <w:rPr>
          <w:rFonts w:asciiTheme="majorHAnsi" w:hAnsiTheme="majorHAnsi" w:cstheme="minorHAnsi"/>
          <w:sz w:val="22"/>
          <w:szCs w:val="22"/>
        </w:rPr>
        <w:t>4OR</w:t>
      </w:r>
      <w:r w:rsidR="00285416" w:rsidRPr="00270BE6">
        <w:rPr>
          <w:rFonts w:asciiTheme="majorHAnsi" w:hAnsiTheme="majorHAnsi" w:cstheme="minorHAnsi"/>
          <w:sz w:val="22"/>
          <w:szCs w:val="22"/>
        </w:rPr>
        <w:t xml:space="preserve"> (2007)</w:t>
      </w:r>
      <w:r w:rsidRPr="00270BE6">
        <w:rPr>
          <w:rFonts w:asciiTheme="majorHAnsi" w:hAnsiTheme="majorHAnsi" w:cstheme="minorHAnsi"/>
          <w:sz w:val="22"/>
          <w:szCs w:val="22"/>
        </w:rPr>
        <w:t>,</w:t>
      </w:r>
      <w:r w:rsidR="00285416" w:rsidRPr="00270BE6">
        <w:rPr>
          <w:rFonts w:asciiTheme="majorHAnsi" w:hAnsiTheme="majorHAnsi" w:cstheme="minorHAnsi"/>
          <w:sz w:val="22"/>
          <w:szCs w:val="22"/>
        </w:rPr>
        <w:t xml:space="preserve"> </w:t>
      </w:r>
      <w:r w:rsidR="003E601B">
        <w:rPr>
          <w:rFonts w:asciiTheme="majorHAnsi" w:hAnsiTheme="majorHAnsi" w:cstheme="minorHAnsi"/>
          <w:sz w:val="22"/>
          <w:szCs w:val="22"/>
        </w:rPr>
        <w:t>v</w:t>
      </w:r>
      <w:r w:rsidR="00285416" w:rsidRPr="00270BE6">
        <w:rPr>
          <w:rFonts w:asciiTheme="majorHAnsi" w:hAnsiTheme="majorHAnsi" w:cstheme="minorHAnsi"/>
          <w:sz w:val="22"/>
          <w:szCs w:val="22"/>
        </w:rPr>
        <w:t>ol. 5, 169-172</w:t>
      </w:r>
    </w:p>
    <w:p w14:paraId="11F13DEB" w14:textId="77777777" w:rsidR="00287C66" w:rsidRPr="00270BE6" w:rsidRDefault="00287C66" w:rsidP="007C3BB3">
      <w:pPr>
        <w:pStyle w:val="Paragraphedeliste"/>
        <w:jc w:val="both"/>
        <w:rPr>
          <w:rFonts w:asciiTheme="majorHAnsi" w:hAnsiTheme="majorHAnsi" w:cstheme="minorHAnsi"/>
          <w:sz w:val="22"/>
          <w:szCs w:val="22"/>
        </w:rPr>
      </w:pPr>
    </w:p>
    <w:p w14:paraId="6EE11DCF" w14:textId="77777777" w:rsidR="00287C66" w:rsidRPr="00270BE6" w:rsidRDefault="00287C66"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Boujelben, M.A., De Smet, Y., Frikha, A. et Chabchoub, H. « </w:t>
      </w:r>
      <w:proofErr w:type="gramStart"/>
      <w:r w:rsidRPr="00270BE6">
        <w:rPr>
          <w:rFonts w:asciiTheme="majorHAnsi" w:hAnsiTheme="majorHAnsi" w:cstheme="minorHAnsi"/>
          <w:sz w:val="22"/>
          <w:szCs w:val="22"/>
          <w:lang w:val="en-US"/>
        </w:rPr>
        <w:t>DISSET :</w:t>
      </w:r>
      <w:proofErr w:type="gramEnd"/>
      <w:r w:rsidRPr="00270BE6">
        <w:rPr>
          <w:rFonts w:asciiTheme="majorHAnsi" w:hAnsiTheme="majorHAnsi" w:cstheme="minorHAnsi"/>
          <w:sz w:val="22"/>
          <w:szCs w:val="22"/>
          <w:lang w:val="en-US"/>
        </w:rPr>
        <w:t xml:space="preserve"> A disjunctive sorting method based on evidence theory », Foundations of Computing and Decision Sciences (2007), </w:t>
      </w:r>
      <w:r w:rsidR="003E601B">
        <w:rPr>
          <w:rFonts w:asciiTheme="majorHAnsi" w:hAnsiTheme="majorHAnsi" w:cstheme="minorHAnsi"/>
          <w:sz w:val="22"/>
          <w:szCs w:val="22"/>
          <w:lang w:val="en-US"/>
        </w:rPr>
        <w:t>v</w:t>
      </w:r>
      <w:r w:rsidRPr="00270BE6">
        <w:rPr>
          <w:rFonts w:asciiTheme="majorHAnsi" w:hAnsiTheme="majorHAnsi" w:cstheme="minorHAnsi"/>
          <w:sz w:val="22"/>
          <w:szCs w:val="22"/>
          <w:lang w:val="en-US"/>
        </w:rPr>
        <w:t>ol. 32</w:t>
      </w:r>
      <w:r w:rsidR="003E601B">
        <w:rPr>
          <w:rFonts w:asciiTheme="majorHAnsi" w:hAnsiTheme="majorHAnsi" w:cstheme="minorHAnsi"/>
          <w:sz w:val="22"/>
          <w:szCs w:val="22"/>
          <w:lang w:val="en-US"/>
        </w:rPr>
        <w:t>, n°</w:t>
      </w:r>
      <w:r w:rsidRPr="00270BE6">
        <w:rPr>
          <w:rFonts w:asciiTheme="majorHAnsi" w:hAnsiTheme="majorHAnsi" w:cstheme="minorHAnsi"/>
          <w:sz w:val="22"/>
          <w:szCs w:val="22"/>
          <w:lang w:val="en-US"/>
        </w:rPr>
        <w:t>4, 253-274</w:t>
      </w:r>
    </w:p>
    <w:p w14:paraId="4D418C4E" w14:textId="77777777" w:rsidR="00EF3E7D" w:rsidRPr="00270BE6" w:rsidRDefault="00EF3E7D" w:rsidP="007C3BB3">
      <w:pPr>
        <w:pStyle w:val="Paragraphedeliste"/>
        <w:jc w:val="both"/>
        <w:rPr>
          <w:rFonts w:asciiTheme="majorHAnsi" w:hAnsiTheme="majorHAnsi" w:cstheme="minorHAnsi"/>
          <w:sz w:val="22"/>
          <w:szCs w:val="22"/>
          <w:lang w:val="en-US"/>
        </w:rPr>
      </w:pPr>
    </w:p>
    <w:p w14:paraId="66B05AC9" w14:textId="77777777" w:rsidR="00EF3E7D" w:rsidRPr="00270BE6" w:rsidRDefault="00EF3E7D"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Boujelben, M.A., De Smet, Y., Frikha, A. et Chabchoub, H. « Building a binary outranking relation in uncertain, imprecise and multi-experts </w:t>
      </w:r>
      <w:proofErr w:type="gramStart"/>
      <w:r w:rsidRPr="00270BE6">
        <w:rPr>
          <w:rFonts w:asciiTheme="majorHAnsi" w:hAnsiTheme="majorHAnsi" w:cstheme="minorHAnsi"/>
          <w:sz w:val="22"/>
          <w:szCs w:val="22"/>
          <w:lang w:val="en-US"/>
        </w:rPr>
        <w:t>contexts :</w:t>
      </w:r>
      <w:proofErr w:type="gramEnd"/>
      <w:r w:rsidRPr="00270BE6">
        <w:rPr>
          <w:rFonts w:asciiTheme="majorHAnsi" w:hAnsiTheme="majorHAnsi" w:cstheme="minorHAnsi"/>
          <w:sz w:val="22"/>
          <w:szCs w:val="22"/>
          <w:lang w:val="en-US"/>
        </w:rPr>
        <w:t xml:space="preserve"> the application of evidence theory », International Jou</w:t>
      </w:r>
      <w:r w:rsidR="00134938" w:rsidRPr="00270BE6">
        <w:rPr>
          <w:rFonts w:asciiTheme="majorHAnsi" w:hAnsiTheme="majorHAnsi" w:cstheme="minorHAnsi"/>
          <w:sz w:val="22"/>
          <w:szCs w:val="22"/>
          <w:lang w:val="en-US"/>
        </w:rPr>
        <w:t>rnal of Approximate Reasoning, (</w:t>
      </w:r>
      <w:r w:rsidR="00134938" w:rsidRPr="00270BE6">
        <w:rPr>
          <w:rFonts w:asciiTheme="majorHAnsi" w:hAnsiTheme="majorHAnsi" w:cstheme="minorHAnsi"/>
          <w:color w:val="000000"/>
          <w:sz w:val="22"/>
          <w:szCs w:val="22"/>
          <w:lang w:val="en-US"/>
        </w:rPr>
        <w:t>2009), vol. 50, n</w:t>
      </w:r>
      <w:r w:rsidR="00134938" w:rsidRPr="00270BE6">
        <w:rPr>
          <w:rFonts w:asciiTheme="majorHAnsi" w:hAnsiTheme="majorHAnsi" w:cstheme="minorHAnsi"/>
          <w:color w:val="000000"/>
          <w:sz w:val="22"/>
          <w:szCs w:val="22"/>
          <w:vertAlign w:val="superscript"/>
          <w:lang w:val="en-US"/>
        </w:rPr>
        <w:t>o</w:t>
      </w:r>
      <w:r w:rsidR="00134938" w:rsidRPr="00270BE6">
        <w:rPr>
          <w:rFonts w:asciiTheme="majorHAnsi" w:hAnsiTheme="majorHAnsi" w:cstheme="minorHAnsi"/>
          <w:color w:val="000000"/>
          <w:sz w:val="22"/>
          <w:szCs w:val="22"/>
          <w:lang w:val="en-US"/>
        </w:rPr>
        <w:t>8, pp. 1259-1278</w:t>
      </w:r>
    </w:p>
    <w:p w14:paraId="1697B1AE" w14:textId="77777777" w:rsidR="00A05E63" w:rsidRPr="00270BE6" w:rsidRDefault="00A05E63" w:rsidP="007C3BB3">
      <w:pPr>
        <w:pStyle w:val="Paragraphedeliste"/>
        <w:jc w:val="both"/>
        <w:rPr>
          <w:rFonts w:asciiTheme="majorHAnsi" w:hAnsiTheme="majorHAnsi" w:cstheme="minorHAnsi"/>
          <w:sz w:val="22"/>
          <w:szCs w:val="22"/>
          <w:lang w:val="en-US"/>
        </w:rPr>
      </w:pPr>
    </w:p>
    <w:p w14:paraId="54881FD3" w14:textId="77777777" w:rsidR="00A05E63" w:rsidRPr="00270BE6" w:rsidRDefault="00A05E63"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Verly, C. and De Smet, Y. “Some considerations about rank reversal occurr</w:t>
      </w:r>
      <w:r w:rsidR="006B03D4">
        <w:rPr>
          <w:rFonts w:asciiTheme="majorHAnsi" w:hAnsiTheme="majorHAnsi" w:cstheme="minorHAnsi"/>
          <w:sz w:val="22"/>
          <w:szCs w:val="22"/>
          <w:lang w:val="en-US"/>
        </w:rPr>
        <w:t xml:space="preserve">ences in the PROMETHEE methods”, </w:t>
      </w:r>
      <w:r w:rsidRPr="00270BE6">
        <w:rPr>
          <w:rFonts w:asciiTheme="majorHAnsi" w:hAnsiTheme="majorHAnsi" w:cstheme="minorHAnsi"/>
          <w:sz w:val="22"/>
          <w:szCs w:val="22"/>
          <w:lang w:val="en-US"/>
        </w:rPr>
        <w:t>International Journal o</w:t>
      </w:r>
      <w:r w:rsidR="006B03D4">
        <w:rPr>
          <w:rFonts w:asciiTheme="majorHAnsi" w:hAnsiTheme="majorHAnsi" w:cstheme="minorHAnsi"/>
          <w:sz w:val="22"/>
          <w:szCs w:val="22"/>
          <w:lang w:val="en-US"/>
        </w:rPr>
        <w:t>f Multicriteria Decision Making (2013), vol. 3, n°4, pp. 325-345</w:t>
      </w:r>
    </w:p>
    <w:p w14:paraId="0539C3AA" w14:textId="77777777" w:rsidR="00041E6E" w:rsidRPr="00270BE6" w:rsidRDefault="00041E6E" w:rsidP="007C3BB3">
      <w:pPr>
        <w:pStyle w:val="Paragraphedeliste"/>
        <w:jc w:val="both"/>
        <w:rPr>
          <w:rFonts w:asciiTheme="majorHAnsi" w:hAnsiTheme="majorHAnsi" w:cstheme="minorHAnsi"/>
          <w:sz w:val="22"/>
          <w:szCs w:val="22"/>
          <w:lang w:val="en-US"/>
        </w:rPr>
      </w:pPr>
    </w:p>
    <w:p w14:paraId="1413F45A" w14:textId="492ADD63" w:rsidR="00041E6E" w:rsidRPr="00BF2B5E" w:rsidRDefault="00041E6E" w:rsidP="00741AD5">
      <w:pPr>
        <w:numPr>
          <w:ilvl w:val="0"/>
          <w:numId w:val="4"/>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Boujelben, M.A., </w:t>
      </w:r>
      <w:r w:rsidRPr="00270BE6">
        <w:rPr>
          <w:rFonts w:asciiTheme="majorHAnsi" w:hAnsiTheme="majorHAnsi" w:cstheme="minorHAnsi"/>
          <w:bCs/>
          <w:sz w:val="22"/>
          <w:szCs w:val="22"/>
          <w:lang w:val="en-US"/>
        </w:rPr>
        <w:t>De Smet, Y</w:t>
      </w:r>
      <w:r w:rsidRPr="00270BE6">
        <w:rPr>
          <w:rFonts w:asciiTheme="majorHAnsi" w:hAnsiTheme="majorHAnsi" w:cstheme="minorHAnsi"/>
          <w:sz w:val="22"/>
          <w:szCs w:val="22"/>
          <w:lang w:val="en-US"/>
        </w:rPr>
        <w:t>., Frikha, A. and Chabchoub, H., “</w:t>
      </w:r>
      <w:r w:rsidRPr="00270BE6">
        <w:rPr>
          <w:rFonts w:asciiTheme="majorHAnsi" w:hAnsiTheme="majorHAnsi" w:cstheme="minorHAnsi"/>
          <w:bCs/>
          <w:color w:val="000000"/>
          <w:sz w:val="22"/>
          <w:szCs w:val="22"/>
          <w:lang w:val="en-US"/>
        </w:rPr>
        <w:t>A ranking model in uncertain, imprecise and multi-experts contexts: the application of evidence theory</w:t>
      </w:r>
      <w:r w:rsidR="0022419A">
        <w:rPr>
          <w:rFonts w:asciiTheme="majorHAnsi" w:hAnsiTheme="majorHAnsi" w:cstheme="minorHAnsi"/>
          <w:color w:val="000000"/>
          <w:sz w:val="22"/>
          <w:szCs w:val="22"/>
          <w:lang w:val="en-US"/>
        </w:rPr>
        <w:t xml:space="preserve">" </w:t>
      </w:r>
      <w:r w:rsidRPr="00270BE6">
        <w:rPr>
          <w:rFonts w:asciiTheme="majorHAnsi" w:hAnsiTheme="majorHAnsi" w:cstheme="minorHAnsi"/>
          <w:color w:val="000000"/>
          <w:sz w:val="22"/>
          <w:szCs w:val="22"/>
          <w:lang w:val="en-US"/>
        </w:rPr>
        <w:t>in International Journal of Approximate Reasoning (2011)</w:t>
      </w:r>
      <w:r w:rsidR="006B03D4">
        <w:rPr>
          <w:rFonts w:asciiTheme="majorHAnsi" w:hAnsiTheme="majorHAnsi" w:cstheme="minorHAnsi"/>
          <w:color w:val="000000"/>
          <w:sz w:val="22"/>
          <w:szCs w:val="22"/>
          <w:lang w:val="en-US"/>
        </w:rPr>
        <w:t xml:space="preserve">, </w:t>
      </w:r>
      <w:r w:rsidR="003E601B">
        <w:rPr>
          <w:rFonts w:asciiTheme="majorHAnsi" w:hAnsiTheme="majorHAnsi" w:cstheme="minorHAnsi"/>
          <w:color w:val="000000"/>
          <w:sz w:val="22"/>
          <w:szCs w:val="22"/>
          <w:lang w:val="en-US"/>
        </w:rPr>
        <w:t xml:space="preserve">vol. </w:t>
      </w:r>
      <w:r w:rsidR="006B03D4">
        <w:rPr>
          <w:rFonts w:asciiTheme="majorHAnsi" w:hAnsiTheme="majorHAnsi" w:cstheme="minorHAnsi"/>
          <w:color w:val="000000"/>
          <w:sz w:val="22"/>
          <w:szCs w:val="22"/>
          <w:lang w:val="en-US"/>
        </w:rPr>
        <w:t xml:space="preserve">52, </w:t>
      </w:r>
      <w:r w:rsidR="003E601B">
        <w:rPr>
          <w:rFonts w:asciiTheme="majorHAnsi" w:hAnsiTheme="majorHAnsi" w:cstheme="minorHAnsi"/>
          <w:color w:val="000000"/>
          <w:sz w:val="22"/>
          <w:szCs w:val="22"/>
          <w:lang w:val="en-US"/>
        </w:rPr>
        <w:t>n°</w:t>
      </w:r>
      <w:r w:rsidR="006B03D4">
        <w:rPr>
          <w:rFonts w:asciiTheme="majorHAnsi" w:hAnsiTheme="majorHAnsi" w:cstheme="minorHAnsi"/>
          <w:color w:val="000000"/>
          <w:sz w:val="22"/>
          <w:szCs w:val="22"/>
          <w:lang w:val="en-US"/>
        </w:rPr>
        <w:t>8, pp. 1171-1194</w:t>
      </w:r>
    </w:p>
    <w:p w14:paraId="5C91DEE2" w14:textId="77777777" w:rsidR="00BF2B5E" w:rsidRDefault="00BF2B5E" w:rsidP="00BF2B5E">
      <w:pPr>
        <w:pStyle w:val="Paragraphedeliste"/>
        <w:rPr>
          <w:rFonts w:asciiTheme="majorHAnsi" w:hAnsiTheme="majorHAnsi" w:cstheme="minorHAnsi"/>
          <w:sz w:val="22"/>
          <w:szCs w:val="22"/>
          <w:lang w:val="en-US"/>
        </w:rPr>
      </w:pPr>
    </w:p>
    <w:p w14:paraId="63207B29" w14:textId="77777777" w:rsidR="00BF2B5E" w:rsidRDefault="00BF2B5E" w:rsidP="00741AD5">
      <w:pPr>
        <w:numPr>
          <w:ilvl w:val="0"/>
          <w:numId w:val="4"/>
        </w:numPr>
        <w:tabs>
          <w:tab w:val="left" w:pos="1037"/>
        </w:tabs>
        <w:jc w:val="both"/>
        <w:rPr>
          <w:rFonts w:asciiTheme="majorHAnsi" w:hAnsiTheme="majorHAnsi" w:cstheme="minorHAnsi"/>
          <w:sz w:val="22"/>
          <w:szCs w:val="22"/>
          <w:lang w:val="en-US"/>
        </w:rPr>
      </w:pPr>
      <w:r w:rsidRPr="00BF2B5E">
        <w:rPr>
          <w:rFonts w:asciiTheme="majorHAnsi" w:hAnsiTheme="majorHAnsi" w:cstheme="minorHAnsi"/>
          <w:sz w:val="22"/>
          <w:szCs w:val="22"/>
          <w:lang w:val="en-US"/>
        </w:rPr>
        <w:t>De Smet, Y., Nemery de Bellevaux, P. and Selvaraj, R. « An exact algorithm for the multicriteria ordered problem » for publication in Omega (2012)</w:t>
      </w:r>
      <w:r w:rsidR="003E601B">
        <w:rPr>
          <w:rFonts w:asciiTheme="majorHAnsi" w:hAnsiTheme="majorHAnsi" w:cstheme="minorHAnsi"/>
          <w:sz w:val="22"/>
          <w:szCs w:val="22"/>
          <w:lang w:val="en-US"/>
        </w:rPr>
        <w:t>, vol. 40, n°6, pp. 861-869</w:t>
      </w:r>
    </w:p>
    <w:p w14:paraId="7021C5C8" w14:textId="77777777" w:rsidR="00530710" w:rsidRDefault="00530710" w:rsidP="00530710">
      <w:pPr>
        <w:pStyle w:val="Paragraphedeliste"/>
        <w:rPr>
          <w:rFonts w:asciiTheme="majorHAnsi" w:hAnsiTheme="majorHAnsi" w:cstheme="minorHAnsi"/>
          <w:sz w:val="22"/>
          <w:szCs w:val="22"/>
          <w:lang w:val="en-US"/>
        </w:rPr>
      </w:pPr>
    </w:p>
    <w:p w14:paraId="5AAD8D74" w14:textId="77777777" w:rsidR="00530710" w:rsidRDefault="00530710" w:rsidP="00741AD5">
      <w:pPr>
        <w:numPr>
          <w:ilvl w:val="0"/>
          <w:numId w:val="4"/>
        </w:numPr>
        <w:tabs>
          <w:tab w:val="left" w:pos="1037"/>
        </w:tabs>
        <w:jc w:val="both"/>
        <w:rPr>
          <w:rFonts w:asciiTheme="majorHAnsi" w:hAnsiTheme="majorHAnsi" w:cstheme="minorHAnsi"/>
          <w:sz w:val="22"/>
          <w:szCs w:val="22"/>
          <w:lang w:val="en-US"/>
        </w:rPr>
      </w:pPr>
      <w:r>
        <w:rPr>
          <w:rFonts w:asciiTheme="majorHAnsi" w:hAnsiTheme="majorHAnsi" w:cstheme="minorHAnsi"/>
          <w:sz w:val="22"/>
          <w:szCs w:val="22"/>
          <w:lang w:val="en-US"/>
        </w:rPr>
        <w:t>Hayez, Q., De Smet, Y. and Bonney, J. “D-Sight: a new decision making software to address multi-criteria problems” the International Journal of Decision Suppor</w:t>
      </w:r>
      <w:r w:rsidR="00412DBF">
        <w:rPr>
          <w:rFonts w:asciiTheme="majorHAnsi" w:hAnsiTheme="majorHAnsi" w:cstheme="minorHAnsi"/>
          <w:sz w:val="22"/>
          <w:szCs w:val="22"/>
          <w:lang w:val="en-US"/>
        </w:rPr>
        <w:t xml:space="preserve">t Systems Technologies (2012), </w:t>
      </w:r>
      <w:r w:rsidR="003E601B">
        <w:rPr>
          <w:rFonts w:asciiTheme="majorHAnsi" w:hAnsiTheme="majorHAnsi" w:cstheme="minorHAnsi"/>
          <w:sz w:val="22"/>
          <w:szCs w:val="22"/>
          <w:lang w:val="en-US"/>
        </w:rPr>
        <w:t xml:space="preserve">vol. </w:t>
      </w:r>
      <w:r w:rsidR="00412DBF">
        <w:rPr>
          <w:rFonts w:asciiTheme="majorHAnsi" w:hAnsiTheme="majorHAnsi" w:cstheme="minorHAnsi"/>
          <w:sz w:val="22"/>
          <w:szCs w:val="22"/>
          <w:lang w:val="en-US"/>
        </w:rPr>
        <w:t>4</w:t>
      </w:r>
      <w:r w:rsidR="003E601B">
        <w:rPr>
          <w:rFonts w:asciiTheme="majorHAnsi" w:hAnsiTheme="majorHAnsi" w:cstheme="minorHAnsi"/>
          <w:sz w:val="22"/>
          <w:szCs w:val="22"/>
          <w:lang w:val="en-US"/>
        </w:rPr>
        <w:t>, n°4</w:t>
      </w:r>
      <w:r w:rsidR="00412DBF">
        <w:rPr>
          <w:rFonts w:asciiTheme="majorHAnsi" w:hAnsiTheme="majorHAnsi" w:cstheme="minorHAnsi"/>
          <w:sz w:val="22"/>
          <w:szCs w:val="22"/>
          <w:lang w:val="en-US"/>
        </w:rPr>
        <w:t xml:space="preserve">, </w:t>
      </w:r>
      <w:r w:rsidR="006B03D4">
        <w:rPr>
          <w:rFonts w:asciiTheme="majorHAnsi" w:hAnsiTheme="majorHAnsi" w:cstheme="minorHAnsi"/>
          <w:sz w:val="22"/>
          <w:szCs w:val="22"/>
          <w:lang w:val="en-US"/>
        </w:rPr>
        <w:t xml:space="preserve">pp. </w:t>
      </w:r>
      <w:r w:rsidR="00412DBF">
        <w:rPr>
          <w:rFonts w:asciiTheme="majorHAnsi" w:hAnsiTheme="majorHAnsi" w:cstheme="minorHAnsi"/>
          <w:sz w:val="22"/>
          <w:szCs w:val="22"/>
          <w:lang w:val="en-US"/>
        </w:rPr>
        <w:t>1-23</w:t>
      </w:r>
    </w:p>
    <w:p w14:paraId="4F188876" w14:textId="77777777" w:rsidR="004829BC" w:rsidRDefault="004829BC" w:rsidP="004829BC">
      <w:pPr>
        <w:pStyle w:val="Paragraphedeliste"/>
        <w:rPr>
          <w:rFonts w:asciiTheme="majorHAnsi" w:hAnsiTheme="majorHAnsi" w:cstheme="minorHAnsi"/>
          <w:sz w:val="22"/>
          <w:szCs w:val="22"/>
          <w:lang w:val="en-US"/>
        </w:rPr>
      </w:pPr>
    </w:p>
    <w:p w14:paraId="7B37F13A" w14:textId="15255F13" w:rsidR="004829BC" w:rsidRDefault="004829BC" w:rsidP="00741AD5">
      <w:pPr>
        <w:numPr>
          <w:ilvl w:val="0"/>
          <w:numId w:val="4"/>
        </w:numPr>
        <w:tabs>
          <w:tab w:val="left" w:pos="1037"/>
        </w:tabs>
        <w:jc w:val="both"/>
        <w:rPr>
          <w:rFonts w:asciiTheme="majorHAnsi" w:hAnsiTheme="majorHAnsi" w:cstheme="minorHAnsi"/>
          <w:sz w:val="22"/>
          <w:szCs w:val="22"/>
          <w:lang w:val="en-US"/>
        </w:rPr>
      </w:pPr>
      <w:r w:rsidRPr="004829BC">
        <w:rPr>
          <w:rFonts w:asciiTheme="majorHAnsi" w:hAnsiTheme="majorHAnsi" w:cstheme="minorHAnsi"/>
          <w:sz w:val="22"/>
          <w:szCs w:val="22"/>
          <w:lang w:val="en-US"/>
        </w:rPr>
        <w:t>Roland, J., De Smet, Y. and Figueira, J. « On the calculation of stability radius for multi-objective combinatorial optimization problems by inv</w:t>
      </w:r>
      <w:r w:rsidR="0022419A">
        <w:rPr>
          <w:rFonts w:asciiTheme="majorHAnsi" w:hAnsiTheme="majorHAnsi" w:cstheme="minorHAnsi"/>
          <w:sz w:val="22"/>
          <w:szCs w:val="22"/>
          <w:lang w:val="en-US"/>
        </w:rPr>
        <w:t>erse optimization »</w:t>
      </w:r>
      <w:r w:rsidRPr="004829BC">
        <w:rPr>
          <w:rFonts w:asciiTheme="majorHAnsi" w:hAnsiTheme="majorHAnsi" w:cstheme="minorHAnsi"/>
          <w:sz w:val="22"/>
          <w:szCs w:val="22"/>
          <w:lang w:val="en-US"/>
        </w:rPr>
        <w:t xml:space="preserve"> in 4OR</w:t>
      </w:r>
      <w:r w:rsidR="00B24BBB">
        <w:rPr>
          <w:rFonts w:asciiTheme="majorHAnsi" w:hAnsiTheme="majorHAnsi" w:cstheme="minorHAnsi"/>
          <w:sz w:val="22"/>
          <w:szCs w:val="22"/>
          <w:lang w:val="en-US"/>
        </w:rPr>
        <w:t xml:space="preserve"> (A Quaterly Journal of Operations Research)</w:t>
      </w:r>
      <w:r>
        <w:rPr>
          <w:rFonts w:asciiTheme="majorHAnsi" w:hAnsiTheme="majorHAnsi" w:cstheme="minorHAnsi"/>
          <w:sz w:val="22"/>
          <w:szCs w:val="22"/>
          <w:lang w:val="en-US"/>
        </w:rPr>
        <w:t xml:space="preserve"> (2012)</w:t>
      </w:r>
      <w:r w:rsidR="003E601B">
        <w:rPr>
          <w:rFonts w:asciiTheme="majorHAnsi" w:hAnsiTheme="majorHAnsi" w:cstheme="minorHAnsi"/>
          <w:sz w:val="22"/>
          <w:szCs w:val="22"/>
          <w:lang w:val="en-US"/>
        </w:rPr>
        <w:t>, vol. 10, n°4, pp. 379-389</w:t>
      </w:r>
    </w:p>
    <w:p w14:paraId="2C2E4086" w14:textId="77777777" w:rsidR="003952B4" w:rsidRDefault="003952B4" w:rsidP="003952B4">
      <w:pPr>
        <w:pStyle w:val="Paragraphedeliste"/>
        <w:rPr>
          <w:rFonts w:asciiTheme="majorHAnsi" w:hAnsiTheme="majorHAnsi" w:cstheme="minorHAnsi"/>
          <w:sz w:val="22"/>
          <w:szCs w:val="22"/>
          <w:lang w:val="en-US"/>
        </w:rPr>
      </w:pPr>
    </w:p>
    <w:p w14:paraId="056E114D" w14:textId="77777777" w:rsidR="003952B4" w:rsidRDefault="003952B4" w:rsidP="00741AD5">
      <w:pPr>
        <w:numPr>
          <w:ilvl w:val="0"/>
          <w:numId w:val="4"/>
        </w:numPr>
        <w:tabs>
          <w:tab w:val="left" w:pos="1037"/>
        </w:tabs>
        <w:jc w:val="both"/>
        <w:rPr>
          <w:rFonts w:asciiTheme="majorHAnsi" w:hAnsiTheme="majorHAnsi" w:cstheme="minorHAnsi"/>
          <w:sz w:val="22"/>
          <w:szCs w:val="22"/>
          <w:lang w:val="en-US"/>
        </w:rPr>
      </w:pPr>
      <w:r>
        <w:rPr>
          <w:rFonts w:asciiTheme="majorHAnsi" w:hAnsiTheme="majorHAnsi" w:cstheme="minorHAnsi"/>
          <w:sz w:val="22"/>
          <w:szCs w:val="22"/>
          <w:lang w:val="en-US"/>
        </w:rPr>
        <w:t>Eppe, S. and De Smet, Y. “An adaptative questioning procedure for eleciting PROMETHEE II’s weight parameters” ac</w:t>
      </w:r>
      <w:r w:rsidR="006B03D4">
        <w:rPr>
          <w:rFonts w:asciiTheme="majorHAnsi" w:hAnsiTheme="majorHAnsi" w:cstheme="minorHAnsi"/>
          <w:sz w:val="22"/>
          <w:szCs w:val="22"/>
          <w:lang w:val="en-US"/>
        </w:rPr>
        <w:t>cepted</w:t>
      </w:r>
      <w:r>
        <w:rPr>
          <w:rFonts w:asciiTheme="majorHAnsi" w:hAnsiTheme="majorHAnsi" w:cstheme="minorHAnsi"/>
          <w:sz w:val="22"/>
          <w:szCs w:val="22"/>
          <w:lang w:val="en-US"/>
        </w:rPr>
        <w:t xml:space="preserve"> in the International Journal of Mult</w:t>
      </w:r>
      <w:r w:rsidR="006B03D4">
        <w:rPr>
          <w:rFonts w:asciiTheme="majorHAnsi" w:hAnsiTheme="majorHAnsi" w:cstheme="minorHAnsi"/>
          <w:sz w:val="22"/>
          <w:szCs w:val="22"/>
          <w:lang w:val="en-US"/>
        </w:rPr>
        <w:t>icriteria Decision Making.</w:t>
      </w:r>
    </w:p>
    <w:p w14:paraId="6A9A686C" w14:textId="77777777" w:rsidR="00B70901" w:rsidRDefault="00B70901" w:rsidP="00B70901">
      <w:pPr>
        <w:pStyle w:val="Paragraphedeliste"/>
        <w:rPr>
          <w:rFonts w:asciiTheme="majorHAnsi" w:hAnsiTheme="majorHAnsi" w:cstheme="minorHAnsi"/>
          <w:sz w:val="22"/>
          <w:szCs w:val="22"/>
          <w:lang w:val="en-US"/>
        </w:rPr>
      </w:pPr>
    </w:p>
    <w:p w14:paraId="40A4F2F1" w14:textId="77777777" w:rsidR="00B70901" w:rsidRDefault="00B70901" w:rsidP="00741AD5">
      <w:pPr>
        <w:numPr>
          <w:ilvl w:val="0"/>
          <w:numId w:val="4"/>
        </w:numPr>
        <w:tabs>
          <w:tab w:val="left" w:pos="1037"/>
        </w:tabs>
        <w:jc w:val="both"/>
        <w:rPr>
          <w:rFonts w:asciiTheme="majorHAnsi" w:hAnsiTheme="majorHAnsi" w:cstheme="minorHAnsi"/>
          <w:sz w:val="22"/>
          <w:szCs w:val="22"/>
          <w:lang w:val="en-US"/>
        </w:rPr>
      </w:pPr>
      <w:r>
        <w:rPr>
          <w:rFonts w:asciiTheme="majorHAnsi" w:hAnsiTheme="majorHAnsi" w:cstheme="minorHAnsi"/>
          <w:sz w:val="22"/>
          <w:szCs w:val="22"/>
          <w:lang w:val="en-US"/>
        </w:rPr>
        <w:t>Doan, N.A.V., Milojevic, D., Robert, F. and De Smet, Y “</w:t>
      </w:r>
      <w:r w:rsidRPr="00B70901">
        <w:rPr>
          <w:rFonts w:asciiTheme="majorHAnsi" w:hAnsiTheme="majorHAnsi" w:cstheme="minorHAnsi"/>
          <w:sz w:val="22"/>
          <w:szCs w:val="22"/>
          <w:lang w:val="en-US"/>
        </w:rPr>
        <w:t>A MOO-based methodology for designing 3D-stacked integrated circuits</w:t>
      </w:r>
      <w:r>
        <w:rPr>
          <w:rFonts w:asciiTheme="majorHAnsi" w:hAnsiTheme="majorHAnsi" w:cstheme="minorHAnsi"/>
          <w:sz w:val="22"/>
          <w:szCs w:val="22"/>
          <w:lang w:val="en-US"/>
        </w:rPr>
        <w:t>” accepted (with minor modifications) in the Journal of Multi-Criteria Decision Analysis</w:t>
      </w:r>
      <w:r w:rsidR="00C24B08">
        <w:rPr>
          <w:rFonts w:asciiTheme="majorHAnsi" w:hAnsiTheme="majorHAnsi" w:cstheme="minorHAnsi"/>
          <w:sz w:val="22"/>
          <w:szCs w:val="22"/>
          <w:lang w:val="en-US"/>
        </w:rPr>
        <w:t xml:space="preserve"> (201</w:t>
      </w:r>
      <w:r w:rsidR="006B03D4">
        <w:rPr>
          <w:rFonts w:asciiTheme="majorHAnsi" w:hAnsiTheme="majorHAnsi" w:cstheme="minorHAnsi"/>
          <w:sz w:val="22"/>
          <w:szCs w:val="22"/>
          <w:lang w:val="en-US"/>
        </w:rPr>
        <w:t>3</w:t>
      </w:r>
      <w:r w:rsidR="00C24B08">
        <w:rPr>
          <w:rFonts w:asciiTheme="majorHAnsi" w:hAnsiTheme="majorHAnsi" w:cstheme="minorHAnsi"/>
          <w:sz w:val="22"/>
          <w:szCs w:val="22"/>
          <w:lang w:val="en-US"/>
        </w:rPr>
        <w:t>)</w:t>
      </w:r>
      <w:r w:rsidR="006B03D4">
        <w:rPr>
          <w:rFonts w:asciiTheme="majorHAnsi" w:hAnsiTheme="majorHAnsi" w:cstheme="minorHAnsi"/>
          <w:sz w:val="22"/>
          <w:szCs w:val="22"/>
          <w:lang w:val="en-US"/>
        </w:rPr>
        <w:t xml:space="preserve"> – </w:t>
      </w:r>
      <w:r w:rsidR="00B90C27">
        <w:rPr>
          <w:rFonts w:asciiTheme="majorHAnsi" w:hAnsiTheme="majorHAnsi" w:cstheme="minorHAnsi"/>
          <w:sz w:val="22"/>
          <w:szCs w:val="22"/>
          <w:lang w:val="en-US"/>
        </w:rPr>
        <w:t>vol. 21, issue 1-2, 43-63</w:t>
      </w:r>
    </w:p>
    <w:p w14:paraId="1308DD1F" w14:textId="77777777" w:rsidR="00A752CA" w:rsidRDefault="00A752CA" w:rsidP="00A752CA">
      <w:pPr>
        <w:pStyle w:val="Paragraphedeliste"/>
        <w:rPr>
          <w:rFonts w:asciiTheme="majorHAnsi" w:hAnsiTheme="majorHAnsi" w:cstheme="minorHAnsi"/>
          <w:sz w:val="22"/>
          <w:szCs w:val="22"/>
          <w:lang w:val="en-US"/>
        </w:rPr>
      </w:pPr>
    </w:p>
    <w:p w14:paraId="5617B25F" w14:textId="77777777" w:rsidR="00A752CA" w:rsidRDefault="00A752CA" w:rsidP="00A752CA">
      <w:pPr>
        <w:pStyle w:val="Paragraphedeliste"/>
        <w:numPr>
          <w:ilvl w:val="0"/>
          <w:numId w:val="4"/>
        </w:numPr>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Roland, J., Figueira, J. and De Smet, Y. “The Inverse 0,1-Knapsack Problem: Theory, Algorithms and Computational Experiments”</w:t>
      </w:r>
      <w:r w:rsidR="006B03D4">
        <w:rPr>
          <w:rFonts w:asciiTheme="majorHAnsi" w:hAnsiTheme="majorHAnsi" w:cstheme="minorHAnsi"/>
          <w:sz w:val="22"/>
          <w:szCs w:val="22"/>
          <w:lang w:val="en-US"/>
        </w:rPr>
        <w:t>,</w:t>
      </w:r>
      <w:r>
        <w:rPr>
          <w:rFonts w:asciiTheme="majorHAnsi" w:hAnsiTheme="majorHAnsi" w:cstheme="minorHAnsi"/>
          <w:sz w:val="22"/>
          <w:szCs w:val="22"/>
          <w:lang w:val="en-US"/>
        </w:rPr>
        <w:t xml:space="preserve"> in Discrete Optimization</w:t>
      </w:r>
      <w:r w:rsidR="00C24B08">
        <w:rPr>
          <w:rFonts w:asciiTheme="majorHAnsi" w:hAnsiTheme="majorHAnsi" w:cstheme="minorHAnsi"/>
          <w:sz w:val="22"/>
          <w:szCs w:val="22"/>
          <w:lang w:val="en-US"/>
        </w:rPr>
        <w:t xml:space="preserve"> (2012)</w:t>
      </w:r>
      <w:proofErr w:type="gramStart"/>
      <w:r w:rsidR="006B03D4">
        <w:rPr>
          <w:rFonts w:asciiTheme="majorHAnsi" w:hAnsiTheme="majorHAnsi" w:cstheme="minorHAnsi"/>
          <w:sz w:val="22"/>
          <w:szCs w:val="22"/>
          <w:lang w:val="en-US"/>
        </w:rPr>
        <w:t>, ,</w:t>
      </w:r>
      <w:proofErr w:type="gramEnd"/>
      <w:r w:rsidR="006B03D4">
        <w:rPr>
          <w:rFonts w:asciiTheme="majorHAnsi" w:hAnsiTheme="majorHAnsi" w:cstheme="minorHAnsi"/>
          <w:sz w:val="22"/>
          <w:szCs w:val="22"/>
          <w:lang w:val="en-US"/>
        </w:rPr>
        <w:t xml:space="preserve"> vol. 10(2), pp. 181-192</w:t>
      </w:r>
    </w:p>
    <w:p w14:paraId="6622C49F" w14:textId="77777777" w:rsidR="001333B8" w:rsidRPr="001333B8" w:rsidRDefault="001333B8" w:rsidP="001333B8">
      <w:pPr>
        <w:pStyle w:val="Paragraphedeliste"/>
        <w:rPr>
          <w:rFonts w:asciiTheme="majorHAnsi" w:hAnsiTheme="majorHAnsi" w:cstheme="minorHAnsi"/>
          <w:sz w:val="22"/>
          <w:szCs w:val="22"/>
          <w:lang w:val="en-US"/>
        </w:rPr>
      </w:pPr>
    </w:p>
    <w:p w14:paraId="5EDDE6FE" w14:textId="77777777" w:rsidR="00594FAB" w:rsidRDefault="001333B8" w:rsidP="00594FAB">
      <w:pPr>
        <w:pStyle w:val="Paragraphedeliste"/>
        <w:numPr>
          <w:ilvl w:val="0"/>
          <w:numId w:val="4"/>
        </w:numPr>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Roland, J., De Smet, Y. and Figueira, J « </w:t>
      </w:r>
      <w:r w:rsidR="0060579A">
        <w:rPr>
          <w:rFonts w:asciiTheme="majorHAnsi" w:hAnsiTheme="majorHAnsi" w:cstheme="minorHAnsi"/>
          <w:sz w:val="22"/>
          <w:szCs w:val="22"/>
          <w:lang w:val="en-US"/>
        </w:rPr>
        <w:t>Inverse multi-objective combinatorial optimization</w:t>
      </w:r>
      <w:r w:rsidRPr="00270BE6">
        <w:rPr>
          <w:rFonts w:asciiTheme="majorHAnsi" w:hAnsiTheme="majorHAnsi" w:cstheme="minorHAnsi"/>
          <w:sz w:val="22"/>
          <w:szCs w:val="22"/>
          <w:lang w:val="en-US"/>
        </w:rPr>
        <w:t>»</w:t>
      </w:r>
      <w:r>
        <w:rPr>
          <w:rFonts w:asciiTheme="majorHAnsi" w:hAnsiTheme="majorHAnsi" w:cstheme="minorHAnsi"/>
          <w:sz w:val="22"/>
          <w:szCs w:val="22"/>
          <w:lang w:val="en-US"/>
        </w:rPr>
        <w:t xml:space="preserve"> in Discrete Applied Mathematics (2013)</w:t>
      </w:r>
      <w:r w:rsidR="006B03D4">
        <w:rPr>
          <w:rFonts w:asciiTheme="majorHAnsi" w:hAnsiTheme="majorHAnsi" w:cstheme="minorHAnsi"/>
          <w:sz w:val="22"/>
          <w:szCs w:val="22"/>
          <w:lang w:val="en-US"/>
        </w:rPr>
        <w:t>, vol. 161</w:t>
      </w:r>
      <w:r w:rsidR="003E601B">
        <w:rPr>
          <w:rFonts w:asciiTheme="majorHAnsi" w:hAnsiTheme="majorHAnsi" w:cstheme="minorHAnsi"/>
          <w:sz w:val="22"/>
          <w:szCs w:val="22"/>
          <w:lang w:val="en-US"/>
        </w:rPr>
        <w:t>, n°16-17</w:t>
      </w:r>
      <w:r w:rsidR="006B03D4">
        <w:rPr>
          <w:rFonts w:asciiTheme="majorHAnsi" w:hAnsiTheme="majorHAnsi" w:cstheme="minorHAnsi"/>
          <w:sz w:val="22"/>
          <w:szCs w:val="22"/>
          <w:lang w:val="en-US"/>
        </w:rPr>
        <w:t>, pp.</w:t>
      </w:r>
      <w:r w:rsidR="003E601B">
        <w:rPr>
          <w:rFonts w:asciiTheme="majorHAnsi" w:hAnsiTheme="majorHAnsi" w:cstheme="minorHAnsi"/>
          <w:sz w:val="22"/>
          <w:szCs w:val="22"/>
          <w:lang w:val="en-US"/>
        </w:rPr>
        <w:t xml:space="preserve"> </w:t>
      </w:r>
      <w:r w:rsidR="006B03D4">
        <w:rPr>
          <w:rFonts w:asciiTheme="majorHAnsi" w:hAnsiTheme="majorHAnsi" w:cstheme="minorHAnsi"/>
          <w:sz w:val="22"/>
          <w:szCs w:val="22"/>
          <w:lang w:val="en-US"/>
        </w:rPr>
        <w:t>2764-2771</w:t>
      </w:r>
    </w:p>
    <w:p w14:paraId="01F3994F" w14:textId="77777777" w:rsidR="00805B05" w:rsidRPr="00805B05" w:rsidRDefault="00805B05" w:rsidP="00805B05">
      <w:pPr>
        <w:pStyle w:val="Paragraphedeliste"/>
        <w:rPr>
          <w:rFonts w:asciiTheme="majorHAnsi" w:hAnsiTheme="majorHAnsi" w:cstheme="minorHAnsi"/>
          <w:sz w:val="22"/>
          <w:szCs w:val="22"/>
          <w:lang w:val="en-US"/>
        </w:rPr>
      </w:pPr>
    </w:p>
    <w:p w14:paraId="794D28EA" w14:textId="77777777" w:rsidR="00805B05" w:rsidRDefault="00805B05" w:rsidP="00805B05">
      <w:pPr>
        <w:pStyle w:val="Paragraphedeliste"/>
        <w:numPr>
          <w:ilvl w:val="0"/>
          <w:numId w:val="4"/>
        </w:numPr>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Eppe. S, Roland, J. and De Smet, Y. “On the use of Valued Action Profiles for Relational Multicriteria Clustering”</w:t>
      </w:r>
      <w:r w:rsidR="003E601B">
        <w:rPr>
          <w:rFonts w:asciiTheme="majorHAnsi" w:hAnsiTheme="majorHAnsi" w:cstheme="minorHAnsi"/>
          <w:sz w:val="22"/>
          <w:szCs w:val="22"/>
          <w:lang w:val="en-US"/>
        </w:rPr>
        <w:t>, accepted in the Journal of Multic</w:t>
      </w:r>
      <w:r>
        <w:rPr>
          <w:rFonts w:asciiTheme="majorHAnsi" w:hAnsiTheme="majorHAnsi" w:cstheme="minorHAnsi"/>
          <w:sz w:val="22"/>
          <w:szCs w:val="22"/>
          <w:lang w:val="en-US"/>
        </w:rPr>
        <w:t xml:space="preserve">riteria Decision </w:t>
      </w:r>
      <w:r w:rsidR="003E601B">
        <w:rPr>
          <w:rFonts w:asciiTheme="majorHAnsi" w:hAnsiTheme="majorHAnsi" w:cstheme="minorHAnsi"/>
          <w:sz w:val="22"/>
          <w:szCs w:val="22"/>
          <w:lang w:val="en-US"/>
        </w:rPr>
        <w:t>Making</w:t>
      </w:r>
      <w:r>
        <w:rPr>
          <w:rFonts w:asciiTheme="majorHAnsi" w:hAnsiTheme="majorHAnsi" w:cstheme="minorHAnsi"/>
          <w:sz w:val="22"/>
          <w:szCs w:val="22"/>
          <w:lang w:val="en-US"/>
        </w:rPr>
        <w:t xml:space="preserve"> (2013)</w:t>
      </w:r>
    </w:p>
    <w:p w14:paraId="20278236" w14:textId="77777777" w:rsidR="001F26E0" w:rsidRPr="001F26E0" w:rsidRDefault="001F26E0" w:rsidP="001F26E0">
      <w:pPr>
        <w:pStyle w:val="Paragraphedeliste"/>
        <w:rPr>
          <w:rFonts w:asciiTheme="majorHAnsi" w:hAnsiTheme="majorHAnsi" w:cstheme="minorHAnsi"/>
          <w:sz w:val="22"/>
          <w:szCs w:val="22"/>
          <w:lang w:val="en-US"/>
        </w:rPr>
      </w:pPr>
    </w:p>
    <w:p w14:paraId="26BB1D12" w14:textId="77777777" w:rsidR="001F26E0" w:rsidRDefault="001F26E0" w:rsidP="001F26E0">
      <w:pPr>
        <w:pStyle w:val="Paragraphedeliste"/>
        <w:numPr>
          <w:ilvl w:val="0"/>
          <w:numId w:val="4"/>
        </w:numPr>
        <w:jc w:val="both"/>
        <w:rPr>
          <w:rFonts w:asciiTheme="majorHAnsi" w:hAnsiTheme="majorHAnsi" w:cstheme="minorHAnsi"/>
          <w:sz w:val="22"/>
          <w:szCs w:val="22"/>
          <w:lang w:val="en-US"/>
        </w:rPr>
      </w:pPr>
      <w:r>
        <w:rPr>
          <w:rFonts w:asciiTheme="majorHAnsi" w:hAnsiTheme="majorHAnsi" w:cstheme="minorHAnsi"/>
          <w:sz w:val="22"/>
          <w:szCs w:val="22"/>
          <w:lang w:val="en-US"/>
        </w:rPr>
        <w:t xml:space="preserve">Eppe, S. and De Smet, Y. “Approximating PROMETHEE II’s net flow scores by piecewise linear value functions” accepted in the European </w:t>
      </w:r>
      <w:r w:rsidR="00E64DA1">
        <w:rPr>
          <w:rFonts w:asciiTheme="majorHAnsi" w:hAnsiTheme="majorHAnsi" w:cstheme="minorHAnsi"/>
          <w:sz w:val="22"/>
          <w:szCs w:val="22"/>
          <w:lang w:val="en-US"/>
        </w:rPr>
        <w:t>Journal of Operational Research (201</w:t>
      </w:r>
      <w:r w:rsidR="003E601B">
        <w:rPr>
          <w:rFonts w:asciiTheme="majorHAnsi" w:hAnsiTheme="majorHAnsi" w:cstheme="minorHAnsi"/>
          <w:sz w:val="22"/>
          <w:szCs w:val="22"/>
          <w:lang w:val="en-US"/>
        </w:rPr>
        <w:t>4</w:t>
      </w:r>
      <w:r w:rsidR="00E64DA1">
        <w:rPr>
          <w:rFonts w:asciiTheme="majorHAnsi" w:hAnsiTheme="majorHAnsi" w:cstheme="minorHAnsi"/>
          <w:sz w:val="22"/>
          <w:szCs w:val="22"/>
          <w:lang w:val="en-US"/>
        </w:rPr>
        <w:t>)</w:t>
      </w:r>
      <w:r w:rsidR="003E601B">
        <w:rPr>
          <w:rFonts w:asciiTheme="majorHAnsi" w:hAnsiTheme="majorHAnsi" w:cstheme="minorHAnsi"/>
          <w:sz w:val="22"/>
          <w:szCs w:val="22"/>
          <w:lang w:val="en-US"/>
        </w:rPr>
        <w:t>, vol. 233, n°3, pp. 651-659</w:t>
      </w:r>
    </w:p>
    <w:p w14:paraId="73571201" w14:textId="77777777" w:rsidR="00E64DA1" w:rsidRPr="00E64DA1" w:rsidRDefault="00E64DA1" w:rsidP="00E64DA1">
      <w:pPr>
        <w:pStyle w:val="Paragraphedeliste"/>
        <w:rPr>
          <w:rFonts w:asciiTheme="majorHAnsi" w:hAnsiTheme="majorHAnsi" w:cstheme="minorHAnsi"/>
          <w:sz w:val="22"/>
          <w:szCs w:val="22"/>
          <w:lang w:val="en-US"/>
        </w:rPr>
      </w:pPr>
    </w:p>
    <w:p w14:paraId="6E5AA1BA" w14:textId="77777777" w:rsidR="00A95C59" w:rsidRPr="00832008" w:rsidRDefault="00E64DA1" w:rsidP="00A87C2A">
      <w:pPr>
        <w:pStyle w:val="Paragraphedeliste"/>
        <w:numPr>
          <w:ilvl w:val="0"/>
          <w:numId w:val="4"/>
        </w:numPr>
        <w:jc w:val="both"/>
        <w:rPr>
          <w:rFonts w:asciiTheme="majorHAnsi" w:hAnsiTheme="majorHAnsi" w:cstheme="minorHAnsi"/>
          <w:sz w:val="22"/>
          <w:szCs w:val="22"/>
          <w:lang w:val="en-US"/>
        </w:rPr>
      </w:pPr>
      <w:r>
        <w:rPr>
          <w:rFonts w:asciiTheme="majorHAnsi" w:hAnsiTheme="majorHAnsi" w:cstheme="minorHAnsi"/>
          <w:sz w:val="22"/>
          <w:szCs w:val="22"/>
          <w:lang w:val="en-US"/>
        </w:rPr>
        <w:t xml:space="preserve">Boujelben, M.A. and De Smet, Y. “A choice model with imprecise ordinal evaluations” </w:t>
      </w:r>
      <w:r w:rsidRPr="00270BE6">
        <w:rPr>
          <w:rFonts w:asciiTheme="majorHAnsi" w:hAnsiTheme="majorHAnsi" w:cstheme="minorHAnsi"/>
          <w:color w:val="000000"/>
          <w:sz w:val="22"/>
          <w:szCs w:val="22"/>
          <w:lang w:val="en-US"/>
        </w:rPr>
        <w:t>accepted for publication in International Journa</w:t>
      </w:r>
      <w:r>
        <w:rPr>
          <w:rFonts w:asciiTheme="majorHAnsi" w:hAnsiTheme="majorHAnsi" w:cstheme="minorHAnsi"/>
          <w:color w:val="000000"/>
          <w:sz w:val="22"/>
          <w:szCs w:val="22"/>
          <w:lang w:val="en-US"/>
        </w:rPr>
        <w:t>l of Approximate Reasoning (2013</w:t>
      </w:r>
      <w:r w:rsidRPr="00270BE6">
        <w:rPr>
          <w:rFonts w:asciiTheme="majorHAnsi" w:hAnsiTheme="majorHAnsi" w:cstheme="minorHAnsi"/>
          <w:color w:val="000000"/>
          <w:sz w:val="22"/>
          <w:szCs w:val="22"/>
          <w:lang w:val="en-US"/>
        </w:rPr>
        <w:t>)</w:t>
      </w:r>
      <w:r w:rsidR="006B03D4">
        <w:rPr>
          <w:rFonts w:asciiTheme="majorHAnsi" w:hAnsiTheme="majorHAnsi" w:cstheme="minorHAnsi"/>
          <w:color w:val="000000"/>
          <w:sz w:val="22"/>
          <w:szCs w:val="22"/>
          <w:lang w:val="en-US"/>
        </w:rPr>
        <w:t xml:space="preserve"> – available online</w:t>
      </w:r>
    </w:p>
    <w:p w14:paraId="1A9D2CDC" w14:textId="77777777" w:rsidR="00832008" w:rsidRPr="00832008" w:rsidRDefault="00832008" w:rsidP="00832008">
      <w:pPr>
        <w:pStyle w:val="Paragraphedeliste"/>
        <w:rPr>
          <w:rFonts w:asciiTheme="majorHAnsi" w:hAnsiTheme="majorHAnsi" w:cstheme="minorHAnsi"/>
          <w:sz w:val="22"/>
          <w:szCs w:val="22"/>
          <w:lang w:val="en-US"/>
        </w:rPr>
      </w:pPr>
    </w:p>
    <w:p w14:paraId="7CF33DF7" w14:textId="1E1CF991" w:rsidR="00832008" w:rsidRDefault="00832008" w:rsidP="00832008">
      <w:pPr>
        <w:pStyle w:val="Paragraphedeliste"/>
        <w:numPr>
          <w:ilvl w:val="0"/>
          <w:numId w:val="4"/>
        </w:numPr>
        <w:jc w:val="both"/>
        <w:rPr>
          <w:rFonts w:asciiTheme="majorHAnsi" w:hAnsiTheme="majorHAnsi" w:cstheme="minorHAnsi"/>
          <w:sz w:val="22"/>
          <w:szCs w:val="22"/>
          <w:lang w:val="en-US"/>
        </w:rPr>
      </w:pPr>
      <w:r>
        <w:rPr>
          <w:rFonts w:asciiTheme="majorHAnsi" w:hAnsiTheme="majorHAnsi" w:cstheme="minorHAnsi"/>
          <w:sz w:val="22"/>
          <w:szCs w:val="22"/>
          <w:lang w:val="en-US"/>
        </w:rPr>
        <w:t>Lidouh, K, Doan, N.A.V. and De Smet, Y. “PROMETHEE-compatible presentation of multicriteria evaluation tables – accepted in the International Journal of Multicriteria Decision Making (special issue on PROMETHEE methods)</w:t>
      </w:r>
    </w:p>
    <w:p w14:paraId="3034ADE8" w14:textId="77777777" w:rsidR="001E0C0A" w:rsidRPr="001E0C0A" w:rsidRDefault="001E0C0A" w:rsidP="001E0C0A">
      <w:pPr>
        <w:jc w:val="both"/>
        <w:rPr>
          <w:rFonts w:asciiTheme="majorHAnsi" w:hAnsiTheme="majorHAnsi" w:cstheme="minorHAnsi"/>
          <w:sz w:val="22"/>
          <w:szCs w:val="22"/>
          <w:lang w:val="en-US"/>
        </w:rPr>
      </w:pPr>
    </w:p>
    <w:p w14:paraId="17F1BEE2" w14:textId="470F7B5C" w:rsidR="001E0C0A" w:rsidRPr="006902A5" w:rsidRDefault="001E0C0A" w:rsidP="001E0C0A">
      <w:pPr>
        <w:pStyle w:val="Paragraphedeliste"/>
        <w:numPr>
          <w:ilvl w:val="0"/>
          <w:numId w:val="4"/>
        </w:numPr>
        <w:overflowPunct/>
        <w:autoSpaceDE/>
        <w:autoSpaceDN/>
        <w:adjustRightInd/>
        <w:jc w:val="both"/>
        <w:textAlignment w:val="auto"/>
        <w:rPr>
          <w:rFonts w:asciiTheme="majorHAnsi" w:hAnsiTheme="majorHAnsi"/>
          <w:sz w:val="22"/>
          <w:szCs w:val="22"/>
          <w:lang w:val="en-US"/>
        </w:rPr>
      </w:pPr>
      <w:r w:rsidRPr="00593990">
        <w:rPr>
          <w:rFonts w:asciiTheme="majorHAnsi" w:hAnsiTheme="majorHAnsi"/>
          <w:sz w:val="22"/>
          <w:szCs w:val="22"/>
          <w:shd w:val="clear" w:color="auto" w:fill="FFFFFF"/>
          <w:lang w:val="en-US"/>
        </w:rPr>
        <w:t xml:space="preserve">Sarrazin, R. and De Smet Y. « Using multicriteria decision analysis to assess the sustainable safety performance of road projects at the design stage » accepted for publication in </w:t>
      </w:r>
      <w:proofErr w:type="gramStart"/>
      <w:r w:rsidRPr="00593990">
        <w:rPr>
          <w:rFonts w:asciiTheme="majorHAnsi" w:hAnsiTheme="majorHAnsi"/>
          <w:sz w:val="22"/>
          <w:szCs w:val="22"/>
          <w:shd w:val="clear" w:color="auto" w:fill="FFFFFF"/>
          <w:lang w:val="en-US"/>
        </w:rPr>
        <w:t>the  European</w:t>
      </w:r>
      <w:proofErr w:type="gramEnd"/>
      <w:r w:rsidRPr="00593990">
        <w:rPr>
          <w:rFonts w:asciiTheme="majorHAnsi" w:hAnsiTheme="majorHAnsi"/>
          <w:sz w:val="22"/>
          <w:szCs w:val="22"/>
          <w:shd w:val="clear" w:color="auto" w:fill="FFFFFF"/>
          <w:lang w:val="en-US"/>
        </w:rPr>
        <w:t xml:space="preserve"> Journal of Transport and Infrastructure Research</w:t>
      </w:r>
    </w:p>
    <w:p w14:paraId="07F07A27" w14:textId="77777777" w:rsidR="006902A5" w:rsidRPr="006902A5" w:rsidRDefault="006902A5" w:rsidP="006902A5">
      <w:pPr>
        <w:overflowPunct/>
        <w:autoSpaceDE/>
        <w:autoSpaceDN/>
        <w:adjustRightInd/>
        <w:jc w:val="both"/>
        <w:textAlignment w:val="auto"/>
        <w:rPr>
          <w:rFonts w:asciiTheme="majorHAnsi" w:hAnsiTheme="majorHAnsi"/>
          <w:sz w:val="22"/>
          <w:szCs w:val="22"/>
          <w:lang w:val="en-US"/>
        </w:rPr>
      </w:pPr>
    </w:p>
    <w:p w14:paraId="0F45E861" w14:textId="6CD90515" w:rsidR="006902A5" w:rsidRDefault="006902A5" w:rsidP="006902A5">
      <w:pPr>
        <w:pStyle w:val="Paragraphedeliste"/>
        <w:numPr>
          <w:ilvl w:val="0"/>
          <w:numId w:val="4"/>
        </w:numPr>
        <w:jc w:val="both"/>
        <w:rPr>
          <w:rFonts w:asciiTheme="majorHAnsi" w:hAnsiTheme="majorHAnsi" w:cstheme="minorHAnsi"/>
          <w:sz w:val="22"/>
          <w:szCs w:val="22"/>
          <w:lang w:val="en-US"/>
        </w:rPr>
      </w:pPr>
      <w:r>
        <w:rPr>
          <w:rFonts w:asciiTheme="majorHAnsi" w:hAnsiTheme="majorHAnsi" w:cstheme="minorHAnsi"/>
          <w:sz w:val="22"/>
          <w:szCs w:val="22"/>
          <w:lang w:val="en-US"/>
        </w:rPr>
        <w:t>Lidouh, K. and De Smet, Y. “A model for special multicriteria hierarchical clustering” - accepted in the International Journal of Multicriteria Decision Making</w:t>
      </w:r>
    </w:p>
    <w:p w14:paraId="3CF4AF4D" w14:textId="77777777" w:rsidR="004B76B0" w:rsidRPr="004B76B0" w:rsidRDefault="004B76B0" w:rsidP="004B76B0">
      <w:pPr>
        <w:jc w:val="both"/>
        <w:rPr>
          <w:rFonts w:asciiTheme="majorHAnsi" w:hAnsiTheme="majorHAnsi" w:cstheme="minorHAnsi"/>
          <w:sz w:val="22"/>
          <w:szCs w:val="22"/>
          <w:lang w:val="en-US"/>
        </w:rPr>
      </w:pPr>
    </w:p>
    <w:p w14:paraId="1ABC1815" w14:textId="643D6BEF" w:rsidR="004B76B0" w:rsidRDefault="004B76B0" w:rsidP="004B76B0">
      <w:pPr>
        <w:pStyle w:val="Paragraphedeliste"/>
        <w:numPr>
          <w:ilvl w:val="0"/>
          <w:numId w:val="4"/>
        </w:numPr>
        <w:jc w:val="both"/>
        <w:rPr>
          <w:rFonts w:asciiTheme="majorHAnsi" w:hAnsiTheme="majorHAnsi" w:cstheme="minorHAnsi"/>
          <w:sz w:val="22"/>
          <w:szCs w:val="22"/>
          <w:lang w:val="en-US"/>
        </w:rPr>
      </w:pPr>
      <w:r w:rsidRPr="00441256">
        <w:rPr>
          <w:rFonts w:asciiTheme="majorHAnsi" w:hAnsiTheme="majorHAnsi" w:cstheme="minorHAnsi"/>
          <w:sz w:val="22"/>
          <w:szCs w:val="22"/>
          <w:lang w:val="en-US"/>
        </w:rPr>
        <w:t xml:space="preserve">Sarrazin, R. and De Smet, Y. </w:t>
      </w:r>
      <w:r>
        <w:rPr>
          <w:rFonts w:asciiTheme="majorHAnsi" w:hAnsiTheme="majorHAnsi" w:cstheme="minorHAnsi"/>
          <w:sz w:val="22"/>
          <w:szCs w:val="22"/>
          <w:lang w:val="en-US"/>
        </w:rPr>
        <w:t>“</w:t>
      </w:r>
      <w:r w:rsidRPr="00441256">
        <w:rPr>
          <w:rFonts w:asciiTheme="majorHAnsi" w:hAnsiTheme="majorHAnsi" w:cstheme="minorHAnsi"/>
          <w:sz w:val="22"/>
          <w:szCs w:val="22"/>
          <w:lang w:val="en-US"/>
        </w:rPr>
        <w:t>Design safer and greener road projects by using a multi-objective</w:t>
      </w:r>
      <w:r>
        <w:rPr>
          <w:rFonts w:asciiTheme="majorHAnsi" w:hAnsiTheme="majorHAnsi" w:cstheme="minorHAnsi"/>
          <w:sz w:val="22"/>
          <w:szCs w:val="22"/>
          <w:lang w:val="en-US"/>
        </w:rPr>
        <w:t xml:space="preserve"> </w:t>
      </w:r>
      <w:r w:rsidRPr="00441256">
        <w:rPr>
          <w:rFonts w:asciiTheme="majorHAnsi" w:hAnsiTheme="majorHAnsi" w:cstheme="minorHAnsi"/>
          <w:sz w:val="22"/>
          <w:szCs w:val="22"/>
          <w:lang w:val="en-US"/>
        </w:rPr>
        <w:t>evol</w:t>
      </w:r>
      <w:r>
        <w:rPr>
          <w:rFonts w:asciiTheme="majorHAnsi" w:hAnsiTheme="majorHAnsi" w:cstheme="minorHAnsi"/>
          <w:sz w:val="22"/>
          <w:szCs w:val="22"/>
          <w:lang w:val="en-US"/>
        </w:rPr>
        <w:t>utionary approach » accepted in the International Journal of Multicriteria Decision Making</w:t>
      </w:r>
    </w:p>
    <w:p w14:paraId="4E29C520" w14:textId="77777777" w:rsidR="00DA0467" w:rsidRPr="00DA0467" w:rsidRDefault="00DA0467" w:rsidP="00DA0467">
      <w:pPr>
        <w:jc w:val="both"/>
        <w:rPr>
          <w:rFonts w:asciiTheme="majorHAnsi" w:hAnsiTheme="majorHAnsi" w:cstheme="minorHAnsi"/>
          <w:sz w:val="22"/>
          <w:szCs w:val="22"/>
          <w:lang w:val="en-US"/>
        </w:rPr>
      </w:pPr>
    </w:p>
    <w:p w14:paraId="4C1E79F4" w14:textId="3A6BADD5" w:rsidR="00DA0467" w:rsidRPr="005C509E" w:rsidRDefault="00DA0467" w:rsidP="00DA0467">
      <w:pPr>
        <w:pStyle w:val="Paragraphedeliste"/>
        <w:numPr>
          <w:ilvl w:val="0"/>
          <w:numId w:val="4"/>
        </w:numPr>
        <w:jc w:val="both"/>
        <w:rPr>
          <w:rFonts w:asciiTheme="majorHAnsi" w:hAnsiTheme="majorHAnsi" w:cstheme="minorHAnsi"/>
          <w:sz w:val="22"/>
          <w:szCs w:val="22"/>
          <w:lang w:val="en-US"/>
        </w:rPr>
      </w:pPr>
      <w:r w:rsidRPr="000956A9">
        <w:rPr>
          <w:rFonts w:asciiTheme="majorHAnsi" w:hAnsiTheme="majorHAnsi" w:cstheme="minorHAnsi"/>
          <w:sz w:val="22"/>
          <w:szCs w:val="22"/>
          <w:lang w:val="en-US"/>
        </w:rPr>
        <w:t>Roland, J., Figueira, J. and De Smet, Y. “</w:t>
      </w:r>
      <w:r w:rsidRPr="000956A9">
        <w:rPr>
          <w:rFonts w:asciiTheme="majorHAnsi" w:hAnsiTheme="majorHAnsi"/>
          <w:sz w:val="22"/>
          <w:szCs w:val="22"/>
          <w:lang w:val="en-US"/>
        </w:rPr>
        <w:t>Finding compromise solutions in project portfolio selection with multiple experts by inverse optimization</w:t>
      </w:r>
      <w:r>
        <w:rPr>
          <w:rFonts w:asciiTheme="majorHAnsi" w:hAnsiTheme="majorHAnsi"/>
          <w:sz w:val="22"/>
          <w:szCs w:val="22"/>
          <w:lang w:val="en-US"/>
        </w:rPr>
        <w:t>” accepté pour publication dans Computers and Operations Research</w:t>
      </w:r>
    </w:p>
    <w:p w14:paraId="300E0168" w14:textId="77777777" w:rsidR="005C509E" w:rsidRPr="005C509E" w:rsidRDefault="005C509E" w:rsidP="005C509E">
      <w:pPr>
        <w:pStyle w:val="Paragraphedeliste"/>
        <w:rPr>
          <w:rFonts w:asciiTheme="majorHAnsi" w:hAnsiTheme="majorHAnsi" w:cstheme="minorHAnsi"/>
          <w:sz w:val="22"/>
          <w:szCs w:val="22"/>
          <w:lang w:val="en-US"/>
        </w:rPr>
      </w:pPr>
    </w:p>
    <w:p w14:paraId="267F29EE" w14:textId="63D834EF" w:rsidR="005C509E" w:rsidRPr="00316A66" w:rsidRDefault="005C509E" w:rsidP="005C509E">
      <w:pPr>
        <w:pStyle w:val="Paragraphedeliste"/>
        <w:numPr>
          <w:ilvl w:val="0"/>
          <w:numId w:val="4"/>
        </w:numPr>
        <w:jc w:val="both"/>
        <w:rPr>
          <w:rStyle w:val="apple-converted-space"/>
          <w:rFonts w:asciiTheme="majorHAnsi" w:hAnsiTheme="majorHAnsi" w:cstheme="minorHAnsi"/>
          <w:sz w:val="22"/>
          <w:szCs w:val="22"/>
          <w:lang w:val="en-US"/>
        </w:rPr>
      </w:pPr>
      <w:r w:rsidRPr="005C509E">
        <w:rPr>
          <w:rFonts w:asciiTheme="majorHAnsi" w:hAnsiTheme="majorHAnsi"/>
          <w:sz w:val="22"/>
          <w:szCs w:val="22"/>
          <w:shd w:val="clear" w:color="auto" w:fill="FFFFFF"/>
          <w:lang w:val="en-US"/>
        </w:rPr>
        <w:t>Van Assche, D. and De Smet, Y. « FlowSort parameters elicitation based on categorization examples</w:t>
      </w:r>
      <w:r w:rsidR="00316A66">
        <w:rPr>
          <w:rStyle w:val="apple-converted-space"/>
          <w:rFonts w:asciiTheme="majorHAnsi" w:hAnsiTheme="majorHAnsi"/>
          <w:sz w:val="22"/>
          <w:szCs w:val="22"/>
          <w:shd w:val="clear" w:color="auto" w:fill="FFFFFF"/>
          <w:lang w:val="en-US"/>
        </w:rPr>
        <w:t xml:space="preserve"> » </w:t>
      </w:r>
      <w:r w:rsidRPr="005C509E">
        <w:rPr>
          <w:rStyle w:val="apple-converted-space"/>
          <w:rFonts w:asciiTheme="majorHAnsi" w:hAnsiTheme="majorHAnsi"/>
          <w:sz w:val="22"/>
          <w:szCs w:val="22"/>
          <w:shd w:val="clear" w:color="auto" w:fill="FFFFFF"/>
          <w:lang w:val="en-US"/>
        </w:rPr>
        <w:t xml:space="preserve">– </w:t>
      </w:r>
      <w:r>
        <w:rPr>
          <w:rStyle w:val="apple-converted-space"/>
          <w:rFonts w:asciiTheme="majorHAnsi" w:hAnsiTheme="majorHAnsi"/>
          <w:sz w:val="22"/>
          <w:szCs w:val="22"/>
          <w:shd w:val="clear" w:color="auto" w:fill="FFFFFF"/>
          <w:lang w:val="en-US"/>
        </w:rPr>
        <w:t>accepté dans International Journal of Multicriteria Decision Making</w:t>
      </w:r>
    </w:p>
    <w:p w14:paraId="73C8945A" w14:textId="77777777" w:rsidR="00316A66" w:rsidRPr="00316A66" w:rsidRDefault="00316A66" w:rsidP="00316A66">
      <w:pPr>
        <w:jc w:val="both"/>
        <w:rPr>
          <w:rFonts w:asciiTheme="majorHAnsi" w:hAnsiTheme="majorHAnsi" w:cstheme="minorHAnsi"/>
          <w:sz w:val="22"/>
          <w:szCs w:val="22"/>
          <w:lang w:val="en-US"/>
        </w:rPr>
      </w:pPr>
    </w:p>
    <w:p w14:paraId="15EB026C" w14:textId="05995166" w:rsidR="00316A66" w:rsidRDefault="00316A66" w:rsidP="005C509E">
      <w:pPr>
        <w:pStyle w:val="Paragraphedeliste"/>
        <w:numPr>
          <w:ilvl w:val="0"/>
          <w:numId w:val="4"/>
        </w:numPr>
        <w:jc w:val="both"/>
        <w:rPr>
          <w:rFonts w:asciiTheme="majorHAnsi" w:hAnsiTheme="majorHAnsi" w:cstheme="minorHAnsi"/>
          <w:sz w:val="22"/>
          <w:szCs w:val="22"/>
          <w:lang w:val="en-US"/>
        </w:rPr>
      </w:pPr>
      <w:r>
        <w:rPr>
          <w:rFonts w:asciiTheme="majorHAnsi" w:hAnsiTheme="majorHAnsi" w:cstheme="minorHAnsi"/>
          <w:sz w:val="22"/>
          <w:szCs w:val="22"/>
          <w:lang w:val="en-US"/>
        </w:rPr>
        <w:t>Bagherikahvarin, M. and De Smet, Y. “A ranking method based on DEA and PROMETHEE”  (April 2016)  - accepté dans Measurement</w:t>
      </w:r>
    </w:p>
    <w:p w14:paraId="05614F41" w14:textId="77777777" w:rsidR="000A5D87" w:rsidRPr="000A5D87" w:rsidRDefault="000A5D87" w:rsidP="000A5D87">
      <w:pPr>
        <w:jc w:val="both"/>
        <w:rPr>
          <w:rFonts w:asciiTheme="majorHAnsi" w:hAnsiTheme="majorHAnsi" w:cstheme="minorHAnsi"/>
          <w:sz w:val="22"/>
          <w:szCs w:val="22"/>
          <w:lang w:val="en-US"/>
        </w:rPr>
      </w:pPr>
    </w:p>
    <w:p w14:paraId="479245CE" w14:textId="5CFE21ED" w:rsidR="000A5D87" w:rsidRPr="00876EE6" w:rsidRDefault="000A5D87" w:rsidP="000A5D87">
      <w:pPr>
        <w:pStyle w:val="Paragraphedeliste"/>
        <w:numPr>
          <w:ilvl w:val="0"/>
          <w:numId w:val="4"/>
        </w:numPr>
        <w:rPr>
          <w:rFonts w:asciiTheme="majorHAnsi" w:hAnsiTheme="majorHAnsi"/>
          <w:sz w:val="22"/>
          <w:szCs w:val="22"/>
        </w:rPr>
      </w:pPr>
      <w:r w:rsidRPr="000A5D87">
        <w:rPr>
          <w:rFonts w:asciiTheme="majorHAnsi" w:hAnsiTheme="majorHAnsi" w:cstheme="minorHAnsi"/>
          <w:sz w:val="22"/>
          <w:szCs w:val="22"/>
          <w:lang w:val="en-US"/>
        </w:rPr>
        <w:t>Boujelben, M.A. and De Smet, Y. “</w:t>
      </w:r>
      <w:r w:rsidRPr="000A5D87">
        <w:rPr>
          <w:rFonts w:asciiTheme="majorHAnsi" w:hAnsiTheme="majorHAnsi"/>
          <w:sz w:val="22"/>
          <w:szCs w:val="22"/>
          <w:shd w:val="clear" w:color="auto" w:fill="FFFFFF"/>
        </w:rPr>
        <w:t>A multicriteria ordered clustering algorithm to determine precise or disjunctive partitions » accepté dans International Journal of Multicriteria Decision Making</w:t>
      </w:r>
    </w:p>
    <w:p w14:paraId="1CF91296" w14:textId="77777777" w:rsidR="00876EE6" w:rsidRPr="00876EE6" w:rsidRDefault="00876EE6" w:rsidP="00876EE6">
      <w:pPr>
        <w:rPr>
          <w:rFonts w:asciiTheme="majorHAnsi" w:hAnsiTheme="majorHAnsi"/>
          <w:sz w:val="22"/>
          <w:szCs w:val="22"/>
        </w:rPr>
      </w:pPr>
    </w:p>
    <w:p w14:paraId="25FB5608" w14:textId="77777777" w:rsidR="00A87C2A" w:rsidRPr="005C509E" w:rsidRDefault="00A87C2A" w:rsidP="00DA0467">
      <w:pPr>
        <w:pStyle w:val="Paragraphedeliste"/>
        <w:ind w:left="1037"/>
        <w:jc w:val="both"/>
        <w:rPr>
          <w:rFonts w:asciiTheme="majorHAnsi" w:hAnsiTheme="majorHAnsi" w:cstheme="minorHAnsi"/>
          <w:sz w:val="22"/>
          <w:szCs w:val="22"/>
          <w:lang w:val="en-US"/>
        </w:rPr>
      </w:pPr>
    </w:p>
    <w:p w14:paraId="36203551" w14:textId="77777777" w:rsidR="003353A7" w:rsidRPr="00224514" w:rsidRDefault="003353A7" w:rsidP="007C3BB3">
      <w:pPr>
        <w:numPr>
          <w:ilvl w:val="12"/>
          <w:numId w:val="0"/>
        </w:numPr>
        <w:ind w:left="709"/>
        <w:jc w:val="both"/>
        <w:rPr>
          <w:rFonts w:asciiTheme="majorHAnsi" w:hAnsiTheme="majorHAnsi" w:cstheme="minorHAnsi"/>
          <w:b/>
          <w:sz w:val="22"/>
          <w:szCs w:val="22"/>
          <w:lang w:val="en-US"/>
        </w:rPr>
      </w:pPr>
      <w:r w:rsidRPr="00224514">
        <w:rPr>
          <w:rFonts w:asciiTheme="majorHAnsi" w:hAnsiTheme="majorHAnsi" w:cstheme="minorHAnsi"/>
          <w:b/>
          <w:sz w:val="22"/>
          <w:szCs w:val="22"/>
          <w:lang w:val="en-US"/>
        </w:rPr>
        <w:t>Actuellement soumis:</w:t>
      </w:r>
    </w:p>
    <w:p w14:paraId="0CAA380D" w14:textId="77777777" w:rsidR="00C24B08" w:rsidRPr="00E64DA1" w:rsidRDefault="00C24B08" w:rsidP="00E64DA1">
      <w:pPr>
        <w:rPr>
          <w:rFonts w:cstheme="minorHAnsi"/>
          <w:sz w:val="22"/>
          <w:szCs w:val="22"/>
          <w:lang w:val="en-US"/>
        </w:rPr>
      </w:pPr>
    </w:p>
    <w:p w14:paraId="7F5F4F56" w14:textId="77777777" w:rsidR="001F26E0" w:rsidRPr="001F26E0" w:rsidRDefault="001F26E0" w:rsidP="001F26E0">
      <w:pPr>
        <w:pStyle w:val="Paragraphedeliste"/>
        <w:rPr>
          <w:rFonts w:asciiTheme="majorHAnsi" w:hAnsiTheme="majorHAnsi" w:cstheme="minorHAnsi"/>
          <w:sz w:val="22"/>
          <w:szCs w:val="22"/>
          <w:lang w:val="en-US"/>
        </w:rPr>
      </w:pPr>
    </w:p>
    <w:p w14:paraId="06739241" w14:textId="77777777" w:rsidR="00677564" w:rsidRDefault="001F26E0" w:rsidP="00677564">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Bagherikahvarin, M. and De Smet, Y. “Defining new possible weight values in PROMETHEE VI: a procedure based on DEA analysis”</w:t>
      </w:r>
    </w:p>
    <w:p w14:paraId="2C078E94" w14:textId="77777777" w:rsidR="009D67F4" w:rsidRPr="005C509E" w:rsidRDefault="009D67F4" w:rsidP="005C509E">
      <w:pPr>
        <w:rPr>
          <w:rFonts w:asciiTheme="majorHAnsi" w:hAnsiTheme="majorHAnsi" w:cstheme="minorHAnsi"/>
          <w:sz w:val="22"/>
          <w:szCs w:val="22"/>
          <w:lang w:val="fr-BE"/>
        </w:rPr>
      </w:pPr>
    </w:p>
    <w:p w14:paraId="6058DF36" w14:textId="77777777" w:rsidR="000A5153" w:rsidRPr="000A5153" w:rsidRDefault="000A5153" w:rsidP="000A5153">
      <w:pPr>
        <w:jc w:val="both"/>
        <w:rPr>
          <w:rFonts w:asciiTheme="majorHAnsi" w:hAnsiTheme="majorHAnsi" w:cstheme="minorHAnsi"/>
          <w:sz w:val="22"/>
          <w:szCs w:val="22"/>
          <w:lang w:val="en-US"/>
        </w:rPr>
      </w:pPr>
    </w:p>
    <w:p w14:paraId="1DA50FB9" w14:textId="246DBF5E" w:rsidR="000A5153" w:rsidRDefault="000A5153" w:rsidP="009D67F4">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Sarrazin, R., De Smet, Y. and Rosenfeld, J. “An extension of PROMETHEE to interval clustering” (Janvier 2015)</w:t>
      </w:r>
    </w:p>
    <w:p w14:paraId="40296980" w14:textId="77777777" w:rsidR="00BD6DE6" w:rsidRPr="005C78E9" w:rsidRDefault="00BD6DE6" w:rsidP="005C78E9">
      <w:pPr>
        <w:rPr>
          <w:rFonts w:asciiTheme="majorHAnsi" w:hAnsiTheme="majorHAnsi" w:cstheme="minorHAnsi"/>
          <w:sz w:val="22"/>
          <w:szCs w:val="22"/>
          <w:lang w:val="en-US"/>
        </w:rPr>
      </w:pPr>
    </w:p>
    <w:p w14:paraId="241C78D6" w14:textId="4C5828A5" w:rsidR="00B15C09" w:rsidRDefault="00BD6DE6" w:rsidP="00B15C09">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Eppe, S. and De Smet, Y. “On the influence of altering the action set on PROMETHEE II’s relative rank” (Mars 2015)</w:t>
      </w:r>
    </w:p>
    <w:p w14:paraId="0C92E208" w14:textId="77777777" w:rsidR="007A3A78" w:rsidRPr="007A3A78" w:rsidRDefault="007A3A78" w:rsidP="007A3A78">
      <w:pPr>
        <w:jc w:val="both"/>
        <w:rPr>
          <w:rFonts w:asciiTheme="majorHAnsi" w:hAnsiTheme="majorHAnsi" w:cstheme="minorHAnsi"/>
          <w:sz w:val="22"/>
          <w:szCs w:val="22"/>
          <w:lang w:val="en-US"/>
        </w:rPr>
      </w:pPr>
    </w:p>
    <w:p w14:paraId="141F3722" w14:textId="2CD275A0" w:rsidR="007A3A78" w:rsidRDefault="007A3A78" w:rsidP="00B15C09">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Hubinont, J.P., Figueira, J. and De Smet, Y. “Exact Solution Methods for the Bi-Objective Quadratic Knapsack Problem” (Février 2016)</w:t>
      </w:r>
    </w:p>
    <w:p w14:paraId="32CE2B71" w14:textId="77777777" w:rsidR="005C78E9" w:rsidRPr="005C78E9" w:rsidRDefault="005C78E9" w:rsidP="005C78E9">
      <w:pPr>
        <w:jc w:val="both"/>
        <w:rPr>
          <w:rFonts w:asciiTheme="majorHAnsi" w:hAnsiTheme="majorHAnsi" w:cstheme="minorHAnsi"/>
          <w:sz w:val="22"/>
          <w:szCs w:val="22"/>
          <w:lang w:val="en-US"/>
        </w:rPr>
      </w:pPr>
    </w:p>
    <w:p w14:paraId="031DFEFE" w14:textId="77777777" w:rsidR="00241185" w:rsidRPr="005C78E9" w:rsidRDefault="00241185" w:rsidP="005C78E9">
      <w:pPr>
        <w:pStyle w:val="Paragraphedeliste"/>
        <w:ind w:left="1037"/>
        <w:jc w:val="both"/>
        <w:rPr>
          <w:rFonts w:asciiTheme="majorHAnsi" w:hAnsiTheme="majorHAnsi" w:cstheme="minorHAnsi"/>
          <w:sz w:val="22"/>
          <w:szCs w:val="22"/>
          <w:lang w:val="en-US"/>
        </w:rPr>
      </w:pPr>
    </w:p>
    <w:p w14:paraId="6208B53E" w14:textId="331EDBA9" w:rsidR="00241185" w:rsidRDefault="00241185" w:rsidP="00B15C09">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De Smet, Y. “About the computation of robust PROMETHEE II rankings: empirical evidence” (Avril 2016)</w:t>
      </w:r>
    </w:p>
    <w:p w14:paraId="0D322034" w14:textId="77777777" w:rsidR="00E6645C" w:rsidRPr="00E6645C" w:rsidRDefault="00E6645C" w:rsidP="00E6645C">
      <w:pPr>
        <w:jc w:val="both"/>
        <w:rPr>
          <w:rFonts w:asciiTheme="majorHAnsi" w:hAnsiTheme="majorHAnsi" w:cstheme="minorHAnsi"/>
          <w:sz w:val="22"/>
          <w:szCs w:val="22"/>
          <w:lang w:val="en-US"/>
        </w:rPr>
      </w:pPr>
    </w:p>
    <w:p w14:paraId="6BB155B6" w14:textId="6F12B73B" w:rsidR="00E6645C" w:rsidRDefault="00E6645C" w:rsidP="00B15C09">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Doan, N.A.V. and De Smet, Y. “Inverse optimization applied to PROMETHEE II weights to assess ranking stability” (Mai 2016)</w:t>
      </w:r>
    </w:p>
    <w:p w14:paraId="3E7D1978" w14:textId="77777777" w:rsidR="00757431" w:rsidRPr="00757431" w:rsidRDefault="00757431" w:rsidP="00757431">
      <w:pPr>
        <w:jc w:val="both"/>
        <w:rPr>
          <w:rFonts w:asciiTheme="majorHAnsi" w:hAnsiTheme="majorHAnsi" w:cstheme="minorHAnsi"/>
          <w:sz w:val="22"/>
          <w:szCs w:val="22"/>
          <w:lang w:val="en-US"/>
        </w:rPr>
      </w:pPr>
    </w:p>
    <w:p w14:paraId="3E3CD325" w14:textId="26EAC021" w:rsidR="00757431" w:rsidRDefault="00757431" w:rsidP="00B15C09">
      <w:pPr>
        <w:pStyle w:val="Paragraphedeliste"/>
        <w:numPr>
          <w:ilvl w:val="0"/>
          <w:numId w:val="11"/>
        </w:numPr>
        <w:jc w:val="both"/>
        <w:rPr>
          <w:rFonts w:asciiTheme="majorHAnsi" w:hAnsiTheme="majorHAnsi" w:cstheme="minorHAnsi"/>
          <w:sz w:val="22"/>
          <w:szCs w:val="22"/>
          <w:lang w:val="en-US"/>
        </w:rPr>
      </w:pPr>
      <w:r>
        <w:rPr>
          <w:rFonts w:asciiTheme="majorHAnsi" w:hAnsiTheme="majorHAnsi" w:cstheme="minorHAnsi"/>
          <w:sz w:val="22"/>
          <w:szCs w:val="22"/>
          <w:lang w:val="en-US"/>
        </w:rPr>
        <w:t xml:space="preserve">Doan, NA.V. </w:t>
      </w:r>
      <w:proofErr w:type="gramStart"/>
      <w:r>
        <w:rPr>
          <w:rFonts w:asciiTheme="majorHAnsi" w:hAnsiTheme="majorHAnsi" w:cstheme="minorHAnsi"/>
          <w:sz w:val="22"/>
          <w:szCs w:val="22"/>
          <w:lang w:val="en-US"/>
        </w:rPr>
        <w:t>and</w:t>
      </w:r>
      <w:proofErr w:type="gramEnd"/>
      <w:r>
        <w:rPr>
          <w:rFonts w:asciiTheme="majorHAnsi" w:hAnsiTheme="majorHAnsi" w:cstheme="minorHAnsi"/>
          <w:sz w:val="22"/>
          <w:szCs w:val="22"/>
          <w:lang w:val="en-US"/>
        </w:rPr>
        <w:t xml:space="preserve"> De Smet, Y. “On the use of reference profiles to compute altertantives PROMETHEE II rankins: a preliminary study” (Mai 2016)</w:t>
      </w:r>
    </w:p>
    <w:p w14:paraId="175DDD5A" w14:textId="77777777" w:rsidR="000E5298" w:rsidRPr="000E5298" w:rsidRDefault="000E5298" w:rsidP="000E5298">
      <w:pPr>
        <w:jc w:val="both"/>
        <w:rPr>
          <w:rFonts w:asciiTheme="majorHAnsi" w:hAnsiTheme="majorHAnsi" w:cstheme="minorHAnsi"/>
          <w:sz w:val="22"/>
          <w:szCs w:val="22"/>
          <w:lang w:val="en-US"/>
        </w:rPr>
      </w:pPr>
    </w:p>
    <w:p w14:paraId="26F27711" w14:textId="77777777" w:rsidR="00E8749F" w:rsidRPr="00441256" w:rsidRDefault="00E8749F" w:rsidP="007C3BB3">
      <w:pPr>
        <w:numPr>
          <w:ilvl w:val="12"/>
          <w:numId w:val="0"/>
        </w:numPr>
        <w:jc w:val="both"/>
        <w:rPr>
          <w:rFonts w:asciiTheme="majorHAnsi" w:hAnsiTheme="majorHAnsi" w:cstheme="minorHAnsi"/>
          <w:sz w:val="22"/>
          <w:szCs w:val="22"/>
          <w:lang w:val="en-US"/>
        </w:rPr>
      </w:pPr>
    </w:p>
    <w:p w14:paraId="3ECEA07E" w14:textId="77777777" w:rsidR="00A95C59" w:rsidRPr="00270BE6" w:rsidRDefault="003E601B" w:rsidP="003E601B">
      <w:pPr>
        <w:numPr>
          <w:ilvl w:val="12"/>
          <w:numId w:val="0"/>
        </w:numPr>
        <w:jc w:val="both"/>
        <w:rPr>
          <w:rFonts w:asciiTheme="majorHAnsi" w:hAnsiTheme="majorHAnsi" w:cstheme="minorHAnsi"/>
          <w:sz w:val="22"/>
          <w:szCs w:val="22"/>
        </w:rPr>
      </w:pPr>
      <w:r w:rsidRPr="00441256">
        <w:rPr>
          <w:rFonts w:asciiTheme="majorHAnsi" w:hAnsiTheme="majorHAnsi" w:cstheme="minorHAnsi"/>
          <w:sz w:val="22"/>
          <w:szCs w:val="22"/>
          <w:lang w:val="en-US"/>
        </w:rPr>
        <w:t xml:space="preserve">             </w:t>
      </w:r>
      <w:r w:rsidR="00A95C59" w:rsidRPr="00270BE6">
        <w:rPr>
          <w:rFonts w:asciiTheme="majorHAnsi" w:hAnsiTheme="majorHAnsi" w:cstheme="minorHAnsi"/>
          <w:sz w:val="22"/>
          <w:szCs w:val="22"/>
        </w:rPr>
        <w:t>5.1.5. - Néant</w:t>
      </w:r>
    </w:p>
    <w:p w14:paraId="17EFC908" w14:textId="77777777" w:rsidR="00A95C59" w:rsidRPr="00270BE6" w:rsidRDefault="00A95C59" w:rsidP="007C3BB3">
      <w:pPr>
        <w:numPr>
          <w:ilvl w:val="12"/>
          <w:numId w:val="0"/>
        </w:numPr>
        <w:jc w:val="both"/>
        <w:rPr>
          <w:rFonts w:asciiTheme="majorHAnsi" w:hAnsiTheme="majorHAnsi" w:cstheme="minorHAnsi"/>
          <w:sz w:val="22"/>
          <w:szCs w:val="22"/>
        </w:rPr>
      </w:pPr>
    </w:p>
    <w:p w14:paraId="650007C7" w14:textId="77777777" w:rsidR="00A95C59" w:rsidRPr="00270BE6" w:rsidRDefault="00A95C59" w:rsidP="007C3BB3">
      <w:pPr>
        <w:numPr>
          <w:ilvl w:val="12"/>
          <w:numId w:val="0"/>
        </w:numPr>
        <w:ind w:left="1361" w:hanging="737"/>
        <w:jc w:val="both"/>
        <w:rPr>
          <w:rFonts w:asciiTheme="majorHAnsi" w:hAnsiTheme="majorHAnsi" w:cstheme="minorHAnsi"/>
          <w:sz w:val="22"/>
          <w:szCs w:val="22"/>
        </w:rPr>
      </w:pPr>
      <w:r w:rsidRPr="00270BE6">
        <w:rPr>
          <w:rFonts w:asciiTheme="majorHAnsi" w:hAnsiTheme="majorHAnsi" w:cstheme="minorHAnsi"/>
          <w:sz w:val="22"/>
          <w:szCs w:val="22"/>
        </w:rPr>
        <w:t>5.1.6. - Néant</w:t>
      </w:r>
    </w:p>
    <w:p w14:paraId="4D374F42" w14:textId="77777777" w:rsidR="00A95C59" w:rsidRPr="00270BE6" w:rsidRDefault="00A95C59" w:rsidP="007C3BB3">
      <w:pPr>
        <w:numPr>
          <w:ilvl w:val="12"/>
          <w:numId w:val="0"/>
        </w:numPr>
        <w:jc w:val="both"/>
        <w:rPr>
          <w:rFonts w:asciiTheme="majorHAnsi" w:hAnsiTheme="majorHAnsi" w:cstheme="minorHAnsi"/>
          <w:sz w:val="22"/>
          <w:szCs w:val="22"/>
        </w:rPr>
      </w:pPr>
    </w:p>
    <w:p w14:paraId="5DE87B61" w14:textId="77777777" w:rsidR="00A95C59" w:rsidRPr="00270BE6" w:rsidRDefault="00A95C59" w:rsidP="007C3BB3">
      <w:pPr>
        <w:numPr>
          <w:ilvl w:val="12"/>
          <w:numId w:val="0"/>
        </w:numPr>
        <w:ind w:left="1531" w:hanging="907"/>
        <w:jc w:val="both"/>
        <w:rPr>
          <w:rFonts w:asciiTheme="majorHAnsi" w:hAnsiTheme="majorHAnsi" w:cstheme="minorHAnsi"/>
          <w:sz w:val="22"/>
          <w:szCs w:val="22"/>
        </w:rPr>
      </w:pPr>
      <w:r w:rsidRPr="00270BE6">
        <w:rPr>
          <w:rFonts w:asciiTheme="majorHAnsi" w:hAnsiTheme="majorHAnsi" w:cstheme="minorHAnsi"/>
          <w:sz w:val="22"/>
          <w:szCs w:val="22"/>
        </w:rPr>
        <w:t xml:space="preserve">5.1.7. - </w:t>
      </w:r>
      <w:r w:rsidRPr="00224514">
        <w:rPr>
          <w:rFonts w:asciiTheme="majorHAnsi" w:hAnsiTheme="majorHAnsi" w:cstheme="minorHAnsi"/>
          <w:b/>
          <w:sz w:val="22"/>
          <w:szCs w:val="22"/>
        </w:rPr>
        <w:t>Communications publiées lors de congrès ou colloques nationaux et internationaux</w:t>
      </w:r>
      <w:r w:rsidRPr="00270BE6">
        <w:rPr>
          <w:rFonts w:asciiTheme="majorHAnsi" w:hAnsiTheme="majorHAnsi" w:cstheme="minorHAnsi"/>
          <w:sz w:val="22"/>
          <w:szCs w:val="22"/>
        </w:rPr>
        <w:t xml:space="preserve"> </w:t>
      </w:r>
      <w:r w:rsidR="00A40ED2">
        <w:rPr>
          <w:rFonts w:asciiTheme="majorHAnsi" w:hAnsiTheme="majorHAnsi" w:cstheme="minorHAnsi"/>
          <w:sz w:val="22"/>
          <w:szCs w:val="22"/>
        </w:rPr>
        <w:t>(avec comité de lecture)</w:t>
      </w:r>
    </w:p>
    <w:p w14:paraId="3AD2215D" w14:textId="77777777" w:rsidR="00A95C59" w:rsidRPr="00270BE6" w:rsidRDefault="00A95C59" w:rsidP="007C3BB3">
      <w:pPr>
        <w:numPr>
          <w:ilvl w:val="12"/>
          <w:numId w:val="0"/>
        </w:numPr>
        <w:ind w:left="1531" w:hanging="907"/>
        <w:jc w:val="both"/>
        <w:rPr>
          <w:rFonts w:asciiTheme="majorHAnsi" w:hAnsiTheme="majorHAnsi" w:cstheme="minorHAnsi"/>
          <w:sz w:val="22"/>
          <w:szCs w:val="22"/>
        </w:rPr>
      </w:pPr>
    </w:p>
    <w:p w14:paraId="2A56C08E" w14:textId="77777777" w:rsidR="00A95C59" w:rsidRPr="00270BE6" w:rsidRDefault="00A95C59"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"Multicriteria Auctions: an introduction", proceedings of the 14th Mini-EURO Conference, HCP 2003, Human Centered Processes: Distributed decision making and man-machine cooperation, 2003, pp</w:t>
      </w:r>
      <w:r w:rsidR="00D232C6">
        <w:rPr>
          <w:rFonts w:asciiTheme="majorHAnsi" w:hAnsiTheme="majorHAnsi" w:cstheme="minorHAnsi"/>
          <w:sz w:val="22"/>
          <w:szCs w:val="22"/>
          <w:lang w:val="en-US"/>
        </w:rPr>
        <w:t>.</w:t>
      </w:r>
      <w:r w:rsidRPr="00270BE6">
        <w:rPr>
          <w:rFonts w:asciiTheme="majorHAnsi" w:hAnsiTheme="majorHAnsi" w:cstheme="minorHAnsi"/>
          <w:sz w:val="22"/>
          <w:szCs w:val="22"/>
          <w:lang w:val="en-US"/>
        </w:rPr>
        <w:t xml:space="preserve"> 277-281</w:t>
      </w:r>
    </w:p>
    <w:p w14:paraId="5D25E445" w14:textId="77777777" w:rsidR="00A95C59" w:rsidRPr="00270BE6" w:rsidRDefault="00A95C59" w:rsidP="007C3BB3">
      <w:pPr>
        <w:numPr>
          <w:ilvl w:val="12"/>
          <w:numId w:val="0"/>
        </w:numPr>
        <w:jc w:val="both"/>
        <w:rPr>
          <w:rFonts w:asciiTheme="majorHAnsi" w:hAnsiTheme="majorHAnsi" w:cstheme="minorHAnsi"/>
          <w:sz w:val="22"/>
          <w:szCs w:val="22"/>
          <w:lang w:val="en-US"/>
        </w:rPr>
      </w:pPr>
    </w:p>
    <w:p w14:paraId="11B31F5C" w14:textId="77777777" w:rsidR="00A95C59" w:rsidRPr="00270BE6" w:rsidRDefault="00A95C59"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"Butterfly auctions: clustering the bidding space", proceedings of the 6th International Conference on Electronic Commerce Research, Dallas, October 2003, pp</w:t>
      </w:r>
      <w:r w:rsidR="00D232C6">
        <w:rPr>
          <w:rFonts w:asciiTheme="majorHAnsi" w:hAnsiTheme="majorHAnsi" w:cstheme="minorHAnsi"/>
          <w:sz w:val="22"/>
          <w:szCs w:val="22"/>
          <w:lang w:val="en-US"/>
        </w:rPr>
        <w:t>.</w:t>
      </w:r>
      <w:r w:rsidRPr="00270BE6">
        <w:rPr>
          <w:rFonts w:asciiTheme="majorHAnsi" w:hAnsiTheme="majorHAnsi" w:cstheme="minorHAnsi"/>
          <w:sz w:val="22"/>
          <w:szCs w:val="22"/>
          <w:lang w:val="en-US"/>
        </w:rPr>
        <w:t xml:space="preserve"> 105-115</w:t>
      </w:r>
    </w:p>
    <w:p w14:paraId="1FC6BC4E" w14:textId="77777777" w:rsidR="00B259EA" w:rsidRPr="00270BE6" w:rsidRDefault="00B259EA" w:rsidP="007C3BB3">
      <w:pPr>
        <w:pStyle w:val="Paragraphedeliste"/>
        <w:jc w:val="both"/>
        <w:rPr>
          <w:rFonts w:asciiTheme="majorHAnsi" w:hAnsiTheme="majorHAnsi" w:cstheme="minorHAnsi"/>
          <w:sz w:val="22"/>
          <w:szCs w:val="22"/>
          <w:lang w:val="en-US"/>
        </w:rPr>
      </w:pPr>
    </w:p>
    <w:p w14:paraId="2632B270" w14:textId="77777777" w:rsidR="00B259EA" w:rsidRPr="00A752CA" w:rsidRDefault="00B259EA" w:rsidP="00741AD5">
      <w:pPr>
        <w:numPr>
          <w:ilvl w:val="0"/>
          <w:numId w:val="5"/>
        </w:numPr>
        <w:tabs>
          <w:tab w:val="left" w:pos="1037"/>
        </w:tabs>
        <w:jc w:val="both"/>
        <w:rPr>
          <w:rFonts w:asciiTheme="majorHAnsi" w:hAnsiTheme="majorHAnsi" w:cstheme="minorHAnsi"/>
          <w:sz w:val="22"/>
          <w:szCs w:val="22"/>
          <w:lang w:val="en-US"/>
        </w:rPr>
      </w:pPr>
      <w:r w:rsidRPr="00A752CA">
        <w:rPr>
          <w:rFonts w:asciiTheme="majorHAnsi" w:hAnsiTheme="majorHAnsi" w:cstheme="minorHAnsi"/>
          <w:sz w:val="22"/>
          <w:szCs w:val="22"/>
          <w:lang w:val="en-US"/>
        </w:rPr>
        <w:t>De Smet, Y. et Gothelf, N "</w:t>
      </w:r>
      <w:r w:rsidRPr="00A752CA">
        <w:rPr>
          <w:rFonts w:asciiTheme="majorHAnsi" w:hAnsiTheme="majorHAnsi" w:cstheme="minorHAnsi"/>
          <w:color w:val="000000"/>
          <w:sz w:val="22"/>
          <w:szCs w:val="22"/>
          <w:lang w:val="en-US"/>
        </w:rPr>
        <w:t>About the choice between a reversed multi-attribute auction and a reversed auction with a quality threshold</w:t>
      </w:r>
      <w:r w:rsidRPr="00A752CA">
        <w:rPr>
          <w:rFonts w:asciiTheme="majorHAnsi" w:hAnsiTheme="majorHAnsi" w:cstheme="minorHAnsi"/>
          <w:sz w:val="22"/>
          <w:szCs w:val="22"/>
          <w:lang w:val="en-US"/>
        </w:rPr>
        <w:t>", proceedings des 66</w:t>
      </w:r>
      <w:r w:rsidRPr="00A752CA">
        <w:rPr>
          <w:rFonts w:asciiTheme="majorHAnsi" w:hAnsiTheme="majorHAnsi" w:cstheme="minorHAnsi"/>
          <w:sz w:val="22"/>
          <w:szCs w:val="22"/>
          <w:vertAlign w:val="superscript"/>
          <w:lang w:val="en-US"/>
        </w:rPr>
        <w:t>èmes</w:t>
      </w:r>
      <w:r w:rsidRPr="00A752CA">
        <w:rPr>
          <w:rFonts w:asciiTheme="majorHAnsi" w:hAnsiTheme="majorHAnsi" w:cstheme="minorHAnsi"/>
          <w:sz w:val="22"/>
          <w:szCs w:val="22"/>
          <w:lang w:val="en-US"/>
        </w:rPr>
        <w:t xml:space="preserve"> journées du groupe de travail européen “Aide Multricritère à la Décision”</w:t>
      </w:r>
      <w:r w:rsidR="00450E55" w:rsidRPr="00A752CA">
        <w:rPr>
          <w:rFonts w:asciiTheme="majorHAnsi" w:hAnsiTheme="majorHAnsi" w:cstheme="minorHAnsi"/>
          <w:sz w:val="22"/>
          <w:szCs w:val="22"/>
          <w:lang w:val="en-US"/>
        </w:rPr>
        <w:t>, 2007</w:t>
      </w:r>
    </w:p>
    <w:p w14:paraId="01F42BB6" w14:textId="77777777" w:rsidR="00C24125" w:rsidRPr="00A752CA" w:rsidRDefault="00C24125" w:rsidP="007C3BB3">
      <w:pPr>
        <w:pStyle w:val="Paragraphedeliste"/>
        <w:jc w:val="both"/>
        <w:rPr>
          <w:rFonts w:asciiTheme="majorHAnsi" w:hAnsiTheme="majorHAnsi" w:cstheme="minorHAnsi"/>
          <w:sz w:val="22"/>
          <w:szCs w:val="22"/>
          <w:lang w:val="en-US"/>
        </w:rPr>
      </w:pPr>
    </w:p>
    <w:p w14:paraId="0F3DA15D" w14:textId="77777777" w:rsidR="00C24125" w:rsidRPr="00270BE6" w:rsidRDefault="00C24125"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Huynh, T.T., Stutzle, T., Birattari, M. and De Smet, Y. “A study if ant colony optimization algorithms for a biobjective permutation flowshop problem” in SLS-DS 2007: Doctoral Symposium on Engineering Stochastic Local Search Algorithms, </w:t>
      </w:r>
      <w:r w:rsidR="00D232C6">
        <w:rPr>
          <w:rFonts w:asciiTheme="majorHAnsi" w:hAnsiTheme="majorHAnsi" w:cstheme="minorHAnsi"/>
          <w:sz w:val="22"/>
          <w:szCs w:val="22"/>
          <w:lang w:val="en-US"/>
        </w:rPr>
        <w:t>2007, pp.5</w:t>
      </w:r>
      <w:r w:rsidRPr="00270BE6">
        <w:rPr>
          <w:rFonts w:asciiTheme="majorHAnsi" w:hAnsiTheme="majorHAnsi" w:cstheme="minorHAnsi"/>
          <w:sz w:val="22"/>
          <w:szCs w:val="22"/>
          <w:lang w:val="en-US"/>
        </w:rPr>
        <w:t>8-62</w:t>
      </w:r>
    </w:p>
    <w:p w14:paraId="4A6421C3" w14:textId="77777777" w:rsidR="00554C7E" w:rsidRPr="00270BE6" w:rsidRDefault="00554C7E" w:rsidP="007C3BB3">
      <w:pPr>
        <w:pStyle w:val="Paragraphedeliste"/>
        <w:jc w:val="both"/>
        <w:rPr>
          <w:rFonts w:asciiTheme="majorHAnsi" w:hAnsiTheme="majorHAnsi" w:cstheme="minorHAnsi"/>
          <w:sz w:val="22"/>
          <w:szCs w:val="22"/>
          <w:lang w:val="en-US"/>
        </w:rPr>
      </w:pPr>
    </w:p>
    <w:p w14:paraId="7E70106D" w14:textId="77777777" w:rsidR="00554C7E" w:rsidRPr="00270BE6" w:rsidRDefault="00554C7E"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Mareschal, B., De Smet, Y. et Nemery, P. « Rank Reversal in the PROMETHEE II </w:t>
      </w:r>
      <w:proofErr w:type="gramStart"/>
      <w:r w:rsidRPr="00270BE6">
        <w:rPr>
          <w:rFonts w:asciiTheme="majorHAnsi" w:hAnsiTheme="majorHAnsi" w:cstheme="minorHAnsi"/>
          <w:sz w:val="22"/>
          <w:szCs w:val="22"/>
          <w:lang w:val="en-US"/>
        </w:rPr>
        <w:t>Method :</w:t>
      </w:r>
      <w:proofErr w:type="gramEnd"/>
      <w:r w:rsidRPr="00270BE6">
        <w:rPr>
          <w:rFonts w:asciiTheme="majorHAnsi" w:hAnsiTheme="majorHAnsi" w:cstheme="minorHAnsi"/>
          <w:sz w:val="22"/>
          <w:szCs w:val="22"/>
          <w:lang w:val="en-US"/>
        </w:rPr>
        <w:t xml:space="preserve"> Some New Results », proceedings of de IEEE 2008 International Conference on Industrial Engineering and Engineering Management, Singapore</w:t>
      </w:r>
      <w:r w:rsidR="00D232C6">
        <w:rPr>
          <w:rFonts w:asciiTheme="majorHAnsi" w:hAnsiTheme="majorHAnsi" w:cstheme="minorHAnsi"/>
          <w:sz w:val="22"/>
          <w:szCs w:val="22"/>
          <w:lang w:val="en-US"/>
        </w:rPr>
        <w:t>, 2008</w:t>
      </w:r>
      <w:r w:rsidRPr="00270BE6">
        <w:rPr>
          <w:rFonts w:asciiTheme="majorHAnsi" w:hAnsiTheme="majorHAnsi" w:cstheme="minorHAnsi"/>
          <w:sz w:val="22"/>
          <w:szCs w:val="22"/>
          <w:lang w:val="en-US"/>
        </w:rPr>
        <w:t>,</w:t>
      </w:r>
      <w:r w:rsidR="00D232C6">
        <w:rPr>
          <w:rFonts w:asciiTheme="majorHAnsi" w:hAnsiTheme="majorHAnsi" w:cstheme="minorHAnsi"/>
          <w:sz w:val="22"/>
          <w:szCs w:val="22"/>
          <w:lang w:val="en-US"/>
        </w:rPr>
        <w:t xml:space="preserve"> pp.</w:t>
      </w:r>
      <w:r w:rsidR="00224514">
        <w:rPr>
          <w:rFonts w:asciiTheme="majorHAnsi" w:hAnsiTheme="majorHAnsi" w:cstheme="minorHAnsi"/>
          <w:sz w:val="22"/>
          <w:szCs w:val="22"/>
          <w:lang w:val="en-US"/>
        </w:rPr>
        <w:t xml:space="preserve"> 959-963</w:t>
      </w:r>
    </w:p>
    <w:p w14:paraId="2C331697" w14:textId="77777777" w:rsidR="0022588F" w:rsidRPr="00270BE6" w:rsidRDefault="0022588F" w:rsidP="007C3BB3">
      <w:pPr>
        <w:pStyle w:val="Paragraphedeliste"/>
        <w:jc w:val="both"/>
        <w:rPr>
          <w:rFonts w:asciiTheme="majorHAnsi" w:hAnsiTheme="majorHAnsi" w:cstheme="minorHAnsi"/>
          <w:sz w:val="22"/>
          <w:szCs w:val="22"/>
          <w:lang w:val="en-US"/>
        </w:rPr>
      </w:pPr>
    </w:p>
    <w:p w14:paraId="3EF67566" w14:textId="77777777" w:rsidR="0022588F" w:rsidRPr="00270BE6" w:rsidRDefault="00043577"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et Eppe, S. «</w:t>
      </w:r>
      <w:r w:rsidR="0022588F" w:rsidRPr="00270BE6">
        <w:rPr>
          <w:rFonts w:asciiTheme="majorHAnsi" w:hAnsiTheme="majorHAnsi" w:cstheme="minorHAnsi"/>
          <w:sz w:val="22"/>
          <w:szCs w:val="22"/>
          <w:lang w:val="en-US"/>
        </w:rPr>
        <w:t xml:space="preserve">Multicriteria Relational </w:t>
      </w:r>
      <w:proofErr w:type="gramStart"/>
      <w:r w:rsidR="0022588F" w:rsidRPr="00270BE6">
        <w:rPr>
          <w:rFonts w:asciiTheme="majorHAnsi" w:hAnsiTheme="majorHAnsi" w:cstheme="minorHAnsi"/>
          <w:sz w:val="22"/>
          <w:szCs w:val="22"/>
          <w:lang w:val="en-US"/>
        </w:rPr>
        <w:t>Clustering :</w:t>
      </w:r>
      <w:proofErr w:type="gramEnd"/>
      <w:r w:rsidR="0022588F" w:rsidRPr="00270BE6">
        <w:rPr>
          <w:rFonts w:asciiTheme="majorHAnsi" w:hAnsiTheme="majorHAnsi" w:cstheme="minorHAnsi"/>
          <w:sz w:val="22"/>
          <w:szCs w:val="22"/>
          <w:lang w:val="en-US"/>
        </w:rPr>
        <w:t xml:space="preserve"> The case of binary outranking matrices » in Lecture </w:t>
      </w:r>
      <w:r w:rsidR="004C3E39" w:rsidRPr="00270BE6">
        <w:rPr>
          <w:rFonts w:asciiTheme="majorHAnsi" w:hAnsiTheme="majorHAnsi" w:cstheme="minorHAnsi"/>
          <w:sz w:val="22"/>
          <w:szCs w:val="22"/>
          <w:lang w:val="en-US"/>
        </w:rPr>
        <w:t>N</w:t>
      </w:r>
      <w:r w:rsidR="0022588F" w:rsidRPr="00270BE6">
        <w:rPr>
          <w:rFonts w:asciiTheme="majorHAnsi" w:hAnsiTheme="majorHAnsi" w:cstheme="minorHAnsi"/>
          <w:sz w:val="22"/>
          <w:szCs w:val="22"/>
          <w:lang w:val="en-US"/>
        </w:rPr>
        <w:t>otes in Computer Science (Proceedi</w:t>
      </w:r>
      <w:r w:rsidR="00224514">
        <w:rPr>
          <w:rFonts w:asciiTheme="majorHAnsi" w:hAnsiTheme="majorHAnsi" w:cstheme="minorHAnsi"/>
          <w:sz w:val="22"/>
          <w:szCs w:val="22"/>
          <w:lang w:val="en-US"/>
        </w:rPr>
        <w:t xml:space="preserve">ngs of the EMO 2009 conference), </w:t>
      </w:r>
      <w:r w:rsidR="00D232C6">
        <w:rPr>
          <w:rFonts w:asciiTheme="majorHAnsi" w:hAnsiTheme="majorHAnsi" w:cstheme="minorHAnsi"/>
          <w:sz w:val="22"/>
          <w:szCs w:val="22"/>
          <w:lang w:val="en-US"/>
        </w:rPr>
        <w:t>2009, pp. 380-392</w:t>
      </w:r>
    </w:p>
    <w:p w14:paraId="10029C08" w14:textId="77777777" w:rsidR="00346C28" w:rsidRPr="00270BE6" w:rsidRDefault="00346C28" w:rsidP="007C3BB3">
      <w:pPr>
        <w:pStyle w:val="Paragraphedeliste"/>
        <w:jc w:val="both"/>
        <w:rPr>
          <w:rFonts w:asciiTheme="majorHAnsi" w:hAnsiTheme="majorHAnsi" w:cstheme="minorHAnsi"/>
          <w:sz w:val="22"/>
          <w:szCs w:val="22"/>
          <w:lang w:val="en-US"/>
        </w:rPr>
      </w:pPr>
    </w:p>
    <w:p w14:paraId="4F288771" w14:textId="77777777" w:rsidR="00346C28" w:rsidRPr="00270BE6" w:rsidRDefault="00346C28"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Hayez, Q., Mareschal, B. et De Smet, Y. « New GAIA Visualization Methods » in Proceedings of the 13th International Conference on Information Visualization 2009, Barcelona – IEEE Computer Society</w:t>
      </w:r>
      <w:r w:rsidR="00D232C6">
        <w:rPr>
          <w:rFonts w:asciiTheme="majorHAnsi" w:hAnsiTheme="majorHAnsi" w:cstheme="minorHAnsi"/>
          <w:sz w:val="22"/>
          <w:szCs w:val="22"/>
          <w:lang w:val="en-US"/>
        </w:rPr>
        <w:t>, 2009</w:t>
      </w:r>
      <w:r w:rsidR="00224514">
        <w:rPr>
          <w:rFonts w:asciiTheme="majorHAnsi" w:hAnsiTheme="majorHAnsi" w:cstheme="minorHAnsi"/>
          <w:sz w:val="22"/>
          <w:szCs w:val="22"/>
          <w:lang w:val="en-US"/>
        </w:rPr>
        <w:t xml:space="preserve">, </w:t>
      </w:r>
      <w:r w:rsidR="00D232C6">
        <w:rPr>
          <w:rFonts w:asciiTheme="majorHAnsi" w:hAnsiTheme="majorHAnsi" w:cstheme="minorHAnsi"/>
          <w:sz w:val="22"/>
          <w:szCs w:val="22"/>
          <w:lang w:val="en-US"/>
        </w:rPr>
        <w:t>pp. 247-251</w:t>
      </w:r>
    </w:p>
    <w:p w14:paraId="60E0DE27" w14:textId="77777777" w:rsidR="00BB6E2C" w:rsidRPr="00270BE6" w:rsidRDefault="00BB6E2C" w:rsidP="007C3BB3">
      <w:pPr>
        <w:pStyle w:val="Paragraphedeliste"/>
        <w:jc w:val="both"/>
        <w:rPr>
          <w:rFonts w:asciiTheme="majorHAnsi" w:hAnsiTheme="majorHAnsi" w:cstheme="minorHAnsi"/>
          <w:sz w:val="22"/>
          <w:szCs w:val="22"/>
          <w:lang w:val="en-US"/>
        </w:rPr>
      </w:pPr>
    </w:p>
    <w:p w14:paraId="2DB771C9" w14:textId="77777777" w:rsidR="00BB6E2C" w:rsidRPr="00270BE6" w:rsidRDefault="00BB6E2C"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Lidouh, K., De Smet, Y. et Zimányi, E. « GAIA </w:t>
      </w:r>
      <w:proofErr w:type="gramStart"/>
      <w:r w:rsidRPr="00270BE6">
        <w:rPr>
          <w:rFonts w:asciiTheme="majorHAnsi" w:hAnsiTheme="majorHAnsi" w:cstheme="minorHAnsi"/>
          <w:sz w:val="22"/>
          <w:szCs w:val="22"/>
          <w:lang w:val="en-US"/>
        </w:rPr>
        <w:t>Map :</w:t>
      </w:r>
      <w:proofErr w:type="gramEnd"/>
      <w:r w:rsidRPr="00270BE6">
        <w:rPr>
          <w:rFonts w:asciiTheme="majorHAnsi" w:hAnsiTheme="majorHAnsi" w:cstheme="minorHAnsi"/>
          <w:sz w:val="22"/>
          <w:szCs w:val="22"/>
          <w:lang w:val="en-US"/>
        </w:rPr>
        <w:t xml:space="preserve"> A Tool for Visual Ranking Analysis in Spatial Multicriteria Problems » in </w:t>
      </w:r>
      <w:r w:rsidR="003E601B">
        <w:rPr>
          <w:rFonts w:asciiTheme="majorHAnsi" w:hAnsiTheme="majorHAnsi" w:cstheme="minorHAnsi"/>
          <w:sz w:val="22"/>
          <w:szCs w:val="22"/>
          <w:lang w:val="en-US"/>
        </w:rPr>
        <w:t xml:space="preserve">the </w:t>
      </w:r>
      <w:r w:rsidRPr="00270BE6">
        <w:rPr>
          <w:rFonts w:asciiTheme="majorHAnsi" w:hAnsiTheme="majorHAnsi" w:cstheme="minorHAnsi"/>
          <w:sz w:val="22"/>
          <w:szCs w:val="22"/>
          <w:lang w:val="en-US"/>
        </w:rPr>
        <w:t xml:space="preserve">Proceedings of the 13th International Conference on Information Visualization 2009, Barcelona – IEEE Computer </w:t>
      </w:r>
      <w:r w:rsidR="00224514">
        <w:rPr>
          <w:rFonts w:asciiTheme="majorHAnsi" w:hAnsiTheme="majorHAnsi" w:cstheme="minorHAnsi"/>
          <w:sz w:val="22"/>
          <w:szCs w:val="22"/>
          <w:lang w:val="en-US"/>
        </w:rPr>
        <w:t>Society,</w:t>
      </w:r>
      <w:r w:rsidR="00D232C6">
        <w:rPr>
          <w:rFonts w:asciiTheme="majorHAnsi" w:hAnsiTheme="majorHAnsi" w:cstheme="minorHAnsi"/>
          <w:sz w:val="22"/>
          <w:szCs w:val="22"/>
          <w:lang w:val="en-US"/>
        </w:rPr>
        <w:t xml:space="preserve"> 2009, pp.</w:t>
      </w:r>
      <w:r w:rsidR="00224514">
        <w:rPr>
          <w:rFonts w:asciiTheme="majorHAnsi" w:hAnsiTheme="majorHAnsi" w:cstheme="minorHAnsi"/>
          <w:sz w:val="22"/>
          <w:szCs w:val="22"/>
          <w:lang w:val="en-US"/>
        </w:rPr>
        <w:t xml:space="preserve"> 393-402</w:t>
      </w:r>
    </w:p>
    <w:p w14:paraId="7194E9E8" w14:textId="77777777" w:rsidR="001C2D94" w:rsidRPr="00270BE6" w:rsidRDefault="001C2D94" w:rsidP="007C3BB3">
      <w:pPr>
        <w:pStyle w:val="Paragraphedeliste"/>
        <w:jc w:val="both"/>
        <w:rPr>
          <w:rFonts w:asciiTheme="majorHAnsi" w:hAnsiTheme="majorHAnsi" w:cstheme="minorHAnsi"/>
          <w:sz w:val="22"/>
          <w:szCs w:val="22"/>
          <w:lang w:val="en-US"/>
        </w:rPr>
      </w:pPr>
    </w:p>
    <w:p w14:paraId="78DE6AD4" w14:textId="77777777" w:rsidR="001C2D94" w:rsidRPr="00270BE6" w:rsidRDefault="001C2D94"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Lidouh, K., De Smet, Y. et Minh Tuan Huynh, “Circular representations of a valu</w:t>
      </w:r>
      <w:r w:rsidR="003E601B">
        <w:rPr>
          <w:rFonts w:asciiTheme="majorHAnsi" w:hAnsiTheme="majorHAnsi" w:cstheme="minorHAnsi"/>
          <w:sz w:val="22"/>
          <w:szCs w:val="22"/>
          <w:lang w:val="en-US"/>
        </w:rPr>
        <w:t xml:space="preserve">ed preference matrix” </w:t>
      </w:r>
      <w:r w:rsidRPr="00270BE6">
        <w:rPr>
          <w:rFonts w:asciiTheme="majorHAnsi" w:hAnsiTheme="majorHAnsi" w:cstheme="minorHAnsi"/>
          <w:sz w:val="22"/>
          <w:szCs w:val="22"/>
          <w:lang w:val="en-US"/>
        </w:rPr>
        <w:t>in the Proceedings of the 1</w:t>
      </w:r>
      <w:r w:rsidRPr="00270BE6">
        <w:rPr>
          <w:rFonts w:asciiTheme="majorHAnsi" w:hAnsiTheme="majorHAnsi" w:cstheme="minorHAnsi"/>
          <w:sz w:val="22"/>
          <w:szCs w:val="22"/>
          <w:vertAlign w:val="superscript"/>
          <w:lang w:val="en-US"/>
        </w:rPr>
        <w:t>st</w:t>
      </w:r>
      <w:r w:rsidRPr="00270BE6">
        <w:rPr>
          <w:rFonts w:asciiTheme="majorHAnsi" w:hAnsiTheme="majorHAnsi" w:cstheme="minorHAnsi"/>
          <w:sz w:val="22"/>
          <w:szCs w:val="22"/>
          <w:lang w:val="en-US"/>
        </w:rPr>
        <w:t xml:space="preserve"> International Conference on Algorithmic Decision Theory, October 2009, Lecture Notes in Artificial Intelligence</w:t>
      </w:r>
      <w:r w:rsidR="00224514">
        <w:rPr>
          <w:rFonts w:asciiTheme="majorHAnsi" w:hAnsiTheme="majorHAnsi" w:cstheme="minorHAnsi"/>
          <w:sz w:val="22"/>
          <w:szCs w:val="22"/>
          <w:lang w:val="en-US"/>
        </w:rPr>
        <w:t xml:space="preserve">, </w:t>
      </w:r>
      <w:r w:rsidR="00D232C6">
        <w:rPr>
          <w:rFonts w:asciiTheme="majorHAnsi" w:hAnsiTheme="majorHAnsi" w:cstheme="minorHAnsi"/>
          <w:sz w:val="22"/>
          <w:szCs w:val="22"/>
          <w:lang w:val="en-US"/>
        </w:rPr>
        <w:t xml:space="preserve">2009, vol. </w:t>
      </w:r>
      <w:r w:rsidR="00224514">
        <w:rPr>
          <w:rFonts w:asciiTheme="majorHAnsi" w:hAnsiTheme="majorHAnsi" w:cstheme="minorHAnsi"/>
          <w:sz w:val="22"/>
          <w:szCs w:val="22"/>
          <w:lang w:val="en-US"/>
        </w:rPr>
        <w:t>26</w:t>
      </w:r>
      <w:r w:rsidR="00D232C6">
        <w:rPr>
          <w:rFonts w:asciiTheme="majorHAnsi" w:hAnsiTheme="majorHAnsi" w:cstheme="minorHAnsi"/>
          <w:sz w:val="22"/>
          <w:szCs w:val="22"/>
          <w:lang w:val="en-US"/>
        </w:rPr>
        <w:t>1</w:t>
      </w:r>
      <w:r w:rsidR="00224514">
        <w:rPr>
          <w:rFonts w:asciiTheme="majorHAnsi" w:hAnsiTheme="majorHAnsi" w:cstheme="minorHAnsi"/>
          <w:sz w:val="22"/>
          <w:szCs w:val="22"/>
          <w:lang w:val="en-US"/>
        </w:rPr>
        <w:t>-271</w:t>
      </w:r>
    </w:p>
    <w:p w14:paraId="07B54978" w14:textId="77777777" w:rsidR="00F12144" w:rsidRPr="00270BE6" w:rsidRDefault="00F12144" w:rsidP="007C3BB3">
      <w:pPr>
        <w:pStyle w:val="Paragraphedeliste"/>
        <w:jc w:val="both"/>
        <w:rPr>
          <w:rFonts w:asciiTheme="majorHAnsi" w:hAnsiTheme="majorHAnsi" w:cstheme="minorHAnsi"/>
          <w:sz w:val="22"/>
          <w:szCs w:val="22"/>
          <w:lang w:val="en-US"/>
        </w:rPr>
      </w:pPr>
    </w:p>
    <w:p w14:paraId="50D03D36" w14:textId="77777777" w:rsidR="00F12144" w:rsidRPr="00270BE6" w:rsidRDefault="00F12144"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Boujelben, M.A., De Smet, Y., Frikha, A. et Chabchoub, H. « The first belief </w:t>
      </w:r>
      <w:proofErr w:type="gramStart"/>
      <w:r w:rsidRPr="00270BE6">
        <w:rPr>
          <w:rFonts w:asciiTheme="majorHAnsi" w:hAnsiTheme="majorHAnsi" w:cstheme="minorHAnsi"/>
          <w:sz w:val="22"/>
          <w:szCs w:val="22"/>
          <w:lang w:val="en-US"/>
        </w:rPr>
        <w:t>dominance :</w:t>
      </w:r>
      <w:proofErr w:type="gramEnd"/>
      <w:r w:rsidRPr="00270BE6">
        <w:rPr>
          <w:rFonts w:asciiTheme="majorHAnsi" w:hAnsiTheme="majorHAnsi" w:cstheme="minorHAnsi"/>
          <w:sz w:val="22"/>
          <w:szCs w:val="22"/>
          <w:lang w:val="en-US"/>
        </w:rPr>
        <w:t xml:space="preserve"> a new approach in evidence theory for comparing basic belief assignments » in the Proceedings of the 1</w:t>
      </w:r>
      <w:r w:rsidRPr="00270BE6">
        <w:rPr>
          <w:rFonts w:asciiTheme="majorHAnsi" w:hAnsiTheme="majorHAnsi" w:cstheme="minorHAnsi"/>
          <w:sz w:val="22"/>
          <w:szCs w:val="22"/>
          <w:vertAlign w:val="superscript"/>
          <w:lang w:val="en-US"/>
        </w:rPr>
        <w:t>st</w:t>
      </w:r>
      <w:r w:rsidRPr="00270BE6">
        <w:rPr>
          <w:rFonts w:asciiTheme="majorHAnsi" w:hAnsiTheme="majorHAnsi" w:cstheme="minorHAnsi"/>
          <w:sz w:val="22"/>
          <w:szCs w:val="22"/>
          <w:lang w:val="en-US"/>
        </w:rPr>
        <w:t xml:space="preserve"> International Conference on Algorithmic Decision Theory, October 2009, Lecture Notes in Artificial Intelligence</w:t>
      </w:r>
      <w:r w:rsidR="00224514">
        <w:rPr>
          <w:rFonts w:asciiTheme="majorHAnsi" w:hAnsiTheme="majorHAnsi" w:cstheme="minorHAnsi"/>
          <w:sz w:val="22"/>
          <w:szCs w:val="22"/>
          <w:lang w:val="en-US"/>
        </w:rPr>
        <w:t xml:space="preserve">, </w:t>
      </w:r>
      <w:r w:rsidR="00D232C6">
        <w:rPr>
          <w:rFonts w:asciiTheme="majorHAnsi" w:hAnsiTheme="majorHAnsi" w:cstheme="minorHAnsi"/>
          <w:sz w:val="22"/>
          <w:szCs w:val="22"/>
          <w:lang w:val="en-US"/>
        </w:rPr>
        <w:t xml:space="preserve">2009, pp. </w:t>
      </w:r>
      <w:r w:rsidR="00224514">
        <w:rPr>
          <w:rFonts w:asciiTheme="majorHAnsi" w:hAnsiTheme="majorHAnsi" w:cstheme="minorHAnsi"/>
          <w:sz w:val="22"/>
          <w:szCs w:val="22"/>
          <w:lang w:val="en-US"/>
        </w:rPr>
        <w:t>272-283</w:t>
      </w:r>
    </w:p>
    <w:p w14:paraId="5FC9186E" w14:textId="77777777" w:rsidR="0083074B" w:rsidRPr="00270BE6" w:rsidRDefault="0083074B" w:rsidP="007C3BB3">
      <w:pPr>
        <w:pStyle w:val="Paragraphedeliste"/>
        <w:jc w:val="both"/>
        <w:rPr>
          <w:rFonts w:asciiTheme="majorHAnsi" w:hAnsiTheme="majorHAnsi" w:cstheme="minorHAnsi"/>
          <w:sz w:val="22"/>
          <w:szCs w:val="22"/>
          <w:lang w:val="en-US"/>
        </w:rPr>
      </w:pPr>
    </w:p>
    <w:p w14:paraId="40BB2FAB" w14:textId="77777777" w:rsidR="0083074B" w:rsidRPr="00270BE6" w:rsidRDefault="0083074B"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lastRenderedPageBreak/>
        <w:t xml:space="preserve">De Smet, Y., Mareschal, B. et Verly, C. « Extending the PROMETHEE II method to continuous and combinatorial multi-objective optimization problems: a first model», </w:t>
      </w:r>
      <w:r w:rsidR="0080363E" w:rsidRPr="00270BE6">
        <w:rPr>
          <w:rFonts w:asciiTheme="majorHAnsi" w:hAnsiTheme="majorHAnsi" w:cstheme="minorHAnsi"/>
          <w:sz w:val="22"/>
          <w:szCs w:val="22"/>
          <w:lang w:val="en-US"/>
        </w:rPr>
        <w:t xml:space="preserve">in the </w:t>
      </w:r>
      <w:r w:rsidRPr="00270BE6">
        <w:rPr>
          <w:rFonts w:asciiTheme="majorHAnsi" w:hAnsiTheme="majorHAnsi" w:cstheme="minorHAnsi"/>
          <w:sz w:val="22"/>
          <w:szCs w:val="22"/>
          <w:lang w:val="en-US"/>
        </w:rPr>
        <w:t>proceedings of de IEEE 2009 International Conference on Industrial Engineering and Engineering Management, Hong Kon</w:t>
      </w:r>
      <w:r w:rsidR="00224514">
        <w:rPr>
          <w:rFonts w:asciiTheme="majorHAnsi" w:hAnsiTheme="majorHAnsi" w:cstheme="minorHAnsi"/>
          <w:sz w:val="22"/>
          <w:szCs w:val="22"/>
          <w:lang w:val="en-US"/>
        </w:rPr>
        <w:t>g, 2009</w:t>
      </w:r>
      <w:r w:rsidR="00B30275">
        <w:rPr>
          <w:rFonts w:asciiTheme="majorHAnsi" w:hAnsiTheme="majorHAnsi" w:cstheme="minorHAnsi"/>
          <w:sz w:val="22"/>
          <w:szCs w:val="22"/>
          <w:lang w:val="en-US"/>
        </w:rPr>
        <w:t xml:space="preserve">, </w:t>
      </w:r>
      <w:r w:rsidR="00595825">
        <w:rPr>
          <w:rFonts w:asciiTheme="majorHAnsi" w:hAnsiTheme="majorHAnsi" w:cstheme="minorHAnsi"/>
          <w:sz w:val="22"/>
          <w:szCs w:val="22"/>
          <w:lang w:val="en-US"/>
        </w:rPr>
        <w:t xml:space="preserve">pp. </w:t>
      </w:r>
      <w:r w:rsidR="00B30275">
        <w:rPr>
          <w:rFonts w:asciiTheme="majorHAnsi" w:hAnsiTheme="majorHAnsi" w:cstheme="minorHAnsi"/>
          <w:sz w:val="22"/>
          <w:szCs w:val="22"/>
          <w:lang w:val="en-US"/>
        </w:rPr>
        <w:t>1608-1611</w:t>
      </w:r>
    </w:p>
    <w:p w14:paraId="682088B0" w14:textId="77777777" w:rsidR="0083074B" w:rsidRPr="00270BE6" w:rsidRDefault="0083074B" w:rsidP="007C3BB3">
      <w:pPr>
        <w:tabs>
          <w:tab w:val="left" w:pos="1037"/>
        </w:tabs>
        <w:jc w:val="both"/>
        <w:rPr>
          <w:rFonts w:asciiTheme="majorHAnsi" w:hAnsiTheme="majorHAnsi" w:cstheme="minorHAnsi"/>
          <w:sz w:val="22"/>
          <w:szCs w:val="22"/>
          <w:lang w:val="en-US"/>
        </w:rPr>
      </w:pPr>
    </w:p>
    <w:p w14:paraId="4328B269" w14:textId="77777777" w:rsidR="0083074B" w:rsidRPr="00270BE6" w:rsidRDefault="0083074B"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Mareschal, B. et </w:t>
      </w:r>
      <w:r w:rsidR="0080363E" w:rsidRPr="00270BE6">
        <w:rPr>
          <w:rFonts w:asciiTheme="majorHAnsi" w:hAnsiTheme="majorHAnsi" w:cstheme="minorHAnsi"/>
          <w:sz w:val="22"/>
          <w:szCs w:val="22"/>
          <w:lang w:val="en-US"/>
        </w:rPr>
        <w:t>De Smet, Y.</w:t>
      </w:r>
      <w:r w:rsidRPr="00270BE6">
        <w:rPr>
          <w:rFonts w:asciiTheme="majorHAnsi" w:hAnsiTheme="majorHAnsi" w:cstheme="minorHAnsi"/>
          <w:sz w:val="22"/>
          <w:szCs w:val="22"/>
          <w:lang w:val="en-US"/>
        </w:rPr>
        <w:t xml:space="preserve"> « </w:t>
      </w:r>
      <w:r w:rsidR="0080363E" w:rsidRPr="00270BE6">
        <w:rPr>
          <w:rFonts w:asciiTheme="majorHAnsi" w:hAnsiTheme="majorHAnsi" w:cstheme="minorHAnsi"/>
          <w:sz w:val="22"/>
          <w:szCs w:val="22"/>
          <w:lang w:val="en-US"/>
        </w:rPr>
        <w:t>Visual Promethee: Developments of the PROM</w:t>
      </w:r>
      <w:r w:rsidR="003952B4">
        <w:rPr>
          <w:rFonts w:asciiTheme="majorHAnsi" w:hAnsiTheme="majorHAnsi" w:cstheme="minorHAnsi"/>
          <w:sz w:val="22"/>
          <w:szCs w:val="22"/>
          <w:lang w:val="en-US"/>
        </w:rPr>
        <w:t>E</w:t>
      </w:r>
      <w:r w:rsidR="0080363E" w:rsidRPr="00270BE6">
        <w:rPr>
          <w:rFonts w:asciiTheme="majorHAnsi" w:hAnsiTheme="majorHAnsi" w:cstheme="minorHAnsi"/>
          <w:sz w:val="22"/>
          <w:szCs w:val="22"/>
          <w:lang w:val="en-US"/>
        </w:rPr>
        <w:t>THEE &amp; GAIA multicriteria decision aid methods</w:t>
      </w:r>
      <w:r w:rsidRPr="00270BE6">
        <w:rPr>
          <w:rFonts w:asciiTheme="majorHAnsi" w:hAnsiTheme="majorHAnsi" w:cstheme="minorHAnsi"/>
          <w:sz w:val="22"/>
          <w:szCs w:val="22"/>
          <w:lang w:val="en-US"/>
        </w:rPr>
        <w:t xml:space="preserve">», </w:t>
      </w:r>
      <w:r w:rsidR="0080363E" w:rsidRPr="00270BE6">
        <w:rPr>
          <w:rFonts w:asciiTheme="majorHAnsi" w:hAnsiTheme="majorHAnsi" w:cstheme="minorHAnsi"/>
          <w:sz w:val="22"/>
          <w:szCs w:val="22"/>
          <w:lang w:val="en-US"/>
        </w:rPr>
        <w:t>to appear in the proceedings of th</w:t>
      </w:r>
      <w:r w:rsidRPr="00270BE6">
        <w:rPr>
          <w:rFonts w:asciiTheme="majorHAnsi" w:hAnsiTheme="majorHAnsi" w:cstheme="minorHAnsi"/>
          <w:sz w:val="22"/>
          <w:szCs w:val="22"/>
          <w:lang w:val="en-US"/>
        </w:rPr>
        <w:t>e IEEE 2009 International Conference on Industrial Engineering and Engineering Management, Hong Kon</w:t>
      </w:r>
      <w:r w:rsidR="00595825">
        <w:rPr>
          <w:rFonts w:asciiTheme="majorHAnsi" w:hAnsiTheme="majorHAnsi" w:cstheme="minorHAnsi"/>
          <w:sz w:val="22"/>
          <w:szCs w:val="22"/>
          <w:lang w:val="en-US"/>
        </w:rPr>
        <w:t>g, 2009, pp. 1646-1649</w:t>
      </w:r>
    </w:p>
    <w:p w14:paraId="0B514442" w14:textId="77777777" w:rsidR="005010BF" w:rsidRPr="00270BE6" w:rsidRDefault="005010BF" w:rsidP="007C3BB3">
      <w:pPr>
        <w:pStyle w:val="Paragraphedeliste"/>
        <w:ind w:left="0"/>
        <w:jc w:val="both"/>
        <w:rPr>
          <w:rFonts w:asciiTheme="majorHAnsi" w:hAnsiTheme="majorHAnsi" w:cstheme="minorHAnsi"/>
          <w:sz w:val="22"/>
          <w:szCs w:val="22"/>
          <w:lang w:val="en-US"/>
        </w:rPr>
      </w:pPr>
    </w:p>
    <w:p w14:paraId="47B450D9" w14:textId="77777777" w:rsidR="005010BF" w:rsidRPr="00270BE6" w:rsidRDefault="005010BF"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Macharis, C., Bernardini, A., De Smet, Y. et Hayez, Q. « PROMETHEE in a multi actors </w:t>
      </w:r>
      <w:proofErr w:type="gramStart"/>
      <w:r w:rsidRPr="00270BE6">
        <w:rPr>
          <w:rFonts w:asciiTheme="majorHAnsi" w:hAnsiTheme="majorHAnsi" w:cstheme="minorHAnsi"/>
          <w:sz w:val="22"/>
          <w:szCs w:val="22"/>
          <w:lang w:val="en-US"/>
        </w:rPr>
        <w:t>setting :</w:t>
      </w:r>
      <w:proofErr w:type="gramEnd"/>
      <w:r w:rsidRPr="00270BE6">
        <w:rPr>
          <w:rFonts w:asciiTheme="majorHAnsi" w:hAnsiTheme="majorHAnsi" w:cstheme="minorHAnsi"/>
          <w:sz w:val="22"/>
          <w:szCs w:val="22"/>
          <w:lang w:val="en-US"/>
        </w:rPr>
        <w:t xml:space="preserve"> the use of the Multi actor Multi Criteria Analysis (MAMCA) method</w:t>
      </w:r>
      <w:r w:rsidR="00224514">
        <w:rPr>
          <w:rFonts w:asciiTheme="majorHAnsi" w:hAnsiTheme="majorHAnsi" w:cstheme="minorHAnsi"/>
          <w:sz w:val="22"/>
          <w:szCs w:val="22"/>
          <w:lang w:val="en-US"/>
        </w:rPr>
        <w:t xml:space="preserve">ology with D-SIGHT », </w:t>
      </w:r>
      <w:r w:rsidRPr="00270BE6">
        <w:rPr>
          <w:rFonts w:asciiTheme="majorHAnsi" w:hAnsiTheme="majorHAnsi" w:cstheme="minorHAnsi"/>
          <w:sz w:val="22"/>
          <w:szCs w:val="22"/>
          <w:lang w:val="en-US"/>
        </w:rPr>
        <w:t>in the proceedings of the OR52 conference, Londo</w:t>
      </w:r>
      <w:r w:rsidR="00A418AC">
        <w:rPr>
          <w:rFonts w:asciiTheme="majorHAnsi" w:hAnsiTheme="majorHAnsi" w:cstheme="minorHAnsi"/>
          <w:sz w:val="22"/>
          <w:szCs w:val="22"/>
          <w:lang w:val="en-US"/>
        </w:rPr>
        <w:t>n, 2010</w:t>
      </w:r>
    </w:p>
    <w:p w14:paraId="6B8E6980" w14:textId="77777777" w:rsidR="005010BF" w:rsidRPr="00270BE6" w:rsidRDefault="005010BF" w:rsidP="007C3BB3">
      <w:pPr>
        <w:pStyle w:val="Paragraphedeliste"/>
        <w:jc w:val="both"/>
        <w:rPr>
          <w:rFonts w:asciiTheme="majorHAnsi" w:hAnsiTheme="majorHAnsi" w:cstheme="minorHAnsi"/>
          <w:sz w:val="22"/>
          <w:szCs w:val="22"/>
          <w:lang w:val="en-US"/>
        </w:rPr>
      </w:pPr>
    </w:p>
    <w:p w14:paraId="51723714" w14:textId="77777777" w:rsidR="00D52F27" w:rsidRPr="00270BE6" w:rsidRDefault="00D52F27"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Verly, C., Lidouh, K. et De Smet, Y. « An empirical analysis of elecited weights in AHP », to appear in the proceedings of the IEEE 2010 International Conference on Industrial Engineering and Engineering Management,</w:t>
      </w:r>
      <w:r w:rsidR="005010BF" w:rsidRPr="00270BE6">
        <w:rPr>
          <w:rFonts w:asciiTheme="majorHAnsi" w:hAnsiTheme="majorHAnsi" w:cstheme="minorHAnsi"/>
          <w:sz w:val="22"/>
          <w:szCs w:val="22"/>
          <w:lang w:val="en-US"/>
        </w:rPr>
        <w:t xml:space="preserve"> Macao</w:t>
      </w:r>
      <w:r w:rsidRPr="00270BE6">
        <w:rPr>
          <w:rFonts w:asciiTheme="majorHAnsi" w:hAnsiTheme="majorHAnsi" w:cstheme="minorHAnsi"/>
          <w:sz w:val="22"/>
          <w:szCs w:val="22"/>
          <w:lang w:val="en-US"/>
        </w:rPr>
        <w:t>,</w:t>
      </w:r>
      <w:r w:rsidR="00595825">
        <w:rPr>
          <w:rFonts w:asciiTheme="majorHAnsi" w:hAnsiTheme="majorHAnsi" w:cstheme="minorHAnsi"/>
          <w:sz w:val="22"/>
          <w:szCs w:val="22"/>
          <w:lang w:val="en-US"/>
        </w:rPr>
        <w:t xml:space="preserve"> 2010, pp.</w:t>
      </w:r>
      <w:r w:rsidR="00A418AC">
        <w:rPr>
          <w:rFonts w:asciiTheme="majorHAnsi" w:hAnsiTheme="majorHAnsi" w:cstheme="minorHAnsi"/>
          <w:sz w:val="22"/>
          <w:szCs w:val="22"/>
          <w:lang w:val="en-US"/>
        </w:rPr>
        <w:t xml:space="preserve"> 18-22</w:t>
      </w:r>
    </w:p>
    <w:p w14:paraId="25B7E38B" w14:textId="77777777" w:rsidR="00D52F27" w:rsidRPr="00270BE6" w:rsidRDefault="00D52F27" w:rsidP="007C3BB3">
      <w:pPr>
        <w:tabs>
          <w:tab w:val="left" w:pos="1037"/>
        </w:tabs>
        <w:jc w:val="both"/>
        <w:rPr>
          <w:rFonts w:asciiTheme="majorHAnsi" w:hAnsiTheme="majorHAnsi" w:cstheme="minorHAnsi"/>
          <w:sz w:val="22"/>
          <w:szCs w:val="22"/>
          <w:lang w:val="en-US"/>
        </w:rPr>
      </w:pPr>
    </w:p>
    <w:p w14:paraId="1AA106D8" w14:textId="77777777" w:rsidR="005010BF" w:rsidRPr="00270BE6" w:rsidRDefault="00D52F27"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Doan, A.V., De Smet, Y., Robert, F. et Milojevic, D. « On the use of multi-criteria decision aid tools for the design of 3D-stacked integrated</w:t>
      </w:r>
      <w:r w:rsidR="005010BF" w:rsidRPr="00270BE6">
        <w:rPr>
          <w:rFonts w:asciiTheme="majorHAnsi" w:hAnsiTheme="majorHAnsi" w:cstheme="minorHAnsi"/>
          <w:sz w:val="22"/>
          <w:szCs w:val="22"/>
          <w:lang w:val="en-US"/>
        </w:rPr>
        <w:t xml:space="preserve"> circuits: a first approach », to appear in the proceedings of the IEEE 2010 International Conference on Industrial Engineering and Engineering Management, Macao,</w:t>
      </w:r>
      <w:r w:rsidR="00595825">
        <w:rPr>
          <w:rFonts w:asciiTheme="majorHAnsi" w:hAnsiTheme="majorHAnsi" w:cstheme="minorHAnsi"/>
          <w:sz w:val="22"/>
          <w:szCs w:val="22"/>
          <w:lang w:val="en-US"/>
        </w:rPr>
        <w:t xml:space="preserve"> 2010, pp.</w:t>
      </w:r>
      <w:r w:rsidR="005010BF" w:rsidRPr="00270BE6">
        <w:rPr>
          <w:rFonts w:asciiTheme="majorHAnsi" w:hAnsiTheme="majorHAnsi" w:cstheme="minorHAnsi"/>
          <w:sz w:val="22"/>
          <w:szCs w:val="22"/>
          <w:lang w:val="en-US"/>
        </w:rPr>
        <w:t xml:space="preserve"> </w:t>
      </w:r>
      <w:r w:rsidR="00595825">
        <w:rPr>
          <w:rFonts w:asciiTheme="majorHAnsi" w:hAnsiTheme="majorHAnsi" w:cstheme="minorHAnsi"/>
          <w:sz w:val="22"/>
          <w:szCs w:val="22"/>
          <w:lang w:val="en-US"/>
        </w:rPr>
        <w:t>957-962</w:t>
      </w:r>
    </w:p>
    <w:p w14:paraId="2E903A8D" w14:textId="77777777" w:rsidR="00134DCD" w:rsidRPr="00270BE6" w:rsidRDefault="00134DCD" w:rsidP="007C3BB3">
      <w:pPr>
        <w:pStyle w:val="Paragraphedeliste"/>
        <w:jc w:val="both"/>
        <w:rPr>
          <w:rFonts w:asciiTheme="majorHAnsi" w:hAnsiTheme="majorHAnsi" w:cstheme="minorHAnsi"/>
          <w:sz w:val="22"/>
          <w:szCs w:val="22"/>
          <w:lang w:val="en-US"/>
        </w:rPr>
      </w:pPr>
    </w:p>
    <w:p w14:paraId="6E2301E5" w14:textId="77777777" w:rsidR="00134DCD" w:rsidRPr="00270BE6" w:rsidRDefault="00134DCD"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Doan, A.V., Robert, F., De Smet, Y. et Milojevic, D. « MCDA-based methodology for efficient 3D-design space exploration and decision », to appear in the proceedings of the International Symposium on System-on-Chip 2010</w:t>
      </w:r>
      <w:r w:rsidR="005C2DC2">
        <w:rPr>
          <w:rFonts w:asciiTheme="majorHAnsi" w:hAnsiTheme="majorHAnsi" w:cstheme="minorHAnsi"/>
          <w:sz w:val="22"/>
          <w:szCs w:val="22"/>
          <w:lang w:val="en-US"/>
        </w:rPr>
        <w:t xml:space="preserve">, </w:t>
      </w:r>
      <w:r w:rsidR="00595825">
        <w:rPr>
          <w:rFonts w:asciiTheme="majorHAnsi" w:hAnsiTheme="majorHAnsi" w:cstheme="minorHAnsi"/>
          <w:sz w:val="22"/>
          <w:szCs w:val="22"/>
          <w:lang w:val="en-US"/>
        </w:rPr>
        <w:t>2010, pp. 76-83</w:t>
      </w:r>
    </w:p>
    <w:p w14:paraId="500CA3C1" w14:textId="77777777" w:rsidR="00411C44" w:rsidRPr="00270BE6" w:rsidRDefault="00411C44" w:rsidP="007C3BB3">
      <w:pPr>
        <w:pStyle w:val="Paragraphedeliste"/>
        <w:jc w:val="both"/>
        <w:rPr>
          <w:rFonts w:asciiTheme="majorHAnsi" w:hAnsiTheme="majorHAnsi" w:cstheme="minorHAnsi"/>
          <w:sz w:val="22"/>
          <w:szCs w:val="22"/>
          <w:lang w:val="en-US"/>
        </w:rPr>
      </w:pPr>
    </w:p>
    <w:p w14:paraId="0FF2FCCE" w14:textId="77777777" w:rsidR="00411C44" w:rsidRPr="00270BE6" w:rsidRDefault="00411C44"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Lidouh, K., De Smet, Y. et Zimányi, E. “An Adaptation of the GAIA Visualization Met</w:t>
      </w:r>
      <w:r w:rsidR="00026F10">
        <w:rPr>
          <w:rFonts w:asciiTheme="majorHAnsi" w:hAnsiTheme="majorHAnsi" w:cstheme="minorHAnsi"/>
          <w:sz w:val="22"/>
          <w:szCs w:val="22"/>
          <w:lang w:val="en-US"/>
        </w:rPr>
        <w:t xml:space="preserve">hod for Cartography”, </w:t>
      </w:r>
      <w:r w:rsidRPr="00270BE6">
        <w:rPr>
          <w:rFonts w:asciiTheme="majorHAnsi" w:hAnsiTheme="majorHAnsi" w:cstheme="minorHAnsi"/>
          <w:sz w:val="22"/>
          <w:szCs w:val="22"/>
          <w:lang w:val="en-US"/>
        </w:rPr>
        <w:t>in the proceedings of the 2011 IEEE Symposium on Computational Intelligence in Multicriteria Decision-Making, France,</w:t>
      </w:r>
      <w:r w:rsidR="00595825">
        <w:rPr>
          <w:rFonts w:asciiTheme="majorHAnsi" w:hAnsiTheme="majorHAnsi" w:cstheme="minorHAnsi"/>
          <w:sz w:val="22"/>
          <w:szCs w:val="22"/>
          <w:lang w:val="en-US"/>
        </w:rPr>
        <w:t xml:space="preserve"> 2011, pp.</w:t>
      </w:r>
      <w:r w:rsidRPr="00270BE6">
        <w:rPr>
          <w:rFonts w:asciiTheme="majorHAnsi" w:hAnsiTheme="majorHAnsi" w:cstheme="minorHAnsi"/>
          <w:sz w:val="22"/>
          <w:szCs w:val="22"/>
          <w:lang w:val="en-US"/>
        </w:rPr>
        <w:t xml:space="preserve"> </w:t>
      </w:r>
      <w:r w:rsidR="00595825">
        <w:rPr>
          <w:rFonts w:asciiTheme="majorHAnsi" w:hAnsiTheme="majorHAnsi" w:cstheme="minorHAnsi"/>
          <w:sz w:val="22"/>
          <w:szCs w:val="22"/>
          <w:lang w:val="en-US"/>
        </w:rPr>
        <w:t>29-35</w:t>
      </w:r>
    </w:p>
    <w:p w14:paraId="77D92E91" w14:textId="77777777" w:rsidR="00465033" w:rsidRPr="00270BE6" w:rsidRDefault="00465033" w:rsidP="007C3BB3">
      <w:pPr>
        <w:pStyle w:val="Paragraphedeliste"/>
        <w:jc w:val="both"/>
        <w:rPr>
          <w:rFonts w:asciiTheme="majorHAnsi" w:hAnsiTheme="majorHAnsi" w:cstheme="minorHAnsi"/>
          <w:sz w:val="22"/>
          <w:szCs w:val="22"/>
          <w:lang w:val="en-US"/>
        </w:rPr>
      </w:pPr>
    </w:p>
    <w:p w14:paraId="61DC78AB" w14:textId="77777777" w:rsidR="00465033" w:rsidRPr="00270BE6" w:rsidRDefault="00465033"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Eppe, S., Lopez-Ibanez, M., Stuetzle, T. et De Smet, Y. “An Experimental Study of Preference Model Integration into Many-Objective Optimization Heuristics” in the proceedings of the IEEE CEC 2011 conference (Computational Intelligence Society), New Orleans</w:t>
      </w:r>
      <w:r w:rsidR="00026F10">
        <w:rPr>
          <w:rFonts w:asciiTheme="majorHAnsi" w:hAnsiTheme="majorHAnsi" w:cstheme="minorHAnsi"/>
          <w:sz w:val="22"/>
          <w:szCs w:val="22"/>
          <w:lang w:val="en-US"/>
        </w:rPr>
        <w:t xml:space="preserve">, </w:t>
      </w:r>
      <w:r w:rsidR="00595825">
        <w:rPr>
          <w:rFonts w:asciiTheme="majorHAnsi" w:hAnsiTheme="majorHAnsi" w:cstheme="minorHAnsi"/>
          <w:sz w:val="22"/>
          <w:szCs w:val="22"/>
          <w:lang w:val="en-US"/>
        </w:rPr>
        <w:t>2011, pp. 2751-2758</w:t>
      </w:r>
    </w:p>
    <w:p w14:paraId="620E2C09" w14:textId="77777777" w:rsidR="00C77247" w:rsidRPr="00270BE6" w:rsidRDefault="00C77247" w:rsidP="007C3BB3">
      <w:pPr>
        <w:pStyle w:val="Paragraphedeliste"/>
        <w:jc w:val="both"/>
        <w:rPr>
          <w:rFonts w:asciiTheme="majorHAnsi" w:hAnsiTheme="majorHAnsi" w:cstheme="minorHAnsi"/>
          <w:sz w:val="22"/>
          <w:szCs w:val="22"/>
          <w:lang w:val="en-US"/>
        </w:rPr>
      </w:pPr>
    </w:p>
    <w:p w14:paraId="54BC2F08" w14:textId="77777777" w:rsidR="00C77247" w:rsidRPr="00270BE6" w:rsidRDefault="00AF2C89" w:rsidP="00741AD5">
      <w:pPr>
        <w:numPr>
          <w:ilvl w:val="0"/>
          <w:numId w:val="5"/>
        </w:numPr>
        <w:tabs>
          <w:tab w:val="left" w:pos="1037"/>
        </w:tabs>
        <w:jc w:val="both"/>
        <w:rPr>
          <w:rFonts w:asciiTheme="majorHAnsi" w:hAnsiTheme="majorHAnsi" w:cstheme="minorHAnsi"/>
          <w:sz w:val="22"/>
          <w:szCs w:val="22"/>
          <w:lang w:val="en-US"/>
        </w:rPr>
      </w:pPr>
      <w:hyperlink r:id="rId10" w:history="1">
        <w:r w:rsidR="00C77247" w:rsidRPr="00270BE6">
          <w:rPr>
            <w:rStyle w:val="Lienhypertexte"/>
            <w:rFonts w:asciiTheme="majorHAnsi" w:hAnsiTheme="majorHAnsi" w:cstheme="minorHAnsi"/>
            <w:sz w:val="22"/>
            <w:szCs w:val="22"/>
            <w:u w:val="none"/>
            <w:lang w:val="en-US"/>
          </w:rPr>
          <w:t>Stefan Eppe</w:t>
        </w:r>
      </w:hyperlink>
      <w:r w:rsidR="00C77247" w:rsidRPr="00270BE6">
        <w:rPr>
          <w:rFonts w:asciiTheme="majorHAnsi" w:hAnsiTheme="majorHAnsi" w:cstheme="minorHAnsi"/>
          <w:color w:val="000000"/>
          <w:sz w:val="22"/>
          <w:szCs w:val="22"/>
          <w:lang w:val="en-US"/>
        </w:rPr>
        <w:t xml:space="preserve">, Yves De Smet, </w:t>
      </w:r>
      <w:hyperlink r:id="rId11" w:history="1">
        <w:r w:rsidR="00C77247" w:rsidRPr="00270BE6">
          <w:rPr>
            <w:rStyle w:val="Lienhypertexte"/>
            <w:rFonts w:asciiTheme="majorHAnsi" w:hAnsiTheme="majorHAnsi" w:cstheme="minorHAnsi"/>
            <w:sz w:val="22"/>
            <w:szCs w:val="22"/>
            <w:u w:val="none"/>
            <w:lang w:val="en-US"/>
          </w:rPr>
          <w:t>Thomas Stützle</w:t>
        </w:r>
      </w:hyperlink>
      <w:r w:rsidR="00C77247" w:rsidRPr="00270BE6">
        <w:rPr>
          <w:rFonts w:asciiTheme="majorHAnsi" w:hAnsiTheme="majorHAnsi" w:cstheme="minorHAnsi"/>
          <w:color w:val="000000"/>
          <w:sz w:val="22"/>
          <w:szCs w:val="22"/>
          <w:lang w:val="en-US"/>
        </w:rPr>
        <w:t xml:space="preserve">: A Bi-objective Optimization Model to Eliciting Decision Maker's Preferences for the PROMETHEE II Method. Lecture Notes in Artificial Intelligence, </w:t>
      </w:r>
      <w:hyperlink r:id="rId12" w:anchor="EppeSS11" w:history="1">
        <w:r w:rsidR="00C77247" w:rsidRPr="00270BE6">
          <w:rPr>
            <w:rStyle w:val="Lienhypertexte"/>
            <w:rFonts w:asciiTheme="majorHAnsi" w:hAnsiTheme="majorHAnsi" w:cstheme="minorHAnsi"/>
            <w:sz w:val="22"/>
            <w:szCs w:val="22"/>
            <w:u w:val="none"/>
          </w:rPr>
          <w:t>ADT 201</w:t>
        </w:r>
        <w:r w:rsidR="00595825">
          <w:rPr>
            <w:rStyle w:val="Lienhypertexte"/>
            <w:rFonts w:asciiTheme="majorHAnsi" w:hAnsiTheme="majorHAnsi" w:cstheme="minorHAnsi"/>
            <w:sz w:val="22"/>
            <w:szCs w:val="22"/>
            <w:u w:val="none"/>
          </w:rPr>
          <w:t>, 2011,pp.</w:t>
        </w:r>
      </w:hyperlink>
      <w:r w:rsidR="00C77247" w:rsidRPr="00270BE6">
        <w:rPr>
          <w:rFonts w:asciiTheme="majorHAnsi" w:hAnsiTheme="majorHAnsi" w:cstheme="minorHAnsi"/>
          <w:color w:val="000000"/>
          <w:sz w:val="22"/>
          <w:szCs w:val="22"/>
        </w:rPr>
        <w:t xml:space="preserve"> 56-66</w:t>
      </w:r>
    </w:p>
    <w:p w14:paraId="526536F9" w14:textId="77777777" w:rsidR="00B105E4" w:rsidRPr="00270BE6" w:rsidRDefault="00B105E4" w:rsidP="007C3BB3">
      <w:pPr>
        <w:pStyle w:val="Paragraphedeliste"/>
        <w:jc w:val="both"/>
        <w:rPr>
          <w:rFonts w:asciiTheme="majorHAnsi" w:hAnsiTheme="majorHAnsi" w:cstheme="minorHAnsi"/>
          <w:sz w:val="22"/>
          <w:szCs w:val="22"/>
          <w:lang w:val="en-US"/>
        </w:rPr>
      </w:pPr>
    </w:p>
    <w:p w14:paraId="0FFACBF9" w14:textId="77777777" w:rsidR="00B105E4" w:rsidRDefault="00B105E4" w:rsidP="00741AD5">
      <w:pPr>
        <w:numPr>
          <w:ilvl w:val="0"/>
          <w:numId w:val="5"/>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Sarrazin, R. et De Smet, Y. “A preliminary study about the application of multicriteria decision aid to the evaluation of the road project performance on sustainable safety” in the proceedings of the IEEE 2011 International Conference on Industrial Engineering and Engineering Management, Singapour, 2011</w:t>
      </w:r>
      <w:r w:rsidR="00595825">
        <w:rPr>
          <w:rFonts w:asciiTheme="majorHAnsi" w:hAnsiTheme="majorHAnsi" w:cstheme="minorHAnsi"/>
          <w:sz w:val="22"/>
          <w:szCs w:val="22"/>
          <w:lang w:val="en-US"/>
        </w:rPr>
        <w:t>, pp. 727-732</w:t>
      </w:r>
    </w:p>
    <w:p w14:paraId="236FB6F2" w14:textId="77777777" w:rsidR="005B2458" w:rsidRDefault="005B2458" w:rsidP="005B2458">
      <w:pPr>
        <w:pStyle w:val="Paragraphedeliste"/>
        <w:rPr>
          <w:rFonts w:asciiTheme="majorHAnsi" w:hAnsiTheme="majorHAnsi" w:cstheme="minorHAnsi"/>
          <w:sz w:val="22"/>
          <w:szCs w:val="22"/>
          <w:lang w:val="en-US"/>
        </w:rPr>
      </w:pPr>
    </w:p>
    <w:p w14:paraId="0FCA3131" w14:textId="77777777" w:rsidR="005B2458" w:rsidRDefault="005B2458" w:rsidP="00741AD5">
      <w:pPr>
        <w:numPr>
          <w:ilvl w:val="0"/>
          <w:numId w:val="5"/>
        </w:numPr>
        <w:tabs>
          <w:tab w:val="left" w:pos="1037"/>
        </w:tabs>
        <w:jc w:val="both"/>
        <w:rPr>
          <w:rFonts w:asciiTheme="majorHAnsi" w:hAnsiTheme="majorHAnsi" w:cstheme="minorHAnsi"/>
          <w:sz w:val="22"/>
          <w:szCs w:val="22"/>
          <w:lang w:val="en-US"/>
        </w:rPr>
      </w:pPr>
      <w:r w:rsidRPr="005B2458">
        <w:rPr>
          <w:rFonts w:asciiTheme="majorHAnsi" w:hAnsiTheme="majorHAnsi" w:cstheme="minorHAnsi"/>
          <w:sz w:val="22"/>
          <w:szCs w:val="22"/>
          <w:lang w:val="en-US"/>
        </w:rPr>
        <w:t xml:space="preserve">Roland, J., De Smet, Y. et Verly, C. « Rank reversal as a source of uncertainty and manipulation in the PROMETHEE II </w:t>
      </w:r>
      <w:proofErr w:type="gramStart"/>
      <w:r w:rsidRPr="005B2458">
        <w:rPr>
          <w:rFonts w:asciiTheme="majorHAnsi" w:hAnsiTheme="majorHAnsi" w:cstheme="minorHAnsi"/>
          <w:sz w:val="22"/>
          <w:szCs w:val="22"/>
          <w:lang w:val="en-US"/>
        </w:rPr>
        <w:t>ra</w:t>
      </w:r>
      <w:r w:rsidR="00595825">
        <w:rPr>
          <w:rFonts w:asciiTheme="majorHAnsi" w:hAnsiTheme="majorHAnsi" w:cstheme="minorHAnsi"/>
          <w:sz w:val="22"/>
          <w:szCs w:val="22"/>
          <w:lang w:val="en-US"/>
        </w:rPr>
        <w:t>nking :</w:t>
      </w:r>
      <w:proofErr w:type="gramEnd"/>
      <w:r w:rsidR="00595825">
        <w:rPr>
          <w:rFonts w:asciiTheme="majorHAnsi" w:hAnsiTheme="majorHAnsi" w:cstheme="minorHAnsi"/>
          <w:sz w:val="22"/>
          <w:szCs w:val="22"/>
          <w:lang w:val="en-US"/>
        </w:rPr>
        <w:t xml:space="preserve"> a first investigation », </w:t>
      </w:r>
      <w:r w:rsidR="00595825" w:rsidRPr="00EF7048">
        <w:rPr>
          <w:rFonts w:asciiTheme="majorHAnsi" w:hAnsiTheme="majorHAnsi" w:cs="Arial"/>
          <w:sz w:val="22"/>
          <w:szCs w:val="22"/>
          <w:shd w:val="clear" w:color="auto" w:fill="FFFFFF"/>
          <w:lang w:val="en-US"/>
        </w:rPr>
        <w:t>14th International Conference on Information Processing and Management of Uncertainty in Knowledge-Based Systems, IPMU 2012, Catania, Italy, July 9-13, 2012, LNAI Proceedings</w:t>
      </w:r>
      <w:r w:rsidR="00595825">
        <w:rPr>
          <w:rFonts w:asciiTheme="majorHAnsi" w:hAnsiTheme="majorHAnsi" w:cs="Arial"/>
          <w:sz w:val="22"/>
          <w:szCs w:val="22"/>
          <w:shd w:val="clear" w:color="auto" w:fill="FFFFFF"/>
          <w:lang w:val="en-US"/>
        </w:rPr>
        <w:t>,</w:t>
      </w:r>
      <w:r w:rsidR="00595825">
        <w:rPr>
          <w:rFonts w:asciiTheme="majorHAnsi" w:hAnsiTheme="majorHAnsi" w:cstheme="minorHAnsi"/>
          <w:sz w:val="22"/>
          <w:szCs w:val="22"/>
          <w:lang w:val="en-US"/>
        </w:rPr>
        <w:t xml:space="preserve"> 2012 pp. 338-346</w:t>
      </w:r>
    </w:p>
    <w:p w14:paraId="5ACDDF05" w14:textId="77777777" w:rsidR="005B2458" w:rsidRDefault="005B2458" w:rsidP="005B2458">
      <w:pPr>
        <w:pStyle w:val="Paragraphedeliste"/>
        <w:rPr>
          <w:rFonts w:asciiTheme="majorHAnsi" w:hAnsiTheme="majorHAnsi" w:cstheme="minorHAnsi"/>
          <w:sz w:val="22"/>
          <w:szCs w:val="22"/>
          <w:lang w:val="en-US"/>
        </w:rPr>
      </w:pPr>
    </w:p>
    <w:p w14:paraId="26F1A1D4" w14:textId="77777777" w:rsidR="005B2458" w:rsidRPr="00C47C27" w:rsidRDefault="005B2458" w:rsidP="00741AD5">
      <w:pPr>
        <w:numPr>
          <w:ilvl w:val="0"/>
          <w:numId w:val="5"/>
        </w:numPr>
        <w:tabs>
          <w:tab w:val="left" w:pos="1037"/>
        </w:tabs>
        <w:jc w:val="both"/>
        <w:rPr>
          <w:rFonts w:asciiTheme="majorHAnsi" w:hAnsiTheme="majorHAnsi" w:cstheme="minorHAnsi"/>
          <w:sz w:val="22"/>
          <w:szCs w:val="22"/>
          <w:lang w:val="en-US"/>
        </w:rPr>
      </w:pPr>
      <w:r w:rsidRPr="00C47C27">
        <w:rPr>
          <w:rFonts w:asciiTheme="majorHAnsi" w:hAnsiTheme="majorHAnsi" w:cstheme="minorHAnsi"/>
          <w:sz w:val="22"/>
          <w:szCs w:val="22"/>
          <w:lang w:val="en-US"/>
        </w:rPr>
        <w:t>Eppe, S. et De Smet, Y. « Studying the impact of information structure in th</w:t>
      </w:r>
      <w:r w:rsidR="00C47C27">
        <w:rPr>
          <w:rFonts w:asciiTheme="majorHAnsi" w:hAnsiTheme="majorHAnsi" w:cstheme="minorHAnsi"/>
          <w:sz w:val="22"/>
          <w:szCs w:val="22"/>
          <w:lang w:val="en-US"/>
        </w:rPr>
        <w:t>e PROMETHEE II preference elici</w:t>
      </w:r>
      <w:r w:rsidRPr="00C47C27">
        <w:rPr>
          <w:rFonts w:asciiTheme="majorHAnsi" w:hAnsiTheme="majorHAnsi" w:cstheme="minorHAnsi"/>
          <w:sz w:val="22"/>
          <w:szCs w:val="22"/>
          <w:lang w:val="en-US"/>
        </w:rPr>
        <w:t xml:space="preserve">tion </w:t>
      </w:r>
      <w:proofErr w:type="gramStart"/>
      <w:r w:rsidRPr="00C47C27">
        <w:rPr>
          <w:rFonts w:asciiTheme="majorHAnsi" w:hAnsiTheme="majorHAnsi" w:cstheme="minorHAnsi"/>
          <w:sz w:val="22"/>
          <w:szCs w:val="22"/>
          <w:lang w:val="en-US"/>
        </w:rPr>
        <w:t>process :</w:t>
      </w:r>
      <w:proofErr w:type="gramEnd"/>
      <w:r w:rsidRPr="00C47C27">
        <w:rPr>
          <w:rFonts w:asciiTheme="majorHAnsi" w:hAnsiTheme="majorHAnsi" w:cstheme="minorHAnsi"/>
          <w:sz w:val="22"/>
          <w:szCs w:val="22"/>
          <w:lang w:val="en-US"/>
        </w:rPr>
        <w:t xml:space="preserve"> a simulation based approach », </w:t>
      </w:r>
      <w:r w:rsidR="00C47C27" w:rsidRPr="00EF7048">
        <w:rPr>
          <w:rFonts w:asciiTheme="majorHAnsi" w:hAnsiTheme="majorHAnsi" w:cs="Arial"/>
          <w:sz w:val="22"/>
          <w:szCs w:val="22"/>
          <w:shd w:val="clear" w:color="auto" w:fill="FFFFFF"/>
          <w:lang w:val="en-US"/>
        </w:rPr>
        <w:t>14th International Conference on Information Processing and Management of Uncertainty in Knowledge-Based Systems, IPMU 2012, Catania, Italy, July 9-13, 2012, LNAI Proc</w:t>
      </w:r>
      <w:r w:rsidR="00595825">
        <w:rPr>
          <w:rFonts w:asciiTheme="majorHAnsi" w:hAnsiTheme="majorHAnsi" w:cs="Arial"/>
          <w:sz w:val="22"/>
          <w:szCs w:val="22"/>
          <w:shd w:val="clear" w:color="auto" w:fill="FFFFFF"/>
          <w:lang w:val="en-US"/>
        </w:rPr>
        <w:t>eedings, 2012, pp.</w:t>
      </w:r>
      <w:r w:rsidR="00C47C27" w:rsidRPr="00EF7048">
        <w:rPr>
          <w:rFonts w:asciiTheme="majorHAnsi" w:hAnsiTheme="majorHAnsi" w:cs="Arial"/>
          <w:sz w:val="22"/>
          <w:szCs w:val="22"/>
          <w:shd w:val="clear" w:color="auto" w:fill="FFFFFF"/>
          <w:lang w:val="en-US"/>
        </w:rPr>
        <w:t xml:space="preserve"> 383-392</w:t>
      </w:r>
    </w:p>
    <w:p w14:paraId="1EDA01C8" w14:textId="77777777" w:rsidR="00EB25EA" w:rsidRDefault="00EB25EA" w:rsidP="00EB25EA">
      <w:pPr>
        <w:pStyle w:val="Paragraphedeliste"/>
        <w:rPr>
          <w:rFonts w:asciiTheme="majorHAnsi" w:hAnsiTheme="majorHAnsi" w:cstheme="minorHAnsi"/>
          <w:sz w:val="22"/>
          <w:szCs w:val="22"/>
          <w:lang w:val="en-US"/>
        </w:rPr>
      </w:pPr>
    </w:p>
    <w:p w14:paraId="2C831F3D" w14:textId="77777777" w:rsidR="00EB25EA" w:rsidRDefault="00EB25EA" w:rsidP="00741AD5">
      <w:pPr>
        <w:numPr>
          <w:ilvl w:val="0"/>
          <w:numId w:val="5"/>
        </w:numPr>
        <w:tabs>
          <w:tab w:val="left" w:pos="1037"/>
        </w:tabs>
        <w:jc w:val="both"/>
        <w:rPr>
          <w:rFonts w:asciiTheme="majorHAnsi" w:hAnsiTheme="majorHAnsi" w:cstheme="minorHAnsi"/>
          <w:sz w:val="22"/>
          <w:szCs w:val="22"/>
          <w:lang w:val="en-US"/>
        </w:rPr>
      </w:pPr>
      <w:r w:rsidRPr="00EB25EA">
        <w:rPr>
          <w:rFonts w:asciiTheme="majorHAnsi" w:hAnsiTheme="majorHAnsi" w:cstheme="minorHAnsi"/>
          <w:sz w:val="22"/>
          <w:szCs w:val="22"/>
          <w:lang w:val="en-US"/>
        </w:rPr>
        <w:t>Eppe, S. et De Smet, Y. « A piecewise linear approximation of PROMETHEE II’s net flow scores », in the proceedings of the DA2PL workshop</w:t>
      </w:r>
    </w:p>
    <w:p w14:paraId="3D5228DF" w14:textId="77777777" w:rsidR="00F326C1" w:rsidRDefault="00F326C1" w:rsidP="00F326C1">
      <w:pPr>
        <w:pStyle w:val="Paragraphedeliste"/>
        <w:rPr>
          <w:rFonts w:asciiTheme="majorHAnsi" w:hAnsiTheme="majorHAnsi" w:cstheme="minorHAnsi"/>
          <w:sz w:val="22"/>
          <w:szCs w:val="22"/>
          <w:lang w:val="en-US"/>
        </w:rPr>
      </w:pPr>
    </w:p>
    <w:p w14:paraId="13F6D851" w14:textId="77777777" w:rsidR="00F326C1" w:rsidRDefault="00F326C1" w:rsidP="00F326C1">
      <w:pPr>
        <w:pStyle w:val="Paragraphedeliste"/>
        <w:numPr>
          <w:ilvl w:val="0"/>
          <w:numId w:val="5"/>
        </w:numPr>
        <w:rPr>
          <w:rFonts w:asciiTheme="majorHAnsi" w:hAnsiTheme="majorHAnsi"/>
          <w:sz w:val="22"/>
          <w:szCs w:val="22"/>
          <w:lang w:val="en-US"/>
        </w:rPr>
      </w:pPr>
      <w:r w:rsidRPr="00F326C1">
        <w:rPr>
          <w:rFonts w:asciiTheme="majorHAnsi" w:hAnsiTheme="majorHAnsi"/>
          <w:sz w:val="22"/>
          <w:szCs w:val="22"/>
          <w:lang w:val="en-US"/>
        </w:rPr>
        <w:t xml:space="preserve">Sarrazin R., De Smet Y. </w:t>
      </w:r>
      <w:proofErr w:type="gramStart"/>
      <w:r w:rsidR="000536D3">
        <w:rPr>
          <w:rFonts w:asciiTheme="majorHAnsi" w:hAnsiTheme="majorHAnsi"/>
          <w:sz w:val="22"/>
          <w:szCs w:val="22"/>
          <w:lang w:val="en-US"/>
        </w:rPr>
        <w:t>et</w:t>
      </w:r>
      <w:proofErr w:type="gramEnd"/>
      <w:r w:rsidR="000536D3">
        <w:rPr>
          <w:rFonts w:asciiTheme="majorHAnsi" w:hAnsiTheme="majorHAnsi"/>
          <w:sz w:val="22"/>
          <w:szCs w:val="22"/>
          <w:lang w:val="en-US"/>
        </w:rPr>
        <w:t xml:space="preserve"> Debauche W. </w:t>
      </w:r>
      <w:r w:rsidRPr="00EB25EA">
        <w:rPr>
          <w:rFonts w:asciiTheme="majorHAnsi" w:hAnsiTheme="majorHAnsi" w:cstheme="minorHAnsi"/>
          <w:sz w:val="22"/>
          <w:szCs w:val="22"/>
          <w:lang w:val="en-US"/>
        </w:rPr>
        <w:t>«</w:t>
      </w:r>
      <w:r w:rsidRPr="00F326C1">
        <w:rPr>
          <w:rFonts w:asciiTheme="majorHAnsi" w:hAnsiTheme="majorHAnsi"/>
          <w:iCs/>
          <w:sz w:val="22"/>
          <w:szCs w:val="22"/>
          <w:lang w:val="en-US"/>
        </w:rPr>
        <w:t>Using multicriteria decision analysis to assess the sustainable safety performance of road projects at the design stage</w:t>
      </w:r>
      <w:r w:rsidRPr="00EB25EA">
        <w:rPr>
          <w:rFonts w:asciiTheme="majorHAnsi" w:hAnsiTheme="majorHAnsi" w:cstheme="minorHAnsi"/>
          <w:sz w:val="22"/>
          <w:szCs w:val="22"/>
          <w:lang w:val="en-US"/>
        </w:rPr>
        <w:t>»</w:t>
      </w:r>
      <w:r>
        <w:rPr>
          <w:rFonts w:asciiTheme="majorHAnsi" w:hAnsiTheme="majorHAnsi" w:cstheme="minorHAnsi"/>
          <w:sz w:val="22"/>
          <w:szCs w:val="22"/>
          <w:lang w:val="en-US"/>
        </w:rPr>
        <w:t xml:space="preserve"> in the proceedings of the</w:t>
      </w:r>
      <w:r w:rsidRPr="00F326C1">
        <w:rPr>
          <w:rFonts w:asciiTheme="majorHAnsi" w:hAnsiTheme="majorHAnsi"/>
          <w:sz w:val="22"/>
          <w:szCs w:val="22"/>
          <w:lang w:val="en-US"/>
        </w:rPr>
        <w:t xml:space="preserve"> </w:t>
      </w:r>
      <w:r w:rsidRPr="00F326C1">
        <w:rPr>
          <w:rFonts w:asciiTheme="majorHAnsi" w:hAnsiTheme="majorHAnsi"/>
          <w:sz w:val="22"/>
          <w:szCs w:val="22"/>
          <w:lang w:val="en-US"/>
        </w:rPr>
        <w:lastRenderedPageBreak/>
        <w:t>BIVEC-GIBET Transport Research Day</w:t>
      </w:r>
      <w:r>
        <w:rPr>
          <w:rFonts w:asciiTheme="majorHAnsi" w:hAnsiTheme="majorHAnsi"/>
          <w:sz w:val="22"/>
          <w:szCs w:val="22"/>
          <w:lang w:val="en-US"/>
        </w:rPr>
        <w:t xml:space="preserve"> 2013, Luxembourg, May 2013</w:t>
      </w:r>
      <w:r w:rsidR="00595825">
        <w:rPr>
          <w:rFonts w:asciiTheme="majorHAnsi" w:hAnsiTheme="majorHAnsi"/>
          <w:sz w:val="22"/>
          <w:szCs w:val="22"/>
          <w:lang w:val="en-US"/>
        </w:rPr>
        <w:t xml:space="preserve"> – papier référé et accepté mais n’apparaissant pas dans les actes suite à un problem d’impression chez l’éditeur.</w:t>
      </w:r>
    </w:p>
    <w:p w14:paraId="7FD56514" w14:textId="77777777" w:rsidR="009A2EB1" w:rsidRPr="009A2EB1" w:rsidRDefault="009A2EB1" w:rsidP="009A2EB1">
      <w:pPr>
        <w:pStyle w:val="Paragraphedeliste"/>
        <w:rPr>
          <w:rFonts w:asciiTheme="majorHAnsi" w:hAnsiTheme="majorHAnsi"/>
          <w:sz w:val="22"/>
          <w:szCs w:val="22"/>
          <w:lang w:val="en-US"/>
        </w:rPr>
      </w:pPr>
    </w:p>
    <w:p w14:paraId="38939F4F" w14:textId="77777777" w:rsidR="009A2EB1" w:rsidRPr="001641E3" w:rsidRDefault="009A2EB1" w:rsidP="00F326C1">
      <w:pPr>
        <w:pStyle w:val="Paragraphedeliste"/>
        <w:numPr>
          <w:ilvl w:val="0"/>
          <w:numId w:val="5"/>
        </w:numPr>
        <w:rPr>
          <w:rFonts w:asciiTheme="majorHAnsi" w:hAnsiTheme="majorHAnsi"/>
          <w:sz w:val="22"/>
          <w:szCs w:val="22"/>
          <w:lang w:val="en-US"/>
        </w:rPr>
      </w:pPr>
      <w:r>
        <w:rPr>
          <w:rFonts w:asciiTheme="majorHAnsi" w:hAnsiTheme="majorHAnsi"/>
          <w:sz w:val="22"/>
          <w:szCs w:val="22"/>
          <w:lang w:val="en-US"/>
        </w:rPr>
        <w:t>De Smet, Y. “P2CLUST: an extension of PROMETHEE II for ord</w:t>
      </w:r>
      <w:r w:rsidR="0053556E">
        <w:rPr>
          <w:rFonts w:asciiTheme="majorHAnsi" w:hAnsiTheme="majorHAnsi"/>
          <w:sz w:val="22"/>
          <w:szCs w:val="22"/>
          <w:lang w:val="en-US"/>
        </w:rPr>
        <w:t>e</w:t>
      </w:r>
      <w:r>
        <w:rPr>
          <w:rFonts w:asciiTheme="majorHAnsi" w:hAnsiTheme="majorHAnsi"/>
          <w:sz w:val="22"/>
          <w:szCs w:val="22"/>
          <w:lang w:val="en-US"/>
        </w:rPr>
        <w:t>red clustering” to appear in the proceedings of the 2013 IEEE International Conference on Industrial Engineering and Engineering Management, Bangkok, Thaïland, 2013</w:t>
      </w:r>
      <w:r w:rsidR="004D59F5">
        <w:rPr>
          <w:rFonts w:asciiTheme="majorHAnsi" w:hAnsiTheme="majorHAnsi"/>
          <w:sz w:val="22"/>
          <w:szCs w:val="22"/>
          <w:lang w:val="en-US"/>
        </w:rPr>
        <w:t xml:space="preserve"> – </w:t>
      </w:r>
      <w:r w:rsidR="004D59F5" w:rsidRPr="004D59F5">
        <w:rPr>
          <w:rFonts w:asciiTheme="majorHAnsi" w:hAnsiTheme="majorHAnsi"/>
          <w:sz w:val="22"/>
          <w:szCs w:val="22"/>
          <w:u w:val="single"/>
          <w:lang w:val="en-US"/>
        </w:rPr>
        <w:t>papier sélectionné pour le Ou</w:t>
      </w:r>
      <w:r w:rsidR="00CE21FE">
        <w:rPr>
          <w:rFonts w:asciiTheme="majorHAnsi" w:hAnsiTheme="majorHAnsi"/>
          <w:sz w:val="22"/>
          <w:szCs w:val="22"/>
          <w:u w:val="single"/>
          <w:lang w:val="en-US"/>
        </w:rPr>
        <w:t>t</w:t>
      </w:r>
      <w:r w:rsidR="004D59F5" w:rsidRPr="004D59F5">
        <w:rPr>
          <w:rFonts w:asciiTheme="majorHAnsi" w:hAnsiTheme="majorHAnsi"/>
          <w:sz w:val="22"/>
          <w:szCs w:val="22"/>
          <w:u w:val="single"/>
          <w:lang w:val="en-US"/>
        </w:rPr>
        <w:t>standing Paper Award (top 3% de l’ensemble des papiers soumis</w:t>
      </w:r>
      <w:r w:rsidR="00F11DDC">
        <w:rPr>
          <w:rFonts w:asciiTheme="majorHAnsi" w:hAnsiTheme="majorHAnsi"/>
          <w:sz w:val="22"/>
          <w:szCs w:val="22"/>
          <w:u w:val="single"/>
          <w:lang w:val="en-US"/>
        </w:rPr>
        <w:t xml:space="preserve"> (plus de 500 au total</w:t>
      </w:r>
      <w:r w:rsidR="004D59F5" w:rsidRPr="004D59F5">
        <w:rPr>
          <w:rFonts w:asciiTheme="majorHAnsi" w:hAnsiTheme="majorHAnsi"/>
          <w:sz w:val="22"/>
          <w:szCs w:val="22"/>
          <w:u w:val="single"/>
          <w:lang w:val="en-US"/>
        </w:rPr>
        <w:t>)</w:t>
      </w:r>
    </w:p>
    <w:p w14:paraId="12537B09" w14:textId="77777777" w:rsidR="001641E3" w:rsidRPr="001641E3" w:rsidRDefault="001641E3" w:rsidP="001641E3">
      <w:pPr>
        <w:pStyle w:val="Paragraphedeliste"/>
        <w:rPr>
          <w:rFonts w:asciiTheme="majorHAnsi" w:hAnsiTheme="majorHAnsi"/>
          <w:sz w:val="22"/>
          <w:szCs w:val="22"/>
          <w:lang w:val="en-US"/>
        </w:rPr>
      </w:pPr>
    </w:p>
    <w:p w14:paraId="27A3B9E0" w14:textId="77777777" w:rsidR="001641E3" w:rsidRDefault="001641E3" w:rsidP="00F326C1">
      <w:pPr>
        <w:pStyle w:val="Paragraphedeliste"/>
        <w:numPr>
          <w:ilvl w:val="0"/>
          <w:numId w:val="5"/>
        </w:numPr>
        <w:rPr>
          <w:rFonts w:asciiTheme="majorHAnsi" w:hAnsiTheme="majorHAnsi"/>
          <w:sz w:val="22"/>
          <w:szCs w:val="22"/>
          <w:lang w:val="en-US"/>
        </w:rPr>
      </w:pPr>
      <w:r>
        <w:rPr>
          <w:rFonts w:asciiTheme="majorHAnsi" w:hAnsiTheme="majorHAnsi"/>
          <w:sz w:val="22"/>
          <w:szCs w:val="22"/>
          <w:lang w:val="en-US"/>
        </w:rPr>
        <w:t>De Smet, Y. and Boujelben, M.A. “Multicriteria Ordered Clustering Using The Transferable Belief Model” accepted, to appear in the USB proceedings of the 11</w:t>
      </w:r>
      <w:r w:rsidRPr="001641E3">
        <w:rPr>
          <w:rFonts w:asciiTheme="majorHAnsi" w:hAnsiTheme="majorHAnsi"/>
          <w:sz w:val="22"/>
          <w:szCs w:val="22"/>
          <w:vertAlign w:val="superscript"/>
          <w:lang w:val="en-US"/>
        </w:rPr>
        <w:t>th</w:t>
      </w:r>
      <w:r>
        <w:rPr>
          <w:rFonts w:asciiTheme="majorHAnsi" w:hAnsiTheme="majorHAnsi"/>
          <w:sz w:val="22"/>
          <w:szCs w:val="22"/>
          <w:lang w:val="en-US"/>
        </w:rPr>
        <w:t xml:space="preserve"> international conference on Modelling Decision for Artificial Intelligence (MDAI 2014)</w:t>
      </w:r>
    </w:p>
    <w:p w14:paraId="4A6C2078" w14:textId="77777777" w:rsidR="00031605" w:rsidRPr="00031605" w:rsidRDefault="00031605" w:rsidP="00031605">
      <w:pPr>
        <w:pStyle w:val="Paragraphedeliste"/>
        <w:rPr>
          <w:rFonts w:asciiTheme="majorHAnsi" w:hAnsiTheme="majorHAnsi"/>
          <w:sz w:val="22"/>
          <w:szCs w:val="22"/>
          <w:lang w:val="en-US"/>
        </w:rPr>
      </w:pPr>
    </w:p>
    <w:p w14:paraId="48C50C0D" w14:textId="4FFC64F4" w:rsidR="00031605" w:rsidRDefault="00031605" w:rsidP="00F326C1">
      <w:pPr>
        <w:pStyle w:val="Paragraphedeliste"/>
        <w:numPr>
          <w:ilvl w:val="0"/>
          <w:numId w:val="5"/>
        </w:numPr>
        <w:rPr>
          <w:rFonts w:asciiTheme="majorHAnsi" w:hAnsiTheme="majorHAnsi"/>
          <w:sz w:val="22"/>
          <w:szCs w:val="22"/>
          <w:lang w:val="en-US"/>
        </w:rPr>
      </w:pPr>
      <w:r>
        <w:rPr>
          <w:rFonts w:asciiTheme="majorHAnsi" w:hAnsiTheme="majorHAnsi"/>
          <w:sz w:val="22"/>
          <w:szCs w:val="22"/>
          <w:lang w:val="en-US"/>
        </w:rPr>
        <w:t>Van Assche, D. and De Smet, Y. “FlowSort parameters elicitation: the case of interval sorting” to appear in the proceedings of the DA2PL 2014 from Multiple Criteria Decision Aid to Preference Learning, Ecole Centrale Paris, 2014</w:t>
      </w:r>
    </w:p>
    <w:p w14:paraId="1FDB38BC" w14:textId="77777777" w:rsidR="00DA0959" w:rsidRPr="00DA0959" w:rsidRDefault="00DA0959" w:rsidP="00DA0959">
      <w:pPr>
        <w:pStyle w:val="Paragraphedeliste"/>
        <w:rPr>
          <w:rFonts w:asciiTheme="majorHAnsi" w:hAnsiTheme="majorHAnsi"/>
          <w:sz w:val="22"/>
          <w:szCs w:val="22"/>
          <w:lang w:val="en-US"/>
        </w:rPr>
      </w:pPr>
    </w:p>
    <w:p w14:paraId="015727A7" w14:textId="4D50783B" w:rsidR="00DA0959" w:rsidRDefault="00DA0959" w:rsidP="00DA0959">
      <w:pPr>
        <w:pStyle w:val="Paragraphedeliste"/>
        <w:numPr>
          <w:ilvl w:val="0"/>
          <w:numId w:val="5"/>
        </w:numPr>
        <w:jc w:val="both"/>
        <w:rPr>
          <w:rFonts w:asciiTheme="majorHAnsi" w:hAnsiTheme="majorHAnsi" w:cstheme="minorHAnsi"/>
          <w:sz w:val="22"/>
          <w:szCs w:val="22"/>
          <w:lang w:val="en-US"/>
        </w:rPr>
      </w:pPr>
      <w:r>
        <w:rPr>
          <w:rFonts w:asciiTheme="majorHAnsi" w:hAnsiTheme="majorHAnsi" w:cstheme="minorHAnsi"/>
          <w:sz w:val="22"/>
          <w:szCs w:val="22"/>
          <w:lang w:val="en-US"/>
        </w:rPr>
        <w:t xml:space="preserve">De Smet, Y. “An extension of PROMETHEE to divisive hierarchical multicriteria clustering” accepted for publication </w:t>
      </w:r>
      <w:r w:rsidRPr="00270BE6">
        <w:rPr>
          <w:rFonts w:asciiTheme="majorHAnsi" w:hAnsiTheme="majorHAnsi" w:cstheme="minorHAnsi"/>
          <w:sz w:val="22"/>
          <w:szCs w:val="22"/>
          <w:lang w:val="en-US"/>
        </w:rPr>
        <w:t xml:space="preserve">in </w:t>
      </w:r>
      <w:r>
        <w:rPr>
          <w:rFonts w:asciiTheme="majorHAnsi" w:hAnsiTheme="majorHAnsi" w:cstheme="minorHAnsi"/>
          <w:sz w:val="22"/>
          <w:szCs w:val="22"/>
          <w:lang w:val="en-US"/>
        </w:rPr>
        <w:t>the proceedings of the IEEE 2014</w:t>
      </w:r>
      <w:r w:rsidRPr="00270BE6">
        <w:rPr>
          <w:rFonts w:asciiTheme="majorHAnsi" w:hAnsiTheme="majorHAnsi" w:cstheme="minorHAnsi"/>
          <w:sz w:val="22"/>
          <w:szCs w:val="22"/>
          <w:lang w:val="en-US"/>
        </w:rPr>
        <w:t xml:space="preserve"> International Conference on Industrial Engineering and Engineering Management, </w:t>
      </w:r>
      <w:r>
        <w:rPr>
          <w:rFonts w:asciiTheme="majorHAnsi" w:hAnsiTheme="majorHAnsi" w:cstheme="minorHAnsi"/>
          <w:sz w:val="22"/>
          <w:szCs w:val="22"/>
          <w:lang w:val="en-US"/>
        </w:rPr>
        <w:t>Malaysia</w:t>
      </w:r>
    </w:p>
    <w:p w14:paraId="776CB150" w14:textId="77777777" w:rsidR="00DA0959" w:rsidRPr="00F326C1" w:rsidRDefault="00DA0959" w:rsidP="00DA0959">
      <w:pPr>
        <w:pStyle w:val="Paragraphedeliste"/>
        <w:ind w:left="1037"/>
        <w:rPr>
          <w:rFonts w:asciiTheme="majorHAnsi" w:hAnsiTheme="majorHAnsi"/>
          <w:sz w:val="22"/>
          <w:szCs w:val="22"/>
          <w:lang w:val="en-US"/>
        </w:rPr>
      </w:pPr>
    </w:p>
    <w:p w14:paraId="4F1E834B" w14:textId="77777777" w:rsidR="00A95C59" w:rsidRPr="00EB25EA" w:rsidRDefault="00A95C59" w:rsidP="007C3BB3">
      <w:pPr>
        <w:numPr>
          <w:ilvl w:val="12"/>
          <w:numId w:val="0"/>
        </w:numPr>
        <w:jc w:val="both"/>
        <w:rPr>
          <w:rFonts w:asciiTheme="majorHAnsi" w:hAnsiTheme="majorHAnsi" w:cstheme="minorHAnsi"/>
          <w:sz w:val="22"/>
          <w:szCs w:val="22"/>
          <w:lang w:val="en-US"/>
        </w:rPr>
      </w:pPr>
    </w:p>
    <w:p w14:paraId="609FA192" w14:textId="77777777" w:rsidR="00A95C59" w:rsidRPr="00270BE6" w:rsidRDefault="00A95C59" w:rsidP="007C3BB3">
      <w:pPr>
        <w:numPr>
          <w:ilvl w:val="12"/>
          <w:numId w:val="0"/>
        </w:numPr>
        <w:ind w:left="1531" w:hanging="907"/>
        <w:jc w:val="both"/>
        <w:rPr>
          <w:rFonts w:asciiTheme="majorHAnsi" w:hAnsiTheme="majorHAnsi" w:cstheme="minorHAnsi"/>
          <w:sz w:val="22"/>
          <w:szCs w:val="22"/>
        </w:rPr>
      </w:pPr>
      <w:r w:rsidRPr="00270BE6">
        <w:rPr>
          <w:rFonts w:asciiTheme="majorHAnsi" w:hAnsiTheme="majorHAnsi" w:cstheme="minorHAnsi"/>
          <w:sz w:val="22"/>
          <w:szCs w:val="22"/>
        </w:rPr>
        <w:t xml:space="preserve">5.1.8. – </w:t>
      </w:r>
      <w:r w:rsidRPr="0072764F">
        <w:rPr>
          <w:rFonts w:asciiTheme="majorHAnsi" w:hAnsiTheme="majorHAnsi" w:cstheme="minorHAnsi"/>
          <w:b/>
          <w:sz w:val="22"/>
          <w:szCs w:val="22"/>
        </w:rPr>
        <w:t>Rapports internes au Service de Mathématiques de la Gestion</w:t>
      </w:r>
    </w:p>
    <w:p w14:paraId="67064942" w14:textId="77777777" w:rsidR="00A95C59" w:rsidRPr="00270BE6" w:rsidRDefault="00A95C59" w:rsidP="007C3BB3">
      <w:pPr>
        <w:numPr>
          <w:ilvl w:val="12"/>
          <w:numId w:val="0"/>
        </w:numPr>
        <w:ind w:left="1531" w:hanging="907"/>
        <w:jc w:val="both"/>
        <w:rPr>
          <w:rFonts w:asciiTheme="majorHAnsi" w:hAnsiTheme="majorHAnsi" w:cstheme="minorHAnsi"/>
          <w:sz w:val="22"/>
          <w:szCs w:val="22"/>
        </w:rPr>
      </w:pPr>
    </w:p>
    <w:p w14:paraId="77356667" w14:textId="77777777" w:rsidR="00A95C59" w:rsidRPr="00270BE6" w:rsidRDefault="00A95C59" w:rsidP="00741AD5">
      <w:pPr>
        <w:pStyle w:val="BodyTextIndent31"/>
        <w:numPr>
          <w:ilvl w:val="0"/>
          <w:numId w:val="6"/>
        </w:numPr>
        <w:tabs>
          <w:tab w:val="left" w:pos="1037"/>
        </w:tabs>
        <w:jc w:val="both"/>
        <w:rPr>
          <w:rFonts w:asciiTheme="majorHAnsi" w:hAnsiTheme="majorHAnsi" w:cstheme="minorHAnsi"/>
          <w:szCs w:val="22"/>
        </w:rPr>
      </w:pPr>
      <w:r w:rsidRPr="00270BE6">
        <w:rPr>
          <w:rFonts w:asciiTheme="majorHAnsi" w:hAnsiTheme="majorHAnsi" w:cstheme="minorHAnsi"/>
          <w:szCs w:val="22"/>
        </w:rPr>
        <w:t>De Smet, Y. et Gilbart, F. « A class definition method for country risk problem », IS-MG 2001/13</w:t>
      </w:r>
    </w:p>
    <w:p w14:paraId="56A6802B" w14:textId="77777777" w:rsidR="00A95C59" w:rsidRPr="00270BE6" w:rsidRDefault="00A95C59" w:rsidP="007C3BB3">
      <w:pPr>
        <w:pStyle w:val="BodyTextIndent31"/>
        <w:numPr>
          <w:ilvl w:val="12"/>
          <w:numId w:val="0"/>
        </w:numPr>
        <w:ind w:left="677"/>
        <w:jc w:val="both"/>
        <w:rPr>
          <w:rFonts w:asciiTheme="majorHAnsi" w:hAnsiTheme="majorHAnsi" w:cstheme="minorHAnsi"/>
          <w:szCs w:val="22"/>
        </w:rPr>
      </w:pPr>
    </w:p>
    <w:p w14:paraId="4C8FCA1C" w14:textId="77777777" w:rsidR="00A95C59" w:rsidRPr="00270BE6" w:rsidRDefault="00A95C59" w:rsidP="00741AD5">
      <w:pPr>
        <w:numPr>
          <w:ilvl w:val="0"/>
          <w:numId w:val="6"/>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Springael, J., De Smet, Y. et Kunsch, P. « A new framework for describing the decision behavior of large groups » - IS-MG 2004/01</w:t>
      </w:r>
    </w:p>
    <w:p w14:paraId="434981DE" w14:textId="77777777" w:rsidR="00A95C59" w:rsidRPr="00270BE6" w:rsidRDefault="00A95C59" w:rsidP="007C3BB3">
      <w:pPr>
        <w:numPr>
          <w:ilvl w:val="12"/>
          <w:numId w:val="0"/>
        </w:numPr>
        <w:ind w:left="677"/>
        <w:jc w:val="both"/>
        <w:rPr>
          <w:rFonts w:asciiTheme="majorHAnsi" w:hAnsiTheme="majorHAnsi" w:cstheme="minorHAnsi"/>
          <w:sz w:val="22"/>
          <w:szCs w:val="22"/>
          <w:lang w:val="en-US"/>
        </w:rPr>
      </w:pPr>
    </w:p>
    <w:p w14:paraId="7607F87D" w14:textId="28026804" w:rsidR="00A95C59" w:rsidRPr="00270BE6" w:rsidRDefault="00A95C59" w:rsidP="00741AD5">
      <w:pPr>
        <w:numPr>
          <w:ilvl w:val="0"/>
          <w:numId w:val="6"/>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Figueira, J., De Smet, Y. et Brans, J.P. « MCDA methods for sorting and clustering </w:t>
      </w:r>
      <w:proofErr w:type="gramStart"/>
      <w:r w:rsidRPr="00270BE6">
        <w:rPr>
          <w:rFonts w:asciiTheme="majorHAnsi" w:hAnsiTheme="majorHAnsi" w:cstheme="minorHAnsi"/>
          <w:sz w:val="22"/>
          <w:szCs w:val="22"/>
          <w:lang w:val="en-US"/>
        </w:rPr>
        <w:t>problems :</w:t>
      </w:r>
      <w:proofErr w:type="gramEnd"/>
      <w:r w:rsidRPr="00270BE6">
        <w:rPr>
          <w:rFonts w:asciiTheme="majorHAnsi" w:hAnsiTheme="majorHAnsi" w:cstheme="minorHAnsi"/>
          <w:sz w:val="22"/>
          <w:szCs w:val="22"/>
          <w:lang w:val="en-US"/>
        </w:rPr>
        <w:t xml:space="preserve"> Promethee TRI and Promethee CLUSTER » , IS-MG 2004/02</w:t>
      </w:r>
      <w:r w:rsidR="0072764F">
        <w:rPr>
          <w:rFonts w:asciiTheme="majorHAnsi" w:hAnsiTheme="majorHAnsi" w:cstheme="minorHAnsi"/>
          <w:sz w:val="22"/>
          <w:szCs w:val="22"/>
          <w:lang w:val="en-US"/>
        </w:rPr>
        <w:t xml:space="preserve"> (cit</w:t>
      </w:r>
      <w:r w:rsidR="00B11E62">
        <w:rPr>
          <w:rFonts w:asciiTheme="majorHAnsi" w:hAnsiTheme="majorHAnsi" w:cstheme="minorHAnsi"/>
          <w:sz w:val="22"/>
          <w:szCs w:val="22"/>
          <w:lang w:val="en-US"/>
        </w:rPr>
        <w:t>é 44</w:t>
      </w:r>
      <w:r w:rsidR="0072764F">
        <w:rPr>
          <w:rFonts w:asciiTheme="majorHAnsi" w:hAnsiTheme="majorHAnsi" w:cstheme="minorHAnsi"/>
          <w:sz w:val="22"/>
          <w:szCs w:val="22"/>
          <w:lang w:val="en-US"/>
        </w:rPr>
        <w:t xml:space="preserve"> fois selon google scholar</w:t>
      </w:r>
      <w:r w:rsidR="00741AD5">
        <w:rPr>
          <w:rFonts w:asciiTheme="majorHAnsi" w:hAnsiTheme="majorHAnsi" w:cstheme="minorHAnsi"/>
          <w:sz w:val="22"/>
          <w:szCs w:val="22"/>
          <w:lang w:val="en-US"/>
        </w:rPr>
        <w:t xml:space="preserve"> / </w:t>
      </w:r>
      <w:r w:rsidR="00B11E62">
        <w:rPr>
          <w:rFonts w:asciiTheme="majorHAnsi" w:hAnsiTheme="majorHAnsi" w:cstheme="minorHAnsi"/>
          <w:sz w:val="22"/>
          <w:szCs w:val="22"/>
          <w:lang w:val="en-US"/>
        </w:rPr>
        <w:t>septembre</w:t>
      </w:r>
      <w:r w:rsidR="00595825">
        <w:rPr>
          <w:rFonts w:asciiTheme="majorHAnsi" w:hAnsiTheme="majorHAnsi" w:cstheme="minorHAnsi"/>
          <w:sz w:val="22"/>
          <w:szCs w:val="22"/>
          <w:lang w:val="en-US"/>
        </w:rPr>
        <w:t xml:space="preserve"> 2014</w:t>
      </w:r>
      <w:r w:rsidR="0072764F">
        <w:rPr>
          <w:rFonts w:asciiTheme="majorHAnsi" w:hAnsiTheme="majorHAnsi" w:cstheme="minorHAnsi"/>
          <w:sz w:val="22"/>
          <w:szCs w:val="22"/>
          <w:lang w:val="en-US"/>
        </w:rPr>
        <w:t>)</w:t>
      </w:r>
    </w:p>
    <w:p w14:paraId="2AD4C142" w14:textId="77777777" w:rsidR="00A95C59" w:rsidRPr="00270BE6" w:rsidRDefault="00A95C59" w:rsidP="007C3BB3">
      <w:pPr>
        <w:numPr>
          <w:ilvl w:val="12"/>
          <w:numId w:val="0"/>
        </w:numPr>
        <w:tabs>
          <w:tab w:val="left" w:pos="1037"/>
        </w:tabs>
        <w:jc w:val="both"/>
        <w:rPr>
          <w:rFonts w:asciiTheme="majorHAnsi" w:hAnsiTheme="majorHAnsi" w:cstheme="minorHAnsi"/>
          <w:sz w:val="22"/>
          <w:szCs w:val="22"/>
          <w:lang w:val="en-US"/>
        </w:rPr>
      </w:pPr>
    </w:p>
    <w:p w14:paraId="3F06BF8B" w14:textId="77777777" w:rsidR="00A95C59" w:rsidRDefault="00A95C59" w:rsidP="00741AD5">
      <w:pPr>
        <w:numPr>
          <w:ilvl w:val="0"/>
          <w:numId w:val="6"/>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et Lamboray, C. « Clustering the bidding space into </w:t>
      </w:r>
      <w:proofErr w:type="gramStart"/>
      <w:r w:rsidRPr="00270BE6">
        <w:rPr>
          <w:rFonts w:asciiTheme="majorHAnsi" w:hAnsiTheme="majorHAnsi" w:cstheme="minorHAnsi"/>
          <w:sz w:val="22"/>
          <w:szCs w:val="22"/>
          <w:lang w:val="en-US"/>
        </w:rPr>
        <w:t>niches :</w:t>
      </w:r>
      <w:proofErr w:type="gramEnd"/>
      <w:r w:rsidRPr="00270BE6">
        <w:rPr>
          <w:rFonts w:asciiTheme="majorHAnsi" w:hAnsiTheme="majorHAnsi" w:cstheme="minorHAnsi"/>
          <w:sz w:val="22"/>
          <w:szCs w:val="22"/>
          <w:lang w:val="en-US"/>
        </w:rPr>
        <w:t xml:space="preserve"> a multicriteria hierarchical approach», IS-MG 2005/05</w:t>
      </w:r>
    </w:p>
    <w:p w14:paraId="46ACEF7F" w14:textId="77777777" w:rsidR="00AF2C89" w:rsidRDefault="00AF2C89" w:rsidP="00AF2C89">
      <w:pPr>
        <w:tabs>
          <w:tab w:val="left" w:pos="1037"/>
        </w:tabs>
        <w:jc w:val="both"/>
        <w:rPr>
          <w:rFonts w:asciiTheme="majorHAnsi" w:hAnsiTheme="majorHAnsi" w:cstheme="minorHAnsi"/>
          <w:sz w:val="22"/>
          <w:szCs w:val="22"/>
          <w:lang w:val="en-US"/>
        </w:rPr>
      </w:pPr>
    </w:p>
    <w:p w14:paraId="736CB041" w14:textId="2B3EBA75" w:rsidR="00AF2C89" w:rsidRPr="00876EE6" w:rsidRDefault="00AF2C89" w:rsidP="00AF2C89">
      <w:pPr>
        <w:pStyle w:val="Paragraphedeliste"/>
        <w:numPr>
          <w:ilvl w:val="0"/>
          <w:numId w:val="6"/>
        </w:numPr>
        <w:jc w:val="both"/>
        <w:rPr>
          <w:rFonts w:asciiTheme="majorHAnsi" w:hAnsiTheme="majorHAnsi" w:cstheme="minorHAnsi"/>
          <w:sz w:val="22"/>
          <w:szCs w:val="22"/>
          <w:lang w:val="en-US"/>
        </w:rPr>
      </w:pPr>
      <w:r>
        <w:rPr>
          <w:rFonts w:asciiTheme="majorHAnsi" w:hAnsiTheme="majorHAnsi" w:cstheme="minorHAnsi"/>
          <w:sz w:val="22"/>
          <w:szCs w:val="22"/>
          <w:lang w:val="en-US"/>
        </w:rPr>
        <w:t xml:space="preserve">De Smet, Y. and Hubinont, J.P. “SMAA-GAIA: a complementary tool of the SMAA-PROMETHEE method” </w:t>
      </w:r>
      <w:r>
        <w:rPr>
          <w:rFonts w:asciiTheme="majorHAnsi" w:hAnsiTheme="majorHAnsi" w:cstheme="minorHAnsi"/>
          <w:sz w:val="22"/>
          <w:szCs w:val="22"/>
          <w:lang w:val="en-US"/>
        </w:rPr>
        <w:t xml:space="preserve">– </w:t>
      </w:r>
      <w:proofErr w:type="gramStart"/>
      <w:r>
        <w:rPr>
          <w:rFonts w:asciiTheme="majorHAnsi" w:hAnsiTheme="majorHAnsi" w:cstheme="minorHAnsi"/>
          <w:sz w:val="22"/>
          <w:szCs w:val="22"/>
          <w:lang w:val="en-US"/>
        </w:rPr>
        <w:t>ce</w:t>
      </w:r>
      <w:proofErr w:type="gramEnd"/>
      <w:r>
        <w:rPr>
          <w:rFonts w:asciiTheme="majorHAnsi" w:hAnsiTheme="majorHAnsi" w:cstheme="minorHAnsi"/>
          <w:sz w:val="22"/>
          <w:szCs w:val="22"/>
          <w:lang w:val="en-US"/>
        </w:rPr>
        <w:t xml:space="preserve"> papier a été </w:t>
      </w:r>
      <w:r w:rsidRPr="000A5D87">
        <w:rPr>
          <w:rFonts w:asciiTheme="majorHAnsi" w:hAnsiTheme="majorHAnsi"/>
          <w:sz w:val="22"/>
          <w:szCs w:val="22"/>
          <w:shd w:val="clear" w:color="auto" w:fill="FFFFFF"/>
        </w:rPr>
        <w:t xml:space="preserve">accepté dans </w:t>
      </w:r>
      <w:r>
        <w:rPr>
          <w:rFonts w:asciiTheme="majorHAnsi" w:hAnsiTheme="majorHAnsi"/>
          <w:sz w:val="22"/>
          <w:szCs w:val="22"/>
          <w:shd w:val="clear" w:color="auto" w:fill="FFFFFF"/>
        </w:rPr>
        <w:t>l’</w:t>
      </w:r>
      <w:r w:rsidRPr="000A5D87">
        <w:rPr>
          <w:rFonts w:asciiTheme="majorHAnsi" w:hAnsiTheme="majorHAnsi"/>
          <w:sz w:val="22"/>
          <w:szCs w:val="22"/>
          <w:shd w:val="clear" w:color="auto" w:fill="FFFFFF"/>
        </w:rPr>
        <w:t>International Journal of Multicriteria Decision Making</w:t>
      </w:r>
      <w:r>
        <w:rPr>
          <w:rFonts w:asciiTheme="majorHAnsi" w:hAnsiTheme="majorHAnsi"/>
          <w:sz w:val="22"/>
          <w:szCs w:val="22"/>
          <w:shd w:val="clear" w:color="auto" w:fill="FFFFFF"/>
        </w:rPr>
        <w:t>. Etant éditeur invité, j’ai dû retirer mon nom de cette contribution (le processus de révision a été géré par le Prof. Cathy Macharis)</w:t>
      </w:r>
      <w:bookmarkStart w:id="0" w:name="_GoBack"/>
      <w:bookmarkEnd w:id="0"/>
    </w:p>
    <w:p w14:paraId="45180CB9" w14:textId="77777777" w:rsidR="00AF2C89" w:rsidRPr="00270BE6" w:rsidRDefault="00AF2C89" w:rsidP="00AF2C89">
      <w:pPr>
        <w:tabs>
          <w:tab w:val="left" w:pos="1037"/>
        </w:tabs>
        <w:ind w:left="677"/>
        <w:jc w:val="both"/>
        <w:rPr>
          <w:rFonts w:asciiTheme="majorHAnsi" w:hAnsiTheme="majorHAnsi" w:cstheme="minorHAnsi"/>
          <w:sz w:val="22"/>
          <w:szCs w:val="22"/>
          <w:lang w:val="en-US"/>
        </w:rPr>
      </w:pPr>
    </w:p>
    <w:p w14:paraId="00EF04AD" w14:textId="77777777" w:rsidR="00A95C59" w:rsidRPr="00270BE6" w:rsidRDefault="00A95C59" w:rsidP="007C3BB3">
      <w:pPr>
        <w:numPr>
          <w:ilvl w:val="12"/>
          <w:numId w:val="0"/>
        </w:numPr>
        <w:jc w:val="both"/>
        <w:rPr>
          <w:rFonts w:asciiTheme="majorHAnsi" w:hAnsiTheme="majorHAnsi" w:cstheme="minorHAnsi"/>
          <w:sz w:val="22"/>
          <w:szCs w:val="22"/>
          <w:lang w:val="en-US"/>
        </w:rPr>
      </w:pPr>
    </w:p>
    <w:p w14:paraId="6C9317C5" w14:textId="77777777" w:rsidR="00A95C59" w:rsidRPr="00270BE6" w:rsidRDefault="00A95C59" w:rsidP="007C3BB3">
      <w:pPr>
        <w:numPr>
          <w:ilvl w:val="12"/>
          <w:numId w:val="0"/>
        </w:numPr>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5.1.9. - </w:t>
      </w:r>
      <w:r w:rsidRPr="0072764F">
        <w:rPr>
          <w:rFonts w:asciiTheme="majorHAnsi" w:hAnsiTheme="majorHAnsi" w:cstheme="minorHAnsi"/>
          <w:b/>
          <w:sz w:val="22"/>
          <w:szCs w:val="22"/>
          <w:lang w:val="en-US"/>
        </w:rPr>
        <w:t>Autres (préfaces</w:t>
      </w:r>
      <w:proofErr w:type="gramStart"/>
      <w:r w:rsidRPr="0072764F">
        <w:rPr>
          <w:rFonts w:asciiTheme="majorHAnsi" w:hAnsiTheme="majorHAnsi" w:cstheme="minorHAnsi"/>
          <w:b/>
          <w:sz w:val="22"/>
          <w:szCs w:val="22"/>
          <w:lang w:val="en-US"/>
        </w:rPr>
        <w:t>,...</w:t>
      </w:r>
      <w:proofErr w:type="gramEnd"/>
      <w:r w:rsidRPr="0072764F">
        <w:rPr>
          <w:rFonts w:asciiTheme="majorHAnsi" w:hAnsiTheme="majorHAnsi" w:cstheme="minorHAnsi"/>
          <w:b/>
          <w:sz w:val="22"/>
          <w:szCs w:val="22"/>
          <w:lang w:val="en-US"/>
        </w:rPr>
        <w:t>)</w:t>
      </w:r>
    </w:p>
    <w:p w14:paraId="6203BFE0" w14:textId="77777777" w:rsidR="00A95C59" w:rsidRPr="00270BE6" w:rsidRDefault="00A95C59" w:rsidP="007C3BB3">
      <w:pPr>
        <w:numPr>
          <w:ilvl w:val="12"/>
          <w:numId w:val="0"/>
        </w:numPr>
        <w:ind w:left="1361" w:hanging="737"/>
        <w:jc w:val="both"/>
        <w:rPr>
          <w:rFonts w:asciiTheme="majorHAnsi" w:hAnsiTheme="majorHAnsi" w:cstheme="minorHAnsi"/>
          <w:sz w:val="22"/>
          <w:szCs w:val="22"/>
          <w:lang w:val="en-US"/>
        </w:rPr>
      </w:pPr>
    </w:p>
    <w:p w14:paraId="44E4DB8D" w14:textId="77777777" w:rsidR="00A95C59" w:rsidRPr="00741AD5" w:rsidRDefault="00A95C59" w:rsidP="00741AD5">
      <w:pPr>
        <w:pStyle w:val="Paragraphedeliste"/>
        <w:numPr>
          <w:ilvl w:val="0"/>
          <w:numId w:val="7"/>
        </w:numPr>
        <w:ind w:left="993" w:hanging="284"/>
        <w:jc w:val="both"/>
        <w:rPr>
          <w:rFonts w:asciiTheme="majorHAnsi" w:hAnsiTheme="majorHAnsi" w:cstheme="minorHAnsi"/>
          <w:sz w:val="22"/>
          <w:szCs w:val="22"/>
          <w:lang w:val="fr-BE"/>
        </w:rPr>
      </w:pPr>
      <w:r w:rsidRPr="00741AD5">
        <w:rPr>
          <w:rFonts w:asciiTheme="majorHAnsi" w:hAnsiTheme="majorHAnsi" w:cstheme="minorHAnsi"/>
          <w:sz w:val="22"/>
          <w:szCs w:val="22"/>
          <w:lang w:val="en-US"/>
        </w:rPr>
        <w:t>Book review: « </w:t>
      </w:r>
      <w:r w:rsidRPr="00741AD5">
        <w:rPr>
          <w:rStyle w:val="Strong1"/>
          <w:rFonts w:asciiTheme="majorHAnsi" w:hAnsiTheme="majorHAnsi" w:cstheme="minorHAnsi"/>
          <w:b w:val="0"/>
          <w:sz w:val="22"/>
          <w:szCs w:val="22"/>
          <w:lang w:val="en-US"/>
        </w:rPr>
        <w:t>Intelligent decision aiding systems based on multiple criteria for    financial engineering,” by Constantin Zopounidis and Michael Doumpos in the Journal of Multi Criteria Decision Analysis (2000), volume 9(6), p 275</w:t>
      </w:r>
      <w:r w:rsidRPr="00741AD5">
        <w:rPr>
          <w:rFonts w:asciiTheme="majorHAnsi" w:hAnsiTheme="majorHAnsi" w:cstheme="minorHAnsi"/>
          <w:sz w:val="22"/>
          <w:szCs w:val="22"/>
          <w:lang w:val="en-US"/>
        </w:rPr>
        <w:t xml:space="preserve">5.2. </w:t>
      </w:r>
      <w:r w:rsidRPr="00741AD5">
        <w:rPr>
          <w:rFonts w:asciiTheme="majorHAnsi" w:hAnsiTheme="majorHAnsi" w:cstheme="minorHAnsi"/>
          <w:sz w:val="22"/>
          <w:szCs w:val="22"/>
        </w:rPr>
        <w:t>Activités scientifiques</w:t>
      </w:r>
    </w:p>
    <w:p w14:paraId="1AC78EA3"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p>
    <w:p w14:paraId="74B7B198" w14:textId="77777777" w:rsidR="00A95C59" w:rsidRPr="00270BE6" w:rsidRDefault="00A95C59" w:rsidP="00564E1A">
      <w:pPr>
        <w:numPr>
          <w:ilvl w:val="12"/>
          <w:numId w:val="0"/>
        </w:numPr>
        <w:ind w:left="1248" w:hanging="1248"/>
        <w:jc w:val="both"/>
        <w:rPr>
          <w:rFonts w:asciiTheme="majorHAnsi" w:hAnsiTheme="majorHAnsi" w:cstheme="minorHAnsi"/>
          <w:sz w:val="22"/>
          <w:szCs w:val="22"/>
        </w:rPr>
      </w:pPr>
      <w:r w:rsidRPr="00270BE6">
        <w:rPr>
          <w:rFonts w:asciiTheme="majorHAnsi" w:hAnsiTheme="majorHAnsi" w:cstheme="minorHAnsi"/>
          <w:sz w:val="22"/>
          <w:szCs w:val="22"/>
        </w:rPr>
        <w:t>5.2.1. Néant</w:t>
      </w:r>
    </w:p>
    <w:p w14:paraId="4624FEC4" w14:textId="77777777" w:rsidR="00A95C59" w:rsidRPr="00270BE6" w:rsidRDefault="00A95C59" w:rsidP="007C3BB3">
      <w:pPr>
        <w:numPr>
          <w:ilvl w:val="12"/>
          <w:numId w:val="0"/>
        </w:numPr>
        <w:ind w:left="1248" w:hanging="624"/>
        <w:jc w:val="both"/>
        <w:rPr>
          <w:rFonts w:asciiTheme="majorHAnsi" w:hAnsiTheme="majorHAnsi" w:cstheme="minorHAnsi"/>
          <w:sz w:val="22"/>
          <w:szCs w:val="22"/>
        </w:rPr>
      </w:pPr>
    </w:p>
    <w:p w14:paraId="144E8A6F" w14:textId="77777777" w:rsidR="00C252FD" w:rsidRPr="00270BE6" w:rsidRDefault="00A95C59" w:rsidP="00564E1A">
      <w:pPr>
        <w:numPr>
          <w:ilvl w:val="12"/>
          <w:numId w:val="0"/>
        </w:numPr>
        <w:ind w:left="1361" w:hanging="1361"/>
        <w:jc w:val="both"/>
        <w:rPr>
          <w:rFonts w:asciiTheme="majorHAnsi" w:hAnsiTheme="majorHAnsi" w:cstheme="minorHAnsi"/>
          <w:sz w:val="22"/>
          <w:szCs w:val="22"/>
        </w:rPr>
      </w:pPr>
      <w:r w:rsidRPr="00270BE6">
        <w:rPr>
          <w:rFonts w:asciiTheme="majorHAnsi" w:hAnsiTheme="majorHAnsi" w:cstheme="minorHAnsi"/>
          <w:sz w:val="22"/>
          <w:szCs w:val="22"/>
        </w:rPr>
        <w:t xml:space="preserve">5.2.2. </w:t>
      </w:r>
      <w:r w:rsidRPr="0072764F">
        <w:rPr>
          <w:rFonts w:asciiTheme="majorHAnsi" w:hAnsiTheme="majorHAnsi" w:cstheme="minorHAnsi"/>
          <w:b/>
          <w:sz w:val="22"/>
          <w:szCs w:val="22"/>
        </w:rPr>
        <w:t>Participations actives à des congrès et colloques internationaux</w:t>
      </w:r>
      <w:r w:rsidRPr="00270BE6">
        <w:rPr>
          <w:rFonts w:asciiTheme="majorHAnsi" w:hAnsiTheme="majorHAnsi" w:cstheme="minorHAnsi"/>
          <w:sz w:val="22"/>
          <w:szCs w:val="22"/>
        </w:rPr>
        <w:t xml:space="preserve"> </w:t>
      </w:r>
    </w:p>
    <w:p w14:paraId="24218703" w14:textId="77777777" w:rsidR="00CA6FD7" w:rsidRPr="00666B5D" w:rsidRDefault="00CA6FD7" w:rsidP="00CA6FD7">
      <w:pPr>
        <w:overflowPunct/>
        <w:jc w:val="both"/>
        <w:textAlignment w:val="auto"/>
        <w:rPr>
          <w:rFonts w:asciiTheme="majorHAnsi" w:hAnsiTheme="majorHAnsi" w:cstheme="minorHAnsi"/>
          <w:sz w:val="22"/>
          <w:szCs w:val="22"/>
          <w:lang w:val="fr-BE" w:eastAsia="fr-BE"/>
        </w:rPr>
      </w:pPr>
    </w:p>
    <w:p w14:paraId="35BE2926" w14:textId="77777777" w:rsidR="004F3043" w:rsidRDefault="004F3043" w:rsidP="00EB1F2E">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30</w:t>
      </w:r>
      <w:r w:rsidRPr="003719AF">
        <w:rPr>
          <w:rFonts w:asciiTheme="majorHAnsi" w:hAnsiTheme="majorHAnsi" w:cstheme="minorHAnsi"/>
          <w:sz w:val="22"/>
          <w:szCs w:val="22"/>
          <w:vertAlign w:val="superscript"/>
          <w:lang w:val="en-US" w:eastAsia="fr-BE"/>
        </w:rPr>
        <w:t>th</w:t>
      </w:r>
      <w:r>
        <w:rPr>
          <w:rFonts w:asciiTheme="majorHAnsi" w:hAnsiTheme="majorHAnsi" w:cstheme="minorHAnsi"/>
          <w:sz w:val="22"/>
          <w:szCs w:val="22"/>
          <w:lang w:val="en-US" w:eastAsia="fr-BE"/>
        </w:rPr>
        <w:t xml:space="preserve"> Annual conference of the Belgian Operations Research Society 2014 (UCL):</w:t>
      </w:r>
    </w:p>
    <w:p w14:paraId="45C4ED53" w14:textId="77777777" w:rsidR="004F3043" w:rsidRDefault="004F3043" w:rsidP="004F3043">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J. Rosenfeld and Y. De Smet “An extension of PROMETHEE II to hierarchical clustering”</w:t>
      </w:r>
    </w:p>
    <w:p w14:paraId="06D84DDC" w14:textId="77777777" w:rsidR="004F3043" w:rsidRDefault="004F3043" w:rsidP="004F3043">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N.A.V. Doan, K. Lidouh and Y. De Smet “Multicriteria-enriched representations of evaluation tables using the PROMETHEE methods”</w:t>
      </w:r>
    </w:p>
    <w:p w14:paraId="0A3D066C" w14:textId="332F9364" w:rsidR="004F3043" w:rsidRDefault="004F3043" w:rsidP="004F3043">
      <w:pPr>
        <w:overflowPunct/>
        <w:ind w:left="1757"/>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 xml:space="preserve"> </w:t>
      </w:r>
    </w:p>
    <w:p w14:paraId="0F99A45B" w14:textId="2D23A532" w:rsidR="00C05224" w:rsidRPr="00C05224" w:rsidRDefault="00C05224" w:rsidP="00EB1F2E">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81</w:t>
      </w:r>
      <w:r w:rsidRPr="00C05224">
        <w:rPr>
          <w:rFonts w:asciiTheme="majorHAnsi" w:hAnsiTheme="majorHAnsi" w:cstheme="minorHAnsi"/>
          <w:sz w:val="22"/>
          <w:szCs w:val="22"/>
          <w:vertAlign w:val="superscript"/>
          <w:lang w:val="en-US" w:eastAsia="fr-BE"/>
        </w:rPr>
        <w:t>st</w:t>
      </w:r>
      <w:r>
        <w:rPr>
          <w:rFonts w:asciiTheme="majorHAnsi" w:hAnsiTheme="majorHAnsi" w:cstheme="minorHAnsi"/>
          <w:sz w:val="22"/>
          <w:szCs w:val="22"/>
          <w:lang w:val="en-US" w:eastAsia="fr-BE"/>
        </w:rPr>
        <w:t xml:space="preserve"> Meeting of the European Working Group on Multiple Criteria Decision Aiding, Annecy, France, Mars 2015</w:t>
      </w:r>
    </w:p>
    <w:p w14:paraId="5A621BF9" w14:textId="5E12D7FE" w:rsidR="00C05224" w:rsidRPr="00B42A1D" w:rsidRDefault="00C05224" w:rsidP="00C05224">
      <w:pPr>
        <w:pStyle w:val="Paragraphedeliste"/>
        <w:numPr>
          <w:ilvl w:val="1"/>
          <w:numId w:val="8"/>
        </w:numPr>
        <w:overflowPunct/>
        <w:autoSpaceDE/>
        <w:autoSpaceDN/>
        <w:adjustRightInd/>
        <w:textAlignment w:val="auto"/>
        <w:rPr>
          <w:rFonts w:asciiTheme="majorHAnsi" w:hAnsiTheme="majorHAnsi"/>
          <w:sz w:val="22"/>
          <w:szCs w:val="22"/>
          <w:lang w:val="en-US"/>
        </w:rPr>
      </w:pPr>
      <w:r w:rsidRPr="00B42A1D">
        <w:rPr>
          <w:rFonts w:asciiTheme="majorHAnsi" w:hAnsiTheme="majorHAnsi"/>
          <w:sz w:val="22"/>
          <w:szCs w:val="22"/>
          <w:lang w:val="en-US"/>
        </w:rPr>
        <w:lastRenderedPageBreak/>
        <w:t>R. Sarrazin, Y. De Smet, J. Rosenfeld  « An extension of PROMETHEE to interval clustering » (article soumis à discussion)</w:t>
      </w:r>
    </w:p>
    <w:p w14:paraId="6519E2EE" w14:textId="2E356861" w:rsidR="00C05224" w:rsidRPr="00B42A1D" w:rsidRDefault="00C05224" w:rsidP="00C05224">
      <w:pPr>
        <w:pStyle w:val="Paragraphedeliste"/>
        <w:numPr>
          <w:ilvl w:val="1"/>
          <w:numId w:val="8"/>
        </w:numPr>
        <w:overflowPunct/>
        <w:autoSpaceDE/>
        <w:autoSpaceDN/>
        <w:adjustRightInd/>
        <w:textAlignment w:val="auto"/>
        <w:rPr>
          <w:rFonts w:asciiTheme="majorHAnsi" w:hAnsiTheme="majorHAnsi"/>
          <w:sz w:val="22"/>
          <w:szCs w:val="22"/>
          <w:lang w:val="en-US"/>
        </w:rPr>
      </w:pPr>
      <w:r w:rsidRPr="00B42A1D">
        <w:rPr>
          <w:rFonts w:asciiTheme="majorHAnsi" w:hAnsiTheme="majorHAnsi"/>
          <w:sz w:val="22"/>
          <w:szCs w:val="22"/>
          <w:lang w:val="en-US"/>
        </w:rPr>
        <w:t>« What are characteristic features of the methodological contribution of group members to MCDA? » - table ronde / expert invité</w:t>
      </w:r>
    </w:p>
    <w:p w14:paraId="1442F34E" w14:textId="77777777" w:rsidR="00C05224" w:rsidRDefault="00C05224" w:rsidP="00C05224">
      <w:pPr>
        <w:overflowPunct/>
        <w:ind w:left="1037"/>
        <w:jc w:val="both"/>
        <w:textAlignment w:val="auto"/>
        <w:rPr>
          <w:rFonts w:asciiTheme="majorHAnsi" w:hAnsiTheme="majorHAnsi" w:cstheme="minorHAnsi"/>
          <w:sz w:val="22"/>
          <w:szCs w:val="22"/>
          <w:lang w:val="en-US" w:eastAsia="fr-BE"/>
        </w:rPr>
      </w:pPr>
    </w:p>
    <w:p w14:paraId="2250B38D" w14:textId="2E24BD30" w:rsidR="00EB1F2E" w:rsidRDefault="00EB1F2E" w:rsidP="00EB1F2E">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International MCDA workshop on PROMETHEE: research and case studies, ULB, Bruxelles, Janvier 2015</w:t>
      </w:r>
    </w:p>
    <w:p w14:paraId="527AA271" w14:textId="3BE0AE6B" w:rsidR="00EB1F2E" w:rsidRDefault="00EB1F2E" w:rsidP="00EB1F2E">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“PCLUST: an extension of PROMETHEE to partially ordered clustering”</w:t>
      </w:r>
    </w:p>
    <w:p w14:paraId="35901C88" w14:textId="2B81D16A" w:rsidR="00EB1F2E" w:rsidRDefault="00EB1F2E" w:rsidP="00EB1F2E">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Van Assche, D. and De Smet, Y. “FlowSort parameters elicitation based on assignement examples”</w:t>
      </w:r>
    </w:p>
    <w:p w14:paraId="2E4BA693" w14:textId="480C1C39" w:rsidR="00EB1F2E" w:rsidRDefault="00EB1F2E" w:rsidP="00EB1F2E">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Lidouh, K, Doan Nguyen, A.V. and De Smet, .Y “PROMETHEE-compatible representations of multicriteria evaluation tables”</w:t>
      </w:r>
    </w:p>
    <w:p w14:paraId="13A38A8E" w14:textId="04EAF248" w:rsidR="00EB1F2E" w:rsidRDefault="00EB1F2E" w:rsidP="00EB1F2E">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Hubinont, J.P. and De Smet, Y. “SMAA-GAIA: a complementary tool of the SMAA-PROMETHEE method”</w:t>
      </w:r>
    </w:p>
    <w:p w14:paraId="3C3D9A2E" w14:textId="77777777" w:rsidR="00EB1F2E" w:rsidRDefault="00EB1F2E" w:rsidP="00EB1F2E">
      <w:pPr>
        <w:overflowPunct/>
        <w:jc w:val="both"/>
        <w:textAlignment w:val="auto"/>
        <w:rPr>
          <w:rFonts w:asciiTheme="majorHAnsi" w:hAnsiTheme="majorHAnsi" w:cstheme="minorHAnsi"/>
          <w:sz w:val="22"/>
          <w:szCs w:val="22"/>
          <w:lang w:val="en-US" w:eastAsia="fr-BE"/>
        </w:rPr>
      </w:pPr>
    </w:p>
    <w:p w14:paraId="7249C4A2" w14:textId="017688A6" w:rsidR="001278A7" w:rsidRDefault="001278A7"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 xml:space="preserve">De Smet, Y. </w:t>
      </w:r>
      <w:r w:rsidR="00382CEC">
        <w:rPr>
          <w:rFonts w:asciiTheme="majorHAnsi" w:hAnsiTheme="majorHAnsi" w:cstheme="minorHAnsi"/>
          <w:sz w:val="22"/>
          <w:szCs w:val="22"/>
          <w:lang w:val="en-US" w:eastAsia="fr-BE"/>
        </w:rPr>
        <w:t>“An extension of PROMETHEE to divisive hierarchical clustering” 2014 IEEE International Conference on Industrial Engineering and Engineering Management, Kuala Lumpur, Malaisie, 2014</w:t>
      </w:r>
    </w:p>
    <w:p w14:paraId="2D7520C2" w14:textId="77777777" w:rsidR="00382CEC" w:rsidRDefault="00382CEC" w:rsidP="00382CEC">
      <w:pPr>
        <w:overflowPunct/>
        <w:ind w:left="1037"/>
        <w:jc w:val="both"/>
        <w:textAlignment w:val="auto"/>
        <w:rPr>
          <w:rFonts w:asciiTheme="majorHAnsi" w:hAnsiTheme="majorHAnsi" w:cstheme="minorHAnsi"/>
          <w:sz w:val="22"/>
          <w:szCs w:val="22"/>
          <w:lang w:val="en-US" w:eastAsia="fr-BE"/>
        </w:rPr>
      </w:pPr>
    </w:p>
    <w:p w14:paraId="7155EA75" w14:textId="6C3BC9AC" w:rsidR="007478DA" w:rsidRDefault="007478DA"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and Boujelben, M.A. “About the application of the transferable belief model to multicriteria ordered clustering” 12</w:t>
      </w:r>
      <w:r w:rsidRPr="007478DA">
        <w:rPr>
          <w:rFonts w:asciiTheme="majorHAnsi" w:hAnsiTheme="majorHAnsi" w:cstheme="minorHAnsi"/>
          <w:sz w:val="22"/>
          <w:szCs w:val="22"/>
          <w:vertAlign w:val="superscript"/>
          <w:lang w:val="en-US" w:eastAsia="fr-BE"/>
        </w:rPr>
        <w:t>th</w:t>
      </w:r>
      <w:r>
        <w:rPr>
          <w:rFonts w:asciiTheme="majorHAnsi" w:hAnsiTheme="majorHAnsi" w:cstheme="minorHAnsi"/>
          <w:sz w:val="22"/>
          <w:szCs w:val="22"/>
          <w:lang w:val="en-US" w:eastAsia="fr-BE"/>
        </w:rPr>
        <w:t xml:space="preserve"> International Conference on Modeling Decisions for Artificial Intelligence, MDAI 2014, Tokyo, Japan</w:t>
      </w:r>
    </w:p>
    <w:p w14:paraId="1CA4757C" w14:textId="77777777" w:rsidR="007478DA" w:rsidRDefault="007478DA" w:rsidP="007478DA">
      <w:pPr>
        <w:overflowPunct/>
        <w:ind w:left="1037"/>
        <w:jc w:val="both"/>
        <w:textAlignment w:val="auto"/>
        <w:rPr>
          <w:rFonts w:asciiTheme="majorHAnsi" w:hAnsiTheme="majorHAnsi" w:cstheme="minorHAnsi"/>
          <w:sz w:val="22"/>
          <w:szCs w:val="22"/>
          <w:lang w:val="en-US" w:eastAsia="fr-BE"/>
        </w:rPr>
      </w:pPr>
    </w:p>
    <w:p w14:paraId="422DCB5A" w14:textId="5499CDFC" w:rsidR="005361CB" w:rsidRDefault="005361CB"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Sarrazin, R. and Van Assche, D. “Extending PROMETHEE to partial and complete clustering” 80</w:t>
      </w:r>
      <w:r w:rsidRPr="005361CB">
        <w:rPr>
          <w:rFonts w:asciiTheme="majorHAnsi" w:hAnsiTheme="majorHAnsi" w:cstheme="minorHAnsi"/>
          <w:sz w:val="22"/>
          <w:szCs w:val="22"/>
          <w:vertAlign w:val="superscript"/>
          <w:lang w:val="en-US" w:eastAsia="fr-BE"/>
        </w:rPr>
        <w:t>th</w:t>
      </w:r>
      <w:r>
        <w:rPr>
          <w:rFonts w:asciiTheme="majorHAnsi" w:hAnsiTheme="majorHAnsi" w:cstheme="minorHAnsi"/>
          <w:sz w:val="22"/>
          <w:szCs w:val="22"/>
          <w:lang w:val="en-US" w:eastAsia="fr-BE"/>
        </w:rPr>
        <w:t xml:space="preserve"> International Meeting of the European Working Group in Multiple Criteria Decision Aid, Québec, Canada, 2014</w:t>
      </w:r>
    </w:p>
    <w:p w14:paraId="5E7F4C2A" w14:textId="77777777" w:rsidR="005361CB" w:rsidRDefault="005361CB" w:rsidP="005361CB">
      <w:pPr>
        <w:overflowPunct/>
        <w:ind w:left="1037"/>
        <w:jc w:val="both"/>
        <w:textAlignment w:val="auto"/>
        <w:rPr>
          <w:rFonts w:asciiTheme="majorHAnsi" w:hAnsiTheme="majorHAnsi" w:cstheme="minorHAnsi"/>
          <w:sz w:val="22"/>
          <w:szCs w:val="22"/>
          <w:lang w:val="en-US" w:eastAsia="fr-BE"/>
        </w:rPr>
      </w:pPr>
    </w:p>
    <w:p w14:paraId="35454AE4" w14:textId="77777777" w:rsidR="00FA1608" w:rsidRDefault="00FA1608"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“Multicritieria clustering: an emerging research direction”, International Federation of Operational Research Societies conference – IFORS 2104 Barcelona, Spain</w:t>
      </w:r>
    </w:p>
    <w:p w14:paraId="3E56EDA3" w14:textId="77777777" w:rsidR="00FA1608" w:rsidRDefault="00FA1608" w:rsidP="00FA1608">
      <w:pPr>
        <w:overflowPunct/>
        <w:ind w:left="1037"/>
        <w:jc w:val="both"/>
        <w:textAlignment w:val="auto"/>
        <w:rPr>
          <w:rFonts w:asciiTheme="majorHAnsi" w:hAnsiTheme="majorHAnsi" w:cstheme="minorHAnsi"/>
          <w:sz w:val="22"/>
          <w:szCs w:val="22"/>
          <w:lang w:val="en-US" w:eastAsia="fr-BE"/>
        </w:rPr>
      </w:pPr>
    </w:p>
    <w:p w14:paraId="27E753C4" w14:textId="77777777" w:rsidR="00CA6FD7" w:rsidRDefault="00CA6FD7"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and Hayez, Q. “Using D-SIGHT to solve multicriteria decision aid problems”, OPTI 2014 International Conference on Engineering and Applied Sciences Optimization, Kos, Greece</w:t>
      </w:r>
    </w:p>
    <w:p w14:paraId="70855FF7" w14:textId="77777777" w:rsidR="00CA6FD7" w:rsidRDefault="00CA6FD7" w:rsidP="00CA6FD7">
      <w:pPr>
        <w:overflowPunct/>
        <w:ind w:left="1037"/>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 xml:space="preserve"> </w:t>
      </w:r>
    </w:p>
    <w:p w14:paraId="47BF77CC" w14:textId="7A9E0EA3" w:rsidR="003719AF" w:rsidRDefault="003719AF"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28</w:t>
      </w:r>
      <w:r w:rsidRPr="003719AF">
        <w:rPr>
          <w:rFonts w:asciiTheme="majorHAnsi" w:hAnsiTheme="majorHAnsi" w:cstheme="minorHAnsi"/>
          <w:sz w:val="22"/>
          <w:szCs w:val="22"/>
          <w:vertAlign w:val="superscript"/>
          <w:lang w:val="en-US" w:eastAsia="fr-BE"/>
        </w:rPr>
        <w:t>th</w:t>
      </w:r>
      <w:r>
        <w:rPr>
          <w:rFonts w:asciiTheme="majorHAnsi" w:hAnsiTheme="majorHAnsi" w:cstheme="minorHAnsi"/>
          <w:sz w:val="22"/>
          <w:szCs w:val="22"/>
          <w:lang w:val="en-US" w:eastAsia="fr-BE"/>
        </w:rPr>
        <w:t xml:space="preserve"> Annual conference of the Belgian Operations Research Society</w:t>
      </w:r>
      <w:r w:rsidR="007478DA">
        <w:rPr>
          <w:rFonts w:asciiTheme="majorHAnsi" w:hAnsiTheme="majorHAnsi" w:cstheme="minorHAnsi"/>
          <w:sz w:val="22"/>
          <w:szCs w:val="22"/>
          <w:lang w:val="en-US" w:eastAsia="fr-BE"/>
        </w:rPr>
        <w:t xml:space="preserve"> 2014</w:t>
      </w:r>
      <w:r>
        <w:rPr>
          <w:rFonts w:asciiTheme="majorHAnsi" w:hAnsiTheme="majorHAnsi" w:cstheme="minorHAnsi"/>
          <w:sz w:val="22"/>
          <w:szCs w:val="22"/>
          <w:lang w:val="en-US" w:eastAsia="fr-BE"/>
        </w:rPr>
        <w:t>:</w:t>
      </w:r>
    </w:p>
    <w:p w14:paraId="1763AAB3" w14:textId="77777777" w:rsidR="003719AF" w:rsidRDefault="003719AF" w:rsidP="003719AF">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Doan, A.V., Milojevic, D., Robert, F. and De Smet, Y. “Multi-Objective Optimization for the Design of 3D-Stacked Integrated Circuits”</w:t>
      </w:r>
    </w:p>
    <w:p w14:paraId="6598437B" w14:textId="77777777" w:rsidR="003719AF" w:rsidRDefault="003719AF" w:rsidP="003719AF">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Sarrazin, R. and De Smet, Y. “Design safer and greener road projects by using a multi</w:t>
      </w:r>
      <w:r w:rsidR="003D5E1B">
        <w:rPr>
          <w:rFonts w:asciiTheme="majorHAnsi" w:hAnsiTheme="majorHAnsi" w:cstheme="minorHAnsi"/>
          <w:sz w:val="22"/>
          <w:szCs w:val="22"/>
          <w:lang w:val="en-US" w:eastAsia="fr-BE"/>
        </w:rPr>
        <w:t>-</w:t>
      </w:r>
      <w:r>
        <w:rPr>
          <w:rFonts w:asciiTheme="majorHAnsi" w:hAnsiTheme="majorHAnsi" w:cstheme="minorHAnsi"/>
          <w:sz w:val="22"/>
          <w:szCs w:val="22"/>
          <w:lang w:val="en-US" w:eastAsia="fr-BE"/>
        </w:rPr>
        <w:t>objective optimization approach”</w:t>
      </w:r>
    </w:p>
    <w:p w14:paraId="1D61B734" w14:textId="77777777" w:rsidR="003719AF" w:rsidRDefault="003719AF" w:rsidP="003719AF">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Eppe, S. and De Smet, Y. “An empirical distribution-based approximation of PROMETHEE II’s net flow scores”</w:t>
      </w:r>
    </w:p>
    <w:p w14:paraId="48BE007C" w14:textId="77777777" w:rsidR="003719AF" w:rsidRDefault="003719AF" w:rsidP="003719AF">
      <w:pPr>
        <w:overflowPunct/>
        <w:ind w:left="1757"/>
        <w:jc w:val="both"/>
        <w:textAlignment w:val="auto"/>
        <w:rPr>
          <w:rFonts w:asciiTheme="majorHAnsi" w:hAnsiTheme="majorHAnsi" w:cstheme="minorHAnsi"/>
          <w:sz w:val="22"/>
          <w:szCs w:val="22"/>
          <w:lang w:val="en-US" w:eastAsia="fr-BE"/>
        </w:rPr>
      </w:pPr>
    </w:p>
    <w:p w14:paraId="3C257089" w14:textId="77777777" w:rsidR="003719AF" w:rsidRDefault="003719AF"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International MCDA workshop on PROMETHEE: research and case studies, VUB, Bruxelles, Janvier 2014</w:t>
      </w:r>
    </w:p>
    <w:p w14:paraId="035B094C" w14:textId="41441C90" w:rsidR="003719AF" w:rsidRDefault="003719AF" w:rsidP="003719AF">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“A summary of recent contributions in the PROMETHEE method</w:t>
      </w:r>
      <w:r w:rsidR="000E4065">
        <w:rPr>
          <w:rFonts w:asciiTheme="majorHAnsi" w:hAnsiTheme="majorHAnsi" w:cstheme="minorHAnsi"/>
          <w:sz w:val="22"/>
          <w:szCs w:val="22"/>
          <w:lang w:val="en-US" w:eastAsia="fr-BE"/>
        </w:rPr>
        <w:t>s (from members of the SMG unit)</w:t>
      </w:r>
    </w:p>
    <w:p w14:paraId="56804DB3" w14:textId="77777777" w:rsidR="003719AF" w:rsidRDefault="00D378F9"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 xml:space="preserve">Sarrazin, R. and De Smet, Y. “Design safer and greener road projects by using a multi-objective optimization approach” </w:t>
      </w:r>
    </w:p>
    <w:p w14:paraId="1331A27F" w14:textId="77777777" w:rsidR="00D378F9" w:rsidRPr="003719AF" w:rsidRDefault="00D378F9"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Lidouh, K and De Smet, Y. “Cartographic adaptations of the GAIA visualization method for special decision support” International MCDA workshop on PROMETHEE: research an case studies, VUB, Bruxelles, Janvier 2014</w:t>
      </w:r>
    </w:p>
    <w:p w14:paraId="7233AD23" w14:textId="77777777" w:rsidR="00D378F9" w:rsidRDefault="00D378F9" w:rsidP="00D378F9">
      <w:pPr>
        <w:pStyle w:val="Paragraphedeliste"/>
        <w:rPr>
          <w:rFonts w:asciiTheme="majorHAnsi" w:hAnsiTheme="majorHAnsi" w:cstheme="minorHAnsi"/>
          <w:sz w:val="22"/>
          <w:szCs w:val="22"/>
          <w:lang w:val="en-US" w:eastAsia="fr-BE"/>
        </w:rPr>
      </w:pPr>
    </w:p>
    <w:p w14:paraId="43861119" w14:textId="77777777" w:rsidR="0053556E" w:rsidRDefault="0053556E"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“P2CLUST: an extension of the PROMETHEE II for ordered clustering” IEEM2013</w:t>
      </w:r>
      <w:r w:rsidRPr="00270BE6">
        <w:rPr>
          <w:rFonts w:asciiTheme="majorHAnsi" w:hAnsiTheme="majorHAnsi" w:cstheme="minorHAnsi"/>
          <w:sz w:val="22"/>
          <w:szCs w:val="22"/>
          <w:lang w:val="en-US" w:eastAsia="fr-BE"/>
        </w:rPr>
        <w:t xml:space="preserve"> </w:t>
      </w:r>
      <w:r w:rsidRPr="00270BE6">
        <w:rPr>
          <w:rFonts w:asciiTheme="majorHAnsi" w:hAnsiTheme="majorHAnsi" w:cstheme="minorHAnsi"/>
          <w:sz w:val="22"/>
          <w:szCs w:val="22"/>
          <w:lang w:val="en-US"/>
        </w:rPr>
        <w:t>International Conference on Industrial Engineering and Engineering Managem</w:t>
      </w:r>
      <w:r>
        <w:rPr>
          <w:rFonts w:asciiTheme="majorHAnsi" w:hAnsiTheme="majorHAnsi" w:cstheme="minorHAnsi"/>
          <w:sz w:val="22"/>
          <w:szCs w:val="22"/>
          <w:lang w:val="en-US"/>
        </w:rPr>
        <w:t>ent, Bangkok, 2013</w:t>
      </w:r>
    </w:p>
    <w:p w14:paraId="094ACFD1" w14:textId="77777777" w:rsidR="00595825" w:rsidRPr="00595825" w:rsidRDefault="00595825" w:rsidP="00595825">
      <w:pPr>
        <w:overflowPunct/>
        <w:ind w:left="1037"/>
        <w:jc w:val="both"/>
        <w:textAlignment w:val="auto"/>
        <w:rPr>
          <w:rFonts w:asciiTheme="majorHAnsi" w:hAnsiTheme="majorHAnsi" w:cstheme="minorHAnsi"/>
          <w:sz w:val="22"/>
          <w:szCs w:val="22"/>
          <w:lang w:val="en-US" w:eastAsia="fr-BE"/>
        </w:rPr>
      </w:pPr>
    </w:p>
    <w:p w14:paraId="16132F57" w14:textId="77777777" w:rsidR="00A34470" w:rsidRDefault="00A34470" w:rsidP="00595825">
      <w:pPr>
        <w:numPr>
          <w:ilvl w:val="0"/>
          <w:numId w:val="8"/>
        </w:numPr>
        <w:overflowPunct/>
        <w:jc w:val="both"/>
        <w:textAlignment w:val="auto"/>
        <w:rPr>
          <w:rFonts w:asciiTheme="majorHAnsi" w:hAnsiTheme="majorHAnsi" w:cstheme="minorHAnsi"/>
          <w:sz w:val="22"/>
          <w:szCs w:val="22"/>
          <w:lang w:val="en-US" w:eastAsia="fr-BE"/>
        </w:rPr>
      </w:pPr>
      <w:r w:rsidRPr="00A34470">
        <w:rPr>
          <w:rFonts w:asciiTheme="majorHAnsi" w:hAnsiTheme="majorHAnsi" w:cstheme="minorHAnsi"/>
          <w:sz w:val="22"/>
          <w:szCs w:val="22"/>
          <w:lang w:val="en-US" w:eastAsia="fr-BE"/>
        </w:rPr>
        <w:t xml:space="preserve">Eppe, S. and De Smet, Y. </w:t>
      </w:r>
      <w:r>
        <w:rPr>
          <w:rFonts w:asciiTheme="majorHAnsi" w:hAnsiTheme="majorHAnsi" w:cstheme="minorHAnsi"/>
          <w:sz w:val="22"/>
          <w:szCs w:val="22"/>
          <w:lang w:val="en-US" w:eastAsia="fr-BE"/>
        </w:rPr>
        <w:t>“</w:t>
      </w:r>
      <w:r w:rsidRPr="00EF7048">
        <w:rPr>
          <w:rFonts w:asciiTheme="majorHAnsi" w:hAnsiTheme="majorHAnsi"/>
          <w:color w:val="333333"/>
          <w:sz w:val="22"/>
          <w:szCs w:val="22"/>
          <w:shd w:val="clear" w:color="auto" w:fill="FFFFFF"/>
          <w:lang w:val="en-US"/>
        </w:rPr>
        <w:t>Determining the exact conditions for rank reversal with PROMETHEE II</w:t>
      </w:r>
      <w:r>
        <w:rPr>
          <w:rFonts w:asciiTheme="majorHAnsi" w:hAnsiTheme="majorHAnsi" w:cstheme="minorHAnsi"/>
          <w:sz w:val="22"/>
          <w:szCs w:val="22"/>
          <w:lang w:val="en-US" w:eastAsia="fr-BE"/>
        </w:rPr>
        <w:t>”, Algorithmic Decision Theory 2013, Brussels, Belgium</w:t>
      </w:r>
    </w:p>
    <w:p w14:paraId="790BC8BC" w14:textId="77777777" w:rsidR="00595825" w:rsidRPr="00595825" w:rsidRDefault="00595825" w:rsidP="00595825">
      <w:pPr>
        <w:overflowPunct/>
        <w:jc w:val="both"/>
        <w:textAlignment w:val="auto"/>
        <w:rPr>
          <w:rFonts w:asciiTheme="majorHAnsi" w:hAnsiTheme="majorHAnsi" w:cstheme="minorHAnsi"/>
          <w:sz w:val="22"/>
          <w:szCs w:val="22"/>
          <w:lang w:val="en-US" w:eastAsia="fr-BE"/>
        </w:rPr>
      </w:pPr>
    </w:p>
    <w:p w14:paraId="5420D3F9" w14:textId="77777777" w:rsidR="008B1B91" w:rsidRDefault="008B1B91" w:rsidP="0059582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lastRenderedPageBreak/>
        <w:t xml:space="preserve">De Smet, Y. “A summary of recent </w:t>
      </w:r>
      <w:r w:rsidR="008548C7">
        <w:rPr>
          <w:rFonts w:asciiTheme="majorHAnsi" w:hAnsiTheme="majorHAnsi" w:cstheme="minorHAnsi"/>
          <w:sz w:val="22"/>
          <w:szCs w:val="22"/>
          <w:lang w:val="en-US" w:eastAsia="fr-BE"/>
        </w:rPr>
        <w:t>researches</w:t>
      </w:r>
      <w:r>
        <w:rPr>
          <w:rFonts w:asciiTheme="majorHAnsi" w:hAnsiTheme="majorHAnsi" w:cstheme="minorHAnsi"/>
          <w:sz w:val="22"/>
          <w:szCs w:val="22"/>
          <w:lang w:val="en-US" w:eastAsia="fr-BE"/>
        </w:rPr>
        <w:t xml:space="preserve"> in the PROMETHEE methods” MCDA 78, Catania, Sicily, 2013</w:t>
      </w:r>
    </w:p>
    <w:p w14:paraId="0A70E515" w14:textId="77777777" w:rsidR="00595825" w:rsidRPr="00595825" w:rsidRDefault="00595825" w:rsidP="00595825">
      <w:pPr>
        <w:overflowPunct/>
        <w:jc w:val="both"/>
        <w:textAlignment w:val="auto"/>
        <w:rPr>
          <w:rFonts w:asciiTheme="majorHAnsi" w:hAnsiTheme="majorHAnsi" w:cstheme="minorHAnsi"/>
          <w:sz w:val="22"/>
          <w:szCs w:val="22"/>
          <w:lang w:val="en-US" w:eastAsia="fr-BE"/>
        </w:rPr>
      </w:pPr>
    </w:p>
    <w:p w14:paraId="28110024" w14:textId="77777777" w:rsidR="003719AF" w:rsidRPr="003719AF" w:rsidRDefault="003719AF" w:rsidP="003719AF">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 xml:space="preserve">MCDM 2013 conference, Málaga, Spain </w:t>
      </w:r>
    </w:p>
    <w:p w14:paraId="2F3F30AF" w14:textId="77777777" w:rsidR="003719AF" w:rsidRDefault="00521EBC" w:rsidP="003719AF">
      <w:pPr>
        <w:numPr>
          <w:ilvl w:val="1"/>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 “Rank reversal in the PROMETHEE methods: a sum</w:t>
      </w:r>
      <w:r w:rsidR="003719AF">
        <w:rPr>
          <w:rFonts w:asciiTheme="majorHAnsi" w:hAnsiTheme="majorHAnsi" w:cstheme="minorHAnsi"/>
          <w:sz w:val="22"/>
          <w:szCs w:val="22"/>
          <w:lang w:val="en-US" w:eastAsia="fr-BE"/>
        </w:rPr>
        <w:t>mary of recent investigations”,</w:t>
      </w:r>
    </w:p>
    <w:p w14:paraId="263B679E" w14:textId="77777777" w:rsidR="00521EBC" w:rsidRPr="003719AF" w:rsidRDefault="00521EBC"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Sarrazin, R. and De Smet, Y. “Design safer and greener road projects by using a Multi-Objective Optimization approach”, MCDM 2013 conference, Málaga, Spain</w:t>
      </w:r>
    </w:p>
    <w:p w14:paraId="5002DB29" w14:textId="77777777" w:rsidR="00595825" w:rsidRPr="00595825" w:rsidRDefault="00595825" w:rsidP="00595825">
      <w:pPr>
        <w:overflowPunct/>
        <w:jc w:val="both"/>
        <w:textAlignment w:val="auto"/>
        <w:rPr>
          <w:rFonts w:asciiTheme="majorHAnsi" w:hAnsiTheme="majorHAnsi" w:cstheme="minorHAnsi"/>
          <w:sz w:val="22"/>
          <w:szCs w:val="22"/>
          <w:lang w:val="en-US" w:eastAsia="fr-BE"/>
        </w:rPr>
      </w:pPr>
    </w:p>
    <w:p w14:paraId="189E87AB" w14:textId="77777777" w:rsidR="005233AA" w:rsidRPr="005233AA" w:rsidRDefault="005233AA" w:rsidP="00741AD5">
      <w:pPr>
        <w:numPr>
          <w:ilvl w:val="0"/>
          <w:numId w:val="8"/>
        </w:numPr>
        <w:overflowPunct/>
        <w:jc w:val="both"/>
        <w:textAlignment w:val="auto"/>
        <w:rPr>
          <w:rFonts w:asciiTheme="majorHAnsi" w:hAnsiTheme="majorHAnsi" w:cstheme="minorHAnsi"/>
          <w:sz w:val="22"/>
          <w:szCs w:val="22"/>
          <w:lang w:val="en-US" w:eastAsia="fr-BE"/>
        </w:rPr>
      </w:pPr>
      <w:r w:rsidRPr="005233AA">
        <w:rPr>
          <w:rFonts w:asciiTheme="majorHAnsi" w:hAnsiTheme="majorHAnsi" w:cstheme="minorHAnsi"/>
          <w:sz w:val="22"/>
          <w:szCs w:val="22"/>
          <w:lang w:val="en-US" w:eastAsia="fr-BE"/>
        </w:rPr>
        <w:t>De Smet, Y., Sarrazin, R. et Debauche, W. « Using Multi-Objective Optimization to Assess the Sustainable Road Safety Performances of Road Projects at the Design Stage », Journées d’optimisation / des outils pour décider ensemble (OPDE) 2013, Montréal</w:t>
      </w:r>
    </w:p>
    <w:p w14:paraId="14C76172" w14:textId="77777777" w:rsidR="005233AA" w:rsidRPr="005233AA" w:rsidRDefault="005233AA" w:rsidP="005233AA">
      <w:pPr>
        <w:overflowPunct/>
        <w:ind w:left="1037"/>
        <w:jc w:val="both"/>
        <w:textAlignment w:val="auto"/>
        <w:rPr>
          <w:rFonts w:asciiTheme="majorHAnsi" w:hAnsiTheme="majorHAnsi" w:cstheme="minorHAnsi"/>
          <w:sz w:val="22"/>
          <w:szCs w:val="22"/>
          <w:lang w:val="en-US" w:eastAsia="fr-BE"/>
        </w:rPr>
      </w:pPr>
    </w:p>
    <w:p w14:paraId="3FF22057" w14:textId="77777777" w:rsidR="00AA456F" w:rsidRPr="00AA456F" w:rsidRDefault="00AA456F" w:rsidP="00741AD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eastAsia="fr-BE"/>
        </w:rPr>
        <w:t>De Smet, Y.</w:t>
      </w:r>
      <w:r w:rsidRPr="00E16498">
        <w:rPr>
          <w:rFonts w:asciiTheme="majorHAnsi" w:hAnsiTheme="majorHAnsi" w:cstheme="minorHAnsi"/>
          <w:sz w:val="22"/>
          <w:szCs w:val="22"/>
          <w:lang w:val="en-US" w:eastAsia="fr-BE"/>
        </w:rPr>
        <w:t xml:space="preserve"> </w:t>
      </w:r>
      <w:r>
        <w:rPr>
          <w:rFonts w:asciiTheme="majorHAnsi" w:hAnsiTheme="majorHAnsi" w:cstheme="minorHAnsi"/>
          <w:sz w:val="22"/>
          <w:szCs w:val="22"/>
          <w:lang w:val="en-US" w:eastAsia="fr-BE"/>
        </w:rPr>
        <w:t>“Solving Multicriteria Problems with PROMETHEE and GAIA: the D-SIGHT software”, INFORMS conference Business Analytics and Operations Research 2013, San Antonio, USA</w:t>
      </w:r>
    </w:p>
    <w:p w14:paraId="46CF7FD9" w14:textId="77777777" w:rsidR="00AA456F" w:rsidRPr="00AA456F" w:rsidRDefault="00AA456F" w:rsidP="00AA456F">
      <w:pPr>
        <w:overflowPunct/>
        <w:ind w:left="1037"/>
        <w:jc w:val="both"/>
        <w:textAlignment w:val="auto"/>
        <w:rPr>
          <w:rFonts w:asciiTheme="majorHAnsi" w:hAnsiTheme="majorHAnsi" w:cstheme="minorHAnsi"/>
          <w:sz w:val="22"/>
          <w:szCs w:val="22"/>
          <w:lang w:val="en-US" w:eastAsia="fr-BE"/>
        </w:rPr>
      </w:pPr>
    </w:p>
    <w:p w14:paraId="2168844C" w14:textId="77777777" w:rsidR="00E16498" w:rsidRDefault="00E16498" w:rsidP="00741AD5">
      <w:pPr>
        <w:numPr>
          <w:ilvl w:val="0"/>
          <w:numId w:val="8"/>
        </w:numPr>
        <w:overflowPunct/>
        <w:jc w:val="both"/>
        <w:textAlignment w:val="auto"/>
        <w:rPr>
          <w:rFonts w:asciiTheme="majorHAnsi" w:hAnsiTheme="majorHAnsi" w:cstheme="minorHAnsi"/>
          <w:sz w:val="22"/>
          <w:szCs w:val="22"/>
          <w:lang w:val="en-US" w:eastAsia="fr-BE"/>
        </w:rPr>
      </w:pPr>
      <w:r w:rsidRPr="00E16498">
        <w:rPr>
          <w:rFonts w:asciiTheme="majorHAnsi" w:hAnsiTheme="majorHAnsi" w:cstheme="minorHAnsi"/>
          <w:sz w:val="22"/>
          <w:szCs w:val="22"/>
          <w:lang w:val="en-US" w:eastAsia="fr-BE"/>
        </w:rPr>
        <w:t xml:space="preserve">De Smet, Y., Very, C. and Roland, J. </w:t>
      </w:r>
      <w:r>
        <w:rPr>
          <w:rFonts w:asciiTheme="majorHAnsi" w:hAnsiTheme="majorHAnsi" w:cstheme="minorHAnsi"/>
          <w:sz w:val="22"/>
          <w:szCs w:val="22"/>
          <w:lang w:val="en-US" w:eastAsia="fr-BE"/>
        </w:rPr>
        <w:t>“Rand reversal in the PROMETHEE I and II rankings: a summary of recent investigations”, EURO 2012, Vilnius, Lituanua</w:t>
      </w:r>
    </w:p>
    <w:p w14:paraId="41A810A1" w14:textId="77777777" w:rsidR="00E16498" w:rsidRPr="00E16498" w:rsidRDefault="00E16498" w:rsidP="00E16498">
      <w:pPr>
        <w:overflowPunct/>
        <w:ind w:left="1037"/>
        <w:jc w:val="both"/>
        <w:textAlignment w:val="auto"/>
        <w:rPr>
          <w:rFonts w:asciiTheme="majorHAnsi" w:hAnsiTheme="majorHAnsi" w:cstheme="minorHAnsi"/>
          <w:sz w:val="22"/>
          <w:szCs w:val="22"/>
          <w:lang w:val="en-US" w:eastAsia="fr-BE"/>
        </w:rPr>
      </w:pPr>
    </w:p>
    <w:p w14:paraId="6792D318" w14:textId="77777777" w:rsidR="00CE125E" w:rsidRPr="00CE125E" w:rsidRDefault="00CE125E" w:rsidP="00741AD5">
      <w:pPr>
        <w:numPr>
          <w:ilvl w:val="0"/>
          <w:numId w:val="8"/>
        </w:numPr>
        <w:overflowPunct/>
        <w:jc w:val="both"/>
        <w:textAlignment w:val="auto"/>
        <w:rPr>
          <w:rFonts w:asciiTheme="majorHAnsi" w:hAnsiTheme="majorHAnsi" w:cstheme="minorHAnsi"/>
          <w:sz w:val="22"/>
          <w:szCs w:val="22"/>
          <w:lang w:val="en-US" w:eastAsia="fr-BE"/>
        </w:rPr>
      </w:pPr>
      <w:r w:rsidRPr="00CE125E">
        <w:rPr>
          <w:rFonts w:asciiTheme="majorHAnsi" w:hAnsiTheme="majorHAnsi" w:cstheme="minorHAnsi"/>
          <w:sz w:val="22"/>
          <w:szCs w:val="22"/>
          <w:lang w:val="en-US" w:eastAsia="fr-BE"/>
        </w:rPr>
        <w:t>De Smet Y. et Eppe, S. « About the impact of Information Structure in the PROMETHEE II Preference Elicitation Process », INFORMS 2012 – Beijing – China</w:t>
      </w:r>
    </w:p>
    <w:p w14:paraId="06B91B0F" w14:textId="77777777" w:rsidR="00CE125E" w:rsidRPr="00CE125E" w:rsidRDefault="00CE125E" w:rsidP="00CE125E">
      <w:pPr>
        <w:overflowPunct/>
        <w:ind w:left="1037"/>
        <w:jc w:val="both"/>
        <w:textAlignment w:val="auto"/>
        <w:rPr>
          <w:rFonts w:asciiTheme="majorHAnsi" w:hAnsiTheme="majorHAnsi" w:cstheme="minorHAnsi"/>
          <w:sz w:val="22"/>
          <w:szCs w:val="22"/>
          <w:lang w:val="en-US" w:eastAsia="fr-BE"/>
        </w:rPr>
      </w:pPr>
    </w:p>
    <w:p w14:paraId="064FD20A" w14:textId="77777777" w:rsidR="003A3CA6" w:rsidRDefault="003A3CA6" w:rsidP="00741AD5">
      <w:pPr>
        <w:numPr>
          <w:ilvl w:val="0"/>
          <w:numId w:val="8"/>
        </w:numPr>
        <w:overflowPunct/>
        <w:jc w:val="both"/>
        <w:textAlignment w:val="auto"/>
        <w:rPr>
          <w:rFonts w:asciiTheme="majorHAnsi" w:hAnsiTheme="majorHAnsi" w:cstheme="minorHAnsi"/>
          <w:sz w:val="22"/>
          <w:szCs w:val="22"/>
          <w:lang w:val="en-US" w:eastAsia="fr-BE"/>
        </w:rPr>
      </w:pPr>
      <w:r>
        <w:rPr>
          <w:rFonts w:asciiTheme="majorHAnsi" w:hAnsiTheme="majorHAnsi" w:cstheme="minorHAnsi"/>
          <w:sz w:val="22"/>
          <w:szCs w:val="22"/>
          <w:lang w:val="en-US"/>
        </w:rPr>
        <w:t>Sarrazin, R. et De Smet, Y. “</w:t>
      </w:r>
      <w:r w:rsidRPr="00270BE6">
        <w:rPr>
          <w:rFonts w:asciiTheme="majorHAnsi" w:hAnsiTheme="majorHAnsi" w:cstheme="minorHAnsi"/>
          <w:sz w:val="22"/>
          <w:szCs w:val="22"/>
          <w:lang w:val="en-US"/>
        </w:rPr>
        <w:t>A preliminary study about the application of multicriteria decision aid to the evaluation of the road project performance on sustainable safety</w:t>
      </w:r>
      <w:r>
        <w:rPr>
          <w:rFonts w:asciiTheme="majorHAnsi" w:hAnsiTheme="majorHAnsi" w:cstheme="minorHAnsi"/>
          <w:sz w:val="22"/>
          <w:szCs w:val="22"/>
          <w:lang w:val="en-US"/>
        </w:rPr>
        <w:t>”, IEEM 2011, Singapore, 2011</w:t>
      </w:r>
    </w:p>
    <w:p w14:paraId="3F3976F7" w14:textId="77777777" w:rsidR="003A3CA6" w:rsidRDefault="003A3CA6" w:rsidP="003A3CA6">
      <w:pPr>
        <w:overflowPunct/>
        <w:ind w:left="677"/>
        <w:jc w:val="both"/>
        <w:textAlignment w:val="auto"/>
        <w:rPr>
          <w:rFonts w:asciiTheme="majorHAnsi" w:hAnsiTheme="majorHAnsi" w:cstheme="minorHAnsi"/>
          <w:sz w:val="22"/>
          <w:szCs w:val="22"/>
          <w:lang w:val="en-US" w:eastAsia="fr-BE"/>
        </w:rPr>
      </w:pPr>
    </w:p>
    <w:p w14:paraId="1A95B773" w14:textId="77777777" w:rsidR="00C252FD" w:rsidRPr="00270BE6" w:rsidRDefault="00C252FD"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Eppe, S., De Smet, Y. and Stuetzle, T. « An experimental multi-objective optimization approach to eleciting decision maker’s preferences for the PROMETHEE II method », ADT 2011, New Brunswick, New York, New Jersey, 2011</w:t>
      </w:r>
    </w:p>
    <w:p w14:paraId="7CAB88D2" w14:textId="77777777" w:rsidR="00C252FD" w:rsidRPr="00270BE6" w:rsidRDefault="00C252FD" w:rsidP="007C3BB3">
      <w:pPr>
        <w:overflowPunct/>
        <w:ind w:left="1037"/>
        <w:jc w:val="both"/>
        <w:textAlignment w:val="auto"/>
        <w:rPr>
          <w:rFonts w:asciiTheme="majorHAnsi" w:hAnsiTheme="majorHAnsi" w:cstheme="minorHAnsi"/>
          <w:sz w:val="22"/>
          <w:szCs w:val="22"/>
          <w:lang w:val="en-US" w:eastAsia="fr-BE"/>
        </w:rPr>
      </w:pPr>
    </w:p>
    <w:p w14:paraId="5BACDC85" w14:textId="77777777" w:rsidR="003719AF" w:rsidRDefault="003719AF"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MCDM 2011, Jyväskyla, Finland, 2011</w:t>
      </w:r>
      <w:r>
        <w:rPr>
          <w:rFonts w:asciiTheme="majorHAnsi" w:hAnsiTheme="majorHAnsi" w:cstheme="minorHAnsi"/>
          <w:sz w:val="22"/>
          <w:szCs w:val="22"/>
          <w:lang w:val="en-US" w:eastAsia="fr-BE"/>
        </w:rPr>
        <w:t>:</w:t>
      </w:r>
    </w:p>
    <w:p w14:paraId="1194BA74" w14:textId="77777777" w:rsidR="003719AF" w:rsidRDefault="003719AF" w:rsidP="003719AF">
      <w:pPr>
        <w:pStyle w:val="Paragraphedeliste"/>
        <w:rPr>
          <w:rFonts w:asciiTheme="majorHAnsi" w:hAnsiTheme="majorHAnsi" w:cstheme="minorHAnsi"/>
          <w:sz w:val="22"/>
          <w:szCs w:val="22"/>
          <w:lang w:val="en-US" w:eastAsia="fr-BE"/>
        </w:rPr>
      </w:pPr>
    </w:p>
    <w:p w14:paraId="11C1A958" w14:textId="77777777" w:rsidR="003719AF" w:rsidRDefault="00636435" w:rsidP="003719AF">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Doan, A.V., Milojevic, D., Robert, F. and De Smet, Y. “MCDM tools applied to the design of 3</w:t>
      </w:r>
      <w:r w:rsidR="003719AF">
        <w:rPr>
          <w:rFonts w:asciiTheme="majorHAnsi" w:hAnsiTheme="majorHAnsi" w:cstheme="minorHAnsi"/>
          <w:sz w:val="22"/>
          <w:szCs w:val="22"/>
          <w:lang w:val="en-US" w:eastAsia="fr-BE"/>
        </w:rPr>
        <w:t>D-stacked integrated circuits”</w:t>
      </w:r>
    </w:p>
    <w:p w14:paraId="4D8A4718" w14:textId="77777777" w:rsidR="003719AF" w:rsidRDefault="00636435"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Roland, J., De Smet, Y. and Figueira, J. “The inverse multi-objective {0,1}-Knapsack problem under the Chebyshev distance”</w:t>
      </w:r>
    </w:p>
    <w:p w14:paraId="4CD6516A" w14:textId="77777777" w:rsidR="003719AF" w:rsidRDefault="00636435"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 xml:space="preserve">Lidouh, K., De Smet, Y. and Zimányi, E. “A few guidelines for the </w:t>
      </w:r>
      <w:r w:rsidR="003719AF" w:rsidRPr="003719AF">
        <w:rPr>
          <w:rFonts w:asciiTheme="majorHAnsi" w:hAnsiTheme="majorHAnsi" w:cstheme="minorHAnsi"/>
          <w:sz w:val="22"/>
          <w:szCs w:val="22"/>
          <w:lang w:val="en-US" w:eastAsia="fr-BE"/>
        </w:rPr>
        <w:t>integration of MCDA in GIS”</w:t>
      </w:r>
    </w:p>
    <w:p w14:paraId="54FE2659" w14:textId="77777777" w:rsidR="00636435" w:rsidRPr="003719AF" w:rsidRDefault="00636435"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Sarrazin, R., De Smet, Y. and Hayez, Q. “A</w:t>
      </w:r>
      <w:r w:rsidR="00DD504D" w:rsidRPr="003719AF">
        <w:rPr>
          <w:rFonts w:asciiTheme="majorHAnsi" w:hAnsiTheme="majorHAnsi" w:cstheme="minorHAnsi"/>
          <w:sz w:val="22"/>
          <w:szCs w:val="22"/>
          <w:lang w:val="en-US" w:eastAsia="fr-BE"/>
        </w:rPr>
        <w:t>bout the use of D-Sight in the performance evaluation of road projects for sustainabl</w:t>
      </w:r>
      <w:r w:rsidR="003719AF" w:rsidRPr="003719AF">
        <w:rPr>
          <w:rFonts w:asciiTheme="majorHAnsi" w:hAnsiTheme="majorHAnsi" w:cstheme="minorHAnsi"/>
          <w:sz w:val="22"/>
          <w:szCs w:val="22"/>
          <w:lang w:val="en-US" w:eastAsia="fr-BE"/>
        </w:rPr>
        <w:t>e road safety”</w:t>
      </w:r>
    </w:p>
    <w:p w14:paraId="3512122E" w14:textId="77777777" w:rsidR="00636435" w:rsidRPr="00270BE6" w:rsidRDefault="00636435" w:rsidP="007C3BB3">
      <w:pPr>
        <w:overflowPunct/>
        <w:ind w:left="1037"/>
        <w:jc w:val="both"/>
        <w:textAlignment w:val="auto"/>
        <w:rPr>
          <w:rFonts w:asciiTheme="majorHAnsi" w:hAnsiTheme="majorHAnsi" w:cstheme="minorHAnsi"/>
          <w:sz w:val="22"/>
          <w:szCs w:val="22"/>
          <w:lang w:val="en-US" w:eastAsia="fr-BE"/>
        </w:rPr>
      </w:pPr>
    </w:p>
    <w:p w14:paraId="11502D21" w14:textId="77777777" w:rsidR="003719AF" w:rsidRDefault="003719AF"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 xml:space="preserve">IEEM2010 </w:t>
      </w:r>
      <w:r w:rsidRPr="00270BE6">
        <w:rPr>
          <w:rFonts w:asciiTheme="majorHAnsi" w:hAnsiTheme="majorHAnsi" w:cstheme="minorHAnsi"/>
          <w:sz w:val="22"/>
          <w:szCs w:val="22"/>
          <w:lang w:val="en-US"/>
        </w:rPr>
        <w:t>International Conference on Industrial Engineering and Engineering Management, Macao, 2010</w:t>
      </w:r>
      <w:r>
        <w:rPr>
          <w:rFonts w:asciiTheme="majorHAnsi" w:hAnsiTheme="majorHAnsi" w:cstheme="minorHAnsi"/>
          <w:sz w:val="22"/>
          <w:szCs w:val="22"/>
          <w:lang w:val="en-US"/>
        </w:rPr>
        <w:t>:</w:t>
      </w:r>
    </w:p>
    <w:p w14:paraId="4BE00A3A" w14:textId="77777777" w:rsidR="003719AF" w:rsidRDefault="00F5727A" w:rsidP="003719AF">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 xml:space="preserve">Verly, C., Lidouh, K. and De Smet, Y. “An Empirical Analysis of Elicited Weights in AHP”, </w:t>
      </w:r>
    </w:p>
    <w:p w14:paraId="6CF53899" w14:textId="77777777" w:rsidR="00F5727A" w:rsidRPr="003719AF" w:rsidRDefault="00F5727A"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 xml:space="preserve">Doan, N.A.V., </w:t>
      </w:r>
      <w:r w:rsidR="00A4302E" w:rsidRPr="003719AF">
        <w:rPr>
          <w:rFonts w:asciiTheme="majorHAnsi" w:hAnsiTheme="majorHAnsi" w:cstheme="minorHAnsi"/>
          <w:sz w:val="22"/>
          <w:szCs w:val="22"/>
          <w:lang w:val="en-US" w:eastAsia="fr-BE"/>
        </w:rPr>
        <w:t xml:space="preserve">De Smet, Y., Robert, F. and Milojevic, D. “On the Use of Multi-Criteria Decision Aid Tools for the Efficient Design of 3D-stacked Integrated </w:t>
      </w:r>
      <w:r w:rsidR="003719AF">
        <w:rPr>
          <w:rFonts w:asciiTheme="majorHAnsi" w:hAnsiTheme="majorHAnsi" w:cstheme="minorHAnsi"/>
          <w:sz w:val="22"/>
          <w:szCs w:val="22"/>
          <w:lang w:val="en-US" w:eastAsia="fr-BE"/>
        </w:rPr>
        <w:t>Circuits: A Preliminary Study”</w:t>
      </w:r>
    </w:p>
    <w:p w14:paraId="16892425" w14:textId="77777777" w:rsidR="00F5727A" w:rsidRPr="00270BE6" w:rsidRDefault="00F5727A" w:rsidP="007C3BB3">
      <w:pPr>
        <w:overflowPunct/>
        <w:ind w:left="1037"/>
        <w:jc w:val="both"/>
        <w:textAlignment w:val="auto"/>
        <w:rPr>
          <w:rFonts w:asciiTheme="majorHAnsi" w:hAnsiTheme="majorHAnsi" w:cstheme="minorHAnsi"/>
          <w:sz w:val="22"/>
          <w:szCs w:val="22"/>
          <w:lang w:val="en-US" w:eastAsia="fr-BE"/>
        </w:rPr>
      </w:pPr>
    </w:p>
    <w:p w14:paraId="263C5BE9" w14:textId="77777777" w:rsidR="00A05E63" w:rsidRPr="00270BE6" w:rsidRDefault="00A05E63"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De Smet, Y. and Hayez, Q. « D-</w:t>
      </w:r>
      <w:proofErr w:type="gramStart"/>
      <w:r w:rsidRPr="00270BE6">
        <w:rPr>
          <w:rFonts w:asciiTheme="majorHAnsi" w:hAnsiTheme="majorHAnsi" w:cstheme="minorHAnsi"/>
          <w:sz w:val="22"/>
          <w:szCs w:val="22"/>
          <w:lang w:val="en-US" w:eastAsia="fr-BE"/>
        </w:rPr>
        <w:t>SIGHT :</w:t>
      </w:r>
      <w:proofErr w:type="gramEnd"/>
      <w:r w:rsidRPr="00270BE6">
        <w:rPr>
          <w:rFonts w:asciiTheme="majorHAnsi" w:hAnsiTheme="majorHAnsi" w:cstheme="minorHAnsi"/>
          <w:sz w:val="22"/>
          <w:szCs w:val="22"/>
          <w:lang w:val="en-US" w:eastAsia="fr-BE"/>
        </w:rPr>
        <w:t xml:space="preserve"> An Interactive Visual Tool for Multicriteria Decision Making </w:t>
      </w:r>
      <w:r w:rsidRPr="00270BE6">
        <w:rPr>
          <w:rFonts w:asciiTheme="majorHAnsi" w:hAnsiTheme="majorHAnsi" w:cstheme="minorHAnsi"/>
          <w:sz w:val="22"/>
          <w:szCs w:val="22"/>
          <w:lang w:val="en-US"/>
        </w:rPr>
        <w:t>», INFORMS, Austin, Texas, USA, 2010</w:t>
      </w:r>
    </w:p>
    <w:p w14:paraId="749EC385" w14:textId="77777777" w:rsidR="00A05E63" w:rsidRPr="00270BE6" w:rsidRDefault="00A05E63" w:rsidP="007C3BB3">
      <w:pPr>
        <w:overflowPunct/>
        <w:ind w:left="1037"/>
        <w:jc w:val="both"/>
        <w:textAlignment w:val="auto"/>
        <w:rPr>
          <w:rFonts w:asciiTheme="majorHAnsi" w:hAnsiTheme="majorHAnsi" w:cstheme="minorHAnsi"/>
          <w:sz w:val="22"/>
          <w:szCs w:val="22"/>
          <w:lang w:val="en-US" w:eastAsia="fr-BE"/>
        </w:rPr>
      </w:pPr>
    </w:p>
    <w:p w14:paraId="09BFC945" w14:textId="77777777" w:rsidR="003719AF" w:rsidRPr="003719AF" w:rsidRDefault="003719AF" w:rsidP="003719AF">
      <w:pPr>
        <w:numPr>
          <w:ilvl w:val="0"/>
          <w:numId w:val="8"/>
        </w:numPr>
        <w:overflowPunct/>
        <w:jc w:val="both"/>
        <w:textAlignment w:val="auto"/>
        <w:rPr>
          <w:rFonts w:asciiTheme="majorHAnsi" w:hAnsiTheme="majorHAnsi" w:cstheme="minorHAnsi"/>
          <w:sz w:val="22"/>
          <w:szCs w:val="22"/>
          <w:lang w:val="fr-BE" w:eastAsia="fr-BE"/>
        </w:rPr>
      </w:pPr>
      <w:r>
        <w:rPr>
          <w:rFonts w:asciiTheme="majorHAnsi" w:hAnsiTheme="majorHAnsi" w:cstheme="minorHAnsi"/>
          <w:sz w:val="22"/>
          <w:szCs w:val="22"/>
        </w:rPr>
        <w:t>MCDA 72, Ecole Centrale Paris, France 2010 :</w:t>
      </w:r>
    </w:p>
    <w:p w14:paraId="1D990A99" w14:textId="77777777" w:rsidR="003719AF" w:rsidRDefault="009436C2" w:rsidP="003719AF">
      <w:pPr>
        <w:numPr>
          <w:ilvl w:val="1"/>
          <w:numId w:val="8"/>
        </w:numPr>
        <w:overflowPunct/>
        <w:jc w:val="both"/>
        <w:textAlignment w:val="auto"/>
        <w:rPr>
          <w:rFonts w:asciiTheme="majorHAnsi" w:hAnsiTheme="majorHAnsi" w:cstheme="minorHAnsi"/>
          <w:sz w:val="22"/>
          <w:szCs w:val="22"/>
          <w:lang w:val="fr-BE" w:eastAsia="fr-BE"/>
        </w:rPr>
      </w:pPr>
      <w:r w:rsidRPr="00270BE6">
        <w:rPr>
          <w:rFonts w:asciiTheme="majorHAnsi" w:hAnsiTheme="majorHAnsi" w:cstheme="minorHAnsi"/>
          <w:sz w:val="22"/>
          <w:szCs w:val="22"/>
        </w:rPr>
        <w:t>Doan, N.A.V., De Smet, Y., Robert, F. and Milojevic, D. « </w:t>
      </w:r>
      <w:r w:rsidRPr="00270BE6">
        <w:rPr>
          <w:rFonts w:asciiTheme="majorHAnsi" w:hAnsiTheme="majorHAnsi" w:cstheme="minorHAnsi"/>
          <w:iCs/>
          <w:sz w:val="22"/>
          <w:szCs w:val="22"/>
        </w:rPr>
        <w:t>Utilisation d'outil multicritères pour la conception efficace de circuits intégrés 3D</w:t>
      </w:r>
      <w:r w:rsidR="003719AF">
        <w:rPr>
          <w:rFonts w:asciiTheme="majorHAnsi" w:hAnsiTheme="majorHAnsi" w:cstheme="minorHAnsi"/>
          <w:sz w:val="22"/>
          <w:szCs w:val="22"/>
        </w:rPr>
        <w:t> »</w:t>
      </w:r>
    </w:p>
    <w:p w14:paraId="133861B5" w14:textId="77777777" w:rsidR="009436C2" w:rsidRPr="003719AF" w:rsidRDefault="009436C2" w:rsidP="003719AF">
      <w:pPr>
        <w:numPr>
          <w:ilvl w:val="1"/>
          <w:numId w:val="8"/>
        </w:numPr>
        <w:overflowPunct/>
        <w:jc w:val="both"/>
        <w:textAlignment w:val="auto"/>
        <w:rPr>
          <w:rFonts w:asciiTheme="majorHAnsi" w:hAnsiTheme="majorHAnsi" w:cstheme="minorHAnsi"/>
          <w:sz w:val="22"/>
          <w:szCs w:val="22"/>
          <w:lang w:val="en-GB" w:eastAsia="fr-BE"/>
        </w:rPr>
      </w:pPr>
      <w:r w:rsidRPr="003719AF">
        <w:rPr>
          <w:rFonts w:asciiTheme="majorHAnsi" w:hAnsiTheme="majorHAnsi" w:cstheme="minorHAnsi"/>
          <w:sz w:val="22"/>
          <w:szCs w:val="22"/>
          <w:lang w:val="en-GB"/>
        </w:rPr>
        <w:t>Boujelben, M.A., De Smet, Y., Frikha, A. and Chabchoub, H. « </w:t>
      </w:r>
      <w:r w:rsidRPr="003719AF">
        <w:rPr>
          <w:rFonts w:asciiTheme="majorHAnsi" w:hAnsiTheme="majorHAnsi" w:cstheme="minorHAnsi"/>
          <w:iCs/>
          <w:sz w:val="22"/>
          <w:szCs w:val="22"/>
          <w:lang w:val="en-GB"/>
        </w:rPr>
        <w:t xml:space="preserve">Ranking model with evidential evaluation </w:t>
      </w:r>
      <w:r w:rsidR="003719AF" w:rsidRPr="003719AF">
        <w:rPr>
          <w:rFonts w:asciiTheme="majorHAnsi" w:hAnsiTheme="majorHAnsi" w:cstheme="minorHAnsi"/>
          <w:sz w:val="22"/>
          <w:szCs w:val="22"/>
          <w:lang w:val="en-GB"/>
        </w:rPr>
        <w:t>»</w:t>
      </w:r>
    </w:p>
    <w:p w14:paraId="75091339" w14:textId="77777777" w:rsidR="009436C2" w:rsidRPr="003719AF" w:rsidRDefault="009436C2" w:rsidP="007C3BB3">
      <w:pPr>
        <w:overflowPunct/>
        <w:ind w:left="1037"/>
        <w:jc w:val="both"/>
        <w:textAlignment w:val="auto"/>
        <w:rPr>
          <w:rFonts w:asciiTheme="majorHAnsi" w:hAnsiTheme="majorHAnsi" w:cstheme="minorHAnsi"/>
          <w:sz w:val="22"/>
          <w:szCs w:val="22"/>
          <w:lang w:val="en-GB" w:eastAsia="fr-BE"/>
        </w:rPr>
      </w:pPr>
    </w:p>
    <w:p w14:paraId="783373EE" w14:textId="77777777" w:rsidR="003719AF" w:rsidRPr="00755546" w:rsidRDefault="003719AF" w:rsidP="00741AD5">
      <w:pPr>
        <w:numPr>
          <w:ilvl w:val="0"/>
          <w:numId w:val="8"/>
        </w:numPr>
        <w:overflowPunct/>
        <w:jc w:val="both"/>
        <w:textAlignment w:val="auto"/>
        <w:rPr>
          <w:rFonts w:asciiTheme="majorHAnsi" w:hAnsiTheme="majorHAnsi" w:cstheme="minorHAnsi"/>
          <w:sz w:val="22"/>
          <w:szCs w:val="22"/>
          <w:lang w:val="fr-BE" w:eastAsia="fr-BE"/>
        </w:rPr>
      </w:pPr>
      <w:r w:rsidRPr="00755546">
        <w:rPr>
          <w:rFonts w:asciiTheme="majorHAnsi" w:hAnsiTheme="majorHAnsi" w:cstheme="minorHAnsi"/>
          <w:sz w:val="22"/>
          <w:szCs w:val="22"/>
          <w:lang w:val="fr-BE" w:eastAsia="fr-BE"/>
        </w:rPr>
        <w:t>EURO 2010 International conference, Lisbon, Portugal, 2010:</w:t>
      </w:r>
    </w:p>
    <w:p w14:paraId="68F365F9" w14:textId="77777777" w:rsidR="003719AF" w:rsidRDefault="00156F99" w:rsidP="003719AF">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lastRenderedPageBreak/>
        <w:t>Hayez, Q., De Smet, Y. and Mareschal, B. « D-</w:t>
      </w:r>
      <w:proofErr w:type="gramStart"/>
      <w:r w:rsidRPr="00270BE6">
        <w:rPr>
          <w:rFonts w:asciiTheme="majorHAnsi" w:hAnsiTheme="majorHAnsi" w:cstheme="minorHAnsi"/>
          <w:sz w:val="22"/>
          <w:szCs w:val="22"/>
          <w:lang w:val="en-US" w:eastAsia="fr-BE"/>
        </w:rPr>
        <w:t>SIGHT </w:t>
      </w:r>
      <w:r w:rsidR="003719AF">
        <w:rPr>
          <w:rFonts w:asciiTheme="majorHAnsi" w:hAnsiTheme="majorHAnsi" w:cstheme="minorHAnsi"/>
          <w:sz w:val="22"/>
          <w:szCs w:val="22"/>
          <w:lang w:val="en-US" w:eastAsia="fr-BE"/>
        </w:rPr>
        <w:t>:</w:t>
      </w:r>
      <w:proofErr w:type="gramEnd"/>
      <w:r w:rsidR="003719AF">
        <w:rPr>
          <w:rFonts w:asciiTheme="majorHAnsi" w:hAnsiTheme="majorHAnsi" w:cstheme="minorHAnsi"/>
          <w:sz w:val="22"/>
          <w:szCs w:val="22"/>
          <w:lang w:val="en-US" w:eastAsia="fr-BE"/>
        </w:rPr>
        <w:t xml:space="preserve"> a new decision aid software »</w:t>
      </w:r>
      <w:r w:rsidRPr="00270BE6">
        <w:rPr>
          <w:rFonts w:asciiTheme="majorHAnsi" w:hAnsiTheme="majorHAnsi" w:cstheme="minorHAnsi"/>
          <w:sz w:val="22"/>
          <w:szCs w:val="22"/>
          <w:lang w:val="en-US" w:eastAsia="fr-BE"/>
        </w:rPr>
        <w:t xml:space="preserve"> </w:t>
      </w:r>
    </w:p>
    <w:p w14:paraId="5C9BECAE" w14:textId="77777777" w:rsidR="003719AF" w:rsidRDefault="00156F99"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Verly, C. and De Smet, Y. “An empirical study of rank rever</w:t>
      </w:r>
      <w:r w:rsidR="003719AF">
        <w:rPr>
          <w:rFonts w:asciiTheme="majorHAnsi" w:hAnsiTheme="majorHAnsi" w:cstheme="minorHAnsi"/>
          <w:sz w:val="22"/>
          <w:szCs w:val="22"/>
          <w:lang w:val="en-US" w:eastAsia="fr-BE"/>
        </w:rPr>
        <w:t>sals in the PROMETHEE methods”</w:t>
      </w:r>
    </w:p>
    <w:p w14:paraId="64D3A647" w14:textId="77777777" w:rsidR="003719AF" w:rsidRDefault="00156F99"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Lidouh, K., Zimányi, E. and De Smet, Y. “Models for the integration of MCDA and GIS: Usage and weaknesses”</w:t>
      </w:r>
    </w:p>
    <w:p w14:paraId="269ECE2E" w14:textId="77777777" w:rsidR="00156F99" w:rsidRPr="003719AF" w:rsidRDefault="00156F99"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 xml:space="preserve">Roland, J., Eppe, S. and De Smet, Y. « Multi-criteria relational clustering: An empirical analysis </w:t>
      </w:r>
      <w:r w:rsidR="003719AF">
        <w:rPr>
          <w:rFonts w:asciiTheme="majorHAnsi" w:hAnsiTheme="majorHAnsi" w:cstheme="minorHAnsi"/>
          <w:sz w:val="22"/>
          <w:szCs w:val="22"/>
          <w:lang w:val="en-US" w:eastAsia="fr-BE"/>
        </w:rPr>
        <w:t>of the relation’s properties »</w:t>
      </w:r>
    </w:p>
    <w:p w14:paraId="35589321" w14:textId="77777777" w:rsidR="00156F99" w:rsidRPr="00270BE6" w:rsidRDefault="00156F99" w:rsidP="007C3BB3">
      <w:pPr>
        <w:overflowPunct/>
        <w:ind w:left="1037"/>
        <w:jc w:val="both"/>
        <w:textAlignment w:val="auto"/>
        <w:rPr>
          <w:rFonts w:asciiTheme="majorHAnsi" w:hAnsiTheme="majorHAnsi" w:cstheme="minorHAnsi"/>
          <w:sz w:val="22"/>
          <w:szCs w:val="22"/>
          <w:lang w:val="en-US" w:eastAsia="fr-BE"/>
        </w:rPr>
      </w:pPr>
    </w:p>
    <w:p w14:paraId="2211195B" w14:textId="77777777" w:rsidR="003719AF" w:rsidRDefault="003719AF" w:rsidP="003719AF">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ALIO-INFORMS Joint International Meeting, Buenos Aires, Argentina, 2010</w:t>
      </w:r>
      <w:r>
        <w:rPr>
          <w:rFonts w:asciiTheme="majorHAnsi" w:hAnsiTheme="majorHAnsi" w:cstheme="minorHAnsi"/>
          <w:sz w:val="22"/>
          <w:szCs w:val="22"/>
          <w:lang w:val="en-US" w:eastAsia="fr-BE"/>
        </w:rPr>
        <w:t>:</w:t>
      </w:r>
    </w:p>
    <w:p w14:paraId="05066CAA" w14:textId="77777777" w:rsidR="003719AF" w:rsidRDefault="00477AD5"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 xml:space="preserve">Hayez, Q. De Smet, Y. and Mareschal, B. « D-SIGHT: A New Decision Aid Software », </w:t>
      </w:r>
    </w:p>
    <w:p w14:paraId="62835680" w14:textId="77777777" w:rsidR="00477AD5" w:rsidRPr="003719AF" w:rsidRDefault="00477AD5" w:rsidP="003719AF">
      <w:pPr>
        <w:numPr>
          <w:ilvl w:val="1"/>
          <w:numId w:val="8"/>
        </w:numPr>
        <w:overflowPunct/>
        <w:jc w:val="both"/>
        <w:textAlignment w:val="auto"/>
        <w:rPr>
          <w:rFonts w:asciiTheme="majorHAnsi" w:hAnsiTheme="majorHAnsi" w:cstheme="minorHAnsi"/>
          <w:sz w:val="22"/>
          <w:szCs w:val="22"/>
          <w:lang w:val="en-US" w:eastAsia="fr-BE"/>
        </w:rPr>
      </w:pPr>
      <w:r w:rsidRPr="003719AF">
        <w:rPr>
          <w:rFonts w:asciiTheme="majorHAnsi" w:hAnsiTheme="majorHAnsi" w:cstheme="minorHAnsi"/>
          <w:sz w:val="22"/>
          <w:szCs w:val="22"/>
          <w:lang w:val="en-US" w:eastAsia="fr-BE"/>
        </w:rPr>
        <w:t>De Smet, Y., Mareschal, B. and Hayez, Q. « The PROMETHEE &amp; GAIA Multicriteria</w:t>
      </w:r>
      <w:r w:rsidR="003719AF">
        <w:rPr>
          <w:rFonts w:asciiTheme="majorHAnsi" w:hAnsiTheme="majorHAnsi" w:cstheme="minorHAnsi"/>
          <w:sz w:val="22"/>
          <w:szCs w:val="22"/>
          <w:lang w:val="en-US" w:eastAsia="fr-BE"/>
        </w:rPr>
        <w:t xml:space="preserve"> Decision Aid Methods”</w:t>
      </w:r>
    </w:p>
    <w:p w14:paraId="639A54CC" w14:textId="77777777" w:rsidR="00477AD5" w:rsidRPr="00270BE6" w:rsidRDefault="00477AD5" w:rsidP="007C3BB3">
      <w:pPr>
        <w:overflowPunct/>
        <w:jc w:val="both"/>
        <w:textAlignment w:val="auto"/>
        <w:rPr>
          <w:rFonts w:asciiTheme="majorHAnsi" w:hAnsiTheme="majorHAnsi" w:cstheme="minorHAnsi"/>
          <w:sz w:val="22"/>
          <w:szCs w:val="22"/>
          <w:lang w:val="en-US" w:eastAsia="fr-BE"/>
        </w:rPr>
      </w:pPr>
    </w:p>
    <w:p w14:paraId="32B41052" w14:textId="77777777" w:rsidR="000372F2" w:rsidRPr="00270BE6" w:rsidRDefault="000372F2"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Verly, C. and De Smet, Y. “Some considerations about rank reversal occurrences in the Promethee II method”, MCDA71, Torino, Italy, 2010</w:t>
      </w:r>
    </w:p>
    <w:p w14:paraId="40E2D715" w14:textId="77777777" w:rsidR="000372F2" w:rsidRPr="00270BE6" w:rsidRDefault="000372F2" w:rsidP="007C3BB3">
      <w:pPr>
        <w:overflowPunct/>
        <w:ind w:left="1037"/>
        <w:jc w:val="both"/>
        <w:textAlignment w:val="auto"/>
        <w:rPr>
          <w:rFonts w:asciiTheme="majorHAnsi" w:hAnsiTheme="majorHAnsi" w:cstheme="minorHAnsi"/>
          <w:sz w:val="22"/>
          <w:szCs w:val="22"/>
          <w:lang w:val="en-US" w:eastAsia="fr-BE"/>
        </w:rPr>
      </w:pPr>
    </w:p>
    <w:p w14:paraId="59620A6F" w14:textId="77777777" w:rsidR="00C70B4B" w:rsidRPr="00C70B4B" w:rsidRDefault="00C70B4B" w:rsidP="00C70B4B">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 xml:space="preserve">IEEM2009 </w:t>
      </w:r>
      <w:r w:rsidRPr="00270BE6">
        <w:rPr>
          <w:rFonts w:asciiTheme="majorHAnsi" w:hAnsiTheme="majorHAnsi" w:cstheme="minorHAnsi"/>
          <w:sz w:val="22"/>
          <w:szCs w:val="22"/>
          <w:lang w:val="en-US"/>
        </w:rPr>
        <w:t>International Conference on Industrial Engineering and Engineering Management, Hong Kong, 2009</w:t>
      </w:r>
      <w:r>
        <w:rPr>
          <w:rFonts w:asciiTheme="majorHAnsi" w:hAnsiTheme="majorHAnsi" w:cstheme="minorHAnsi"/>
          <w:sz w:val="22"/>
          <w:szCs w:val="22"/>
          <w:lang w:val="en-US"/>
        </w:rPr>
        <w:t>:</w:t>
      </w:r>
    </w:p>
    <w:p w14:paraId="21371AF2" w14:textId="77777777" w:rsidR="00C70B4B" w:rsidRDefault="002B7745" w:rsidP="00C70B4B">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Mareschal, B. and De Smet, Y. « Visual PROMETHEE: Development of the PROMETHEE and GAIA multic</w:t>
      </w:r>
      <w:r w:rsidR="00C70B4B">
        <w:rPr>
          <w:rFonts w:asciiTheme="majorHAnsi" w:hAnsiTheme="majorHAnsi" w:cstheme="minorHAnsi"/>
          <w:sz w:val="22"/>
          <w:szCs w:val="22"/>
          <w:lang w:val="en-US" w:eastAsia="fr-BE"/>
        </w:rPr>
        <w:t>riteria decision aid methods »</w:t>
      </w:r>
    </w:p>
    <w:p w14:paraId="5A11687D" w14:textId="77777777" w:rsidR="00F55996" w:rsidRPr="00C70B4B" w:rsidRDefault="00F55996"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De Smet, Y., Mareschal, B. and Verly, C. « Extending the PROMETHEE</w:t>
      </w:r>
      <w:r w:rsidR="002B7745" w:rsidRPr="00C70B4B">
        <w:rPr>
          <w:rFonts w:asciiTheme="majorHAnsi" w:hAnsiTheme="majorHAnsi" w:cstheme="minorHAnsi"/>
          <w:sz w:val="22"/>
          <w:szCs w:val="22"/>
          <w:lang w:val="en-US" w:eastAsia="fr-BE"/>
        </w:rPr>
        <w:t xml:space="preserve"> </w:t>
      </w:r>
      <w:r w:rsidRPr="00C70B4B">
        <w:rPr>
          <w:rFonts w:asciiTheme="majorHAnsi" w:hAnsiTheme="majorHAnsi" w:cstheme="minorHAnsi"/>
          <w:sz w:val="22"/>
          <w:szCs w:val="22"/>
          <w:lang w:val="en-US" w:eastAsia="fr-BE"/>
        </w:rPr>
        <w:t xml:space="preserve">II method to continuous and combinatorial multi-objective optimization problems: a first model », </w:t>
      </w:r>
    </w:p>
    <w:p w14:paraId="68E2748D" w14:textId="77777777" w:rsidR="00F55996" w:rsidRPr="00270BE6" w:rsidRDefault="00F55996" w:rsidP="007C3BB3">
      <w:pPr>
        <w:overflowPunct/>
        <w:ind w:left="1037"/>
        <w:jc w:val="both"/>
        <w:textAlignment w:val="auto"/>
        <w:rPr>
          <w:rFonts w:asciiTheme="majorHAnsi" w:hAnsiTheme="majorHAnsi" w:cstheme="minorHAnsi"/>
          <w:sz w:val="22"/>
          <w:szCs w:val="22"/>
          <w:lang w:val="en-US" w:eastAsia="fr-BE"/>
        </w:rPr>
      </w:pPr>
    </w:p>
    <w:p w14:paraId="529E29B3" w14:textId="77777777" w:rsidR="00C70B4B" w:rsidRDefault="00C70B4B"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Second workshop on « Interdisciplinary Research in Multiple Criteria Decision Making », Brussels, Belgium, November 2009</w:t>
      </w:r>
      <w:r>
        <w:rPr>
          <w:rFonts w:asciiTheme="majorHAnsi" w:hAnsiTheme="majorHAnsi" w:cstheme="minorHAnsi"/>
          <w:sz w:val="22"/>
          <w:szCs w:val="22"/>
          <w:lang w:val="en-US" w:eastAsia="fr-BE"/>
        </w:rPr>
        <w:t>:</w:t>
      </w:r>
    </w:p>
    <w:p w14:paraId="18B2A81F" w14:textId="77777777" w:rsidR="00C70B4B" w:rsidRDefault="00F727AA" w:rsidP="00C70B4B">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Boujelben, A., De Smet, Y., Frikha, A. and Chabchoub, H. « On the use of evidence theory i</w:t>
      </w:r>
      <w:r w:rsidR="00C70B4B">
        <w:rPr>
          <w:rFonts w:asciiTheme="majorHAnsi" w:hAnsiTheme="majorHAnsi" w:cstheme="minorHAnsi"/>
          <w:sz w:val="22"/>
          <w:szCs w:val="22"/>
          <w:lang w:val="en-US" w:eastAsia="fr-BE"/>
        </w:rPr>
        <w:t>n multicriteria decision aid »</w:t>
      </w:r>
    </w:p>
    <w:p w14:paraId="18E87CEA" w14:textId="77777777" w:rsidR="00F727AA" w:rsidRPr="00C70B4B" w:rsidRDefault="00F727AA"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Roland, J., Eppe, S. and De Smet, Y. “Multicriteria relational clustering”, Second workshop on « Interdisciplinary Research in Multiple Criteria Decisi</w:t>
      </w:r>
      <w:r w:rsidR="00C70B4B" w:rsidRPr="00C70B4B">
        <w:rPr>
          <w:rFonts w:asciiTheme="majorHAnsi" w:hAnsiTheme="majorHAnsi" w:cstheme="minorHAnsi"/>
          <w:sz w:val="22"/>
          <w:szCs w:val="22"/>
          <w:lang w:val="en-US" w:eastAsia="fr-BE"/>
        </w:rPr>
        <w:t>on Making »</w:t>
      </w:r>
    </w:p>
    <w:p w14:paraId="2A0CD3B5" w14:textId="77777777" w:rsidR="00F727AA" w:rsidRPr="00270BE6" w:rsidRDefault="00F727AA" w:rsidP="007C3BB3">
      <w:pPr>
        <w:overflowPunct/>
        <w:jc w:val="both"/>
        <w:textAlignment w:val="auto"/>
        <w:rPr>
          <w:rFonts w:asciiTheme="majorHAnsi" w:hAnsiTheme="majorHAnsi" w:cstheme="minorHAnsi"/>
          <w:sz w:val="22"/>
          <w:szCs w:val="22"/>
          <w:lang w:val="en-US" w:eastAsia="fr-BE"/>
        </w:rPr>
      </w:pPr>
    </w:p>
    <w:p w14:paraId="49229128" w14:textId="77777777" w:rsidR="00C70B4B" w:rsidRDefault="00C70B4B"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INFORMS 2009, San Diego, California, USA</w:t>
      </w:r>
      <w:r>
        <w:rPr>
          <w:rFonts w:asciiTheme="majorHAnsi" w:hAnsiTheme="majorHAnsi" w:cstheme="minorHAnsi"/>
          <w:sz w:val="22"/>
          <w:szCs w:val="22"/>
          <w:lang w:val="en-US" w:eastAsia="fr-BE"/>
        </w:rPr>
        <w:t>, 2009:</w:t>
      </w:r>
    </w:p>
    <w:p w14:paraId="4E279388" w14:textId="77777777" w:rsidR="00C70B4B" w:rsidRDefault="008114C6" w:rsidP="00C70B4B">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 xml:space="preserve">Mareschal, B. and De Smet, Y. “New developments of the PROMETHEE &amp; GAIA mcda methods”, </w:t>
      </w:r>
    </w:p>
    <w:p w14:paraId="5F53A6BD" w14:textId="77777777" w:rsidR="008114C6" w:rsidRPr="00C70B4B" w:rsidRDefault="008114C6"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De Smet, Y. and Mareschal, B. “The D-SIGHT Project: The Next Generation of</w:t>
      </w:r>
      <w:r w:rsidR="00C70B4B">
        <w:rPr>
          <w:rFonts w:asciiTheme="majorHAnsi" w:hAnsiTheme="majorHAnsi" w:cstheme="minorHAnsi"/>
          <w:sz w:val="22"/>
          <w:szCs w:val="22"/>
          <w:lang w:val="en-US" w:eastAsia="fr-BE"/>
        </w:rPr>
        <w:t xml:space="preserve"> PROMETHEE-GAIA Software”</w:t>
      </w:r>
    </w:p>
    <w:p w14:paraId="273094CD" w14:textId="77777777" w:rsidR="008114C6" w:rsidRPr="00270BE6" w:rsidRDefault="008114C6" w:rsidP="007C3BB3">
      <w:pPr>
        <w:overflowPunct/>
        <w:ind w:left="1037"/>
        <w:jc w:val="both"/>
        <w:textAlignment w:val="auto"/>
        <w:rPr>
          <w:rFonts w:asciiTheme="majorHAnsi" w:hAnsiTheme="majorHAnsi" w:cstheme="minorHAnsi"/>
          <w:sz w:val="22"/>
          <w:szCs w:val="22"/>
          <w:lang w:val="en-US" w:eastAsia="fr-BE"/>
        </w:rPr>
      </w:pPr>
    </w:p>
    <w:p w14:paraId="0DC944C8" w14:textId="77777777" w:rsidR="00C70B4B" w:rsidRDefault="00C70B4B"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EURO 2009 Conference, Bonn, Germany, 2009</w:t>
      </w:r>
      <w:r>
        <w:rPr>
          <w:rFonts w:asciiTheme="majorHAnsi" w:hAnsiTheme="majorHAnsi" w:cstheme="minorHAnsi"/>
          <w:sz w:val="22"/>
          <w:szCs w:val="22"/>
          <w:lang w:val="en-US" w:eastAsia="fr-BE"/>
        </w:rPr>
        <w:t>:</w:t>
      </w:r>
    </w:p>
    <w:p w14:paraId="7D606AFE" w14:textId="77777777" w:rsidR="00C70B4B" w:rsidRDefault="00E776DB" w:rsidP="00C70B4B">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De Smet, Y., Nemery de Bellevaux, P. and Selvaraz, R. « Mult</w:t>
      </w:r>
      <w:r w:rsidR="00C70B4B">
        <w:rPr>
          <w:rFonts w:asciiTheme="majorHAnsi" w:hAnsiTheme="majorHAnsi" w:cstheme="minorHAnsi"/>
          <w:sz w:val="22"/>
          <w:szCs w:val="22"/>
          <w:lang w:val="en-US" w:eastAsia="fr-BE"/>
        </w:rPr>
        <w:t>icriteria Ordered Clustering »</w:t>
      </w:r>
    </w:p>
    <w:p w14:paraId="76F59745" w14:textId="77777777" w:rsidR="00C70B4B" w:rsidRDefault="00E776DB"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 xml:space="preserve">Eppe, S., De Smet, Y. and Roland, J. « Relational Multicriteria </w:t>
      </w:r>
      <w:proofErr w:type="gramStart"/>
      <w:r w:rsidRPr="00C70B4B">
        <w:rPr>
          <w:rFonts w:asciiTheme="majorHAnsi" w:hAnsiTheme="majorHAnsi" w:cstheme="minorHAnsi"/>
          <w:sz w:val="22"/>
          <w:szCs w:val="22"/>
          <w:lang w:val="en-US" w:eastAsia="fr-BE"/>
        </w:rPr>
        <w:t>clustering :</w:t>
      </w:r>
      <w:proofErr w:type="gramEnd"/>
      <w:r w:rsidRPr="00C70B4B">
        <w:rPr>
          <w:rFonts w:asciiTheme="majorHAnsi" w:hAnsiTheme="majorHAnsi" w:cstheme="minorHAnsi"/>
          <w:sz w:val="22"/>
          <w:szCs w:val="22"/>
          <w:lang w:val="en-US" w:eastAsia="fr-BE"/>
        </w:rPr>
        <w:t xml:space="preserve"> the</w:t>
      </w:r>
      <w:r w:rsidR="00C70B4B">
        <w:rPr>
          <w:rFonts w:asciiTheme="majorHAnsi" w:hAnsiTheme="majorHAnsi" w:cstheme="minorHAnsi"/>
          <w:sz w:val="22"/>
          <w:szCs w:val="22"/>
          <w:lang w:val="en-US" w:eastAsia="fr-BE"/>
        </w:rPr>
        <w:t xml:space="preserve"> case of outranking matrices »</w:t>
      </w:r>
    </w:p>
    <w:p w14:paraId="46B91BCA" w14:textId="77777777" w:rsidR="00C70B4B" w:rsidRDefault="00E776DB"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Mareschal, B., De Smet, Y. and Hayez, Q. « The PROMETHEE &amp; GAIA multicriteria decision aid methods »</w:t>
      </w:r>
    </w:p>
    <w:p w14:paraId="466BF99C" w14:textId="77777777" w:rsidR="00E776DB" w:rsidRPr="00C70B4B" w:rsidRDefault="00E776DB"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eastAsia="fr-BE"/>
        </w:rPr>
        <w:t>Hayez, Q., De Smet, Y. and Marechal, B. « D-</w:t>
      </w:r>
      <w:proofErr w:type="gramStart"/>
      <w:r w:rsidRPr="00C70B4B">
        <w:rPr>
          <w:rFonts w:asciiTheme="majorHAnsi" w:hAnsiTheme="majorHAnsi" w:cstheme="minorHAnsi"/>
          <w:sz w:val="22"/>
          <w:szCs w:val="22"/>
          <w:lang w:val="en-US" w:eastAsia="fr-BE"/>
        </w:rPr>
        <w:t>SIGHT :</w:t>
      </w:r>
      <w:proofErr w:type="gramEnd"/>
      <w:r w:rsidRPr="00C70B4B">
        <w:rPr>
          <w:rFonts w:asciiTheme="majorHAnsi" w:hAnsiTheme="majorHAnsi" w:cstheme="minorHAnsi"/>
          <w:sz w:val="22"/>
          <w:szCs w:val="22"/>
          <w:lang w:val="en-US" w:eastAsia="fr-BE"/>
        </w:rPr>
        <w:t xml:space="preserve"> a </w:t>
      </w:r>
      <w:r w:rsidR="00C70B4B">
        <w:rPr>
          <w:rFonts w:asciiTheme="majorHAnsi" w:hAnsiTheme="majorHAnsi" w:cstheme="minorHAnsi"/>
          <w:sz w:val="22"/>
          <w:szCs w:val="22"/>
          <w:lang w:val="en-US" w:eastAsia="fr-BE"/>
        </w:rPr>
        <w:t>new promethee-based software »</w:t>
      </w:r>
    </w:p>
    <w:p w14:paraId="3753BEB9" w14:textId="77777777" w:rsidR="00E776DB" w:rsidRPr="00270BE6" w:rsidRDefault="00E776DB" w:rsidP="007C3BB3">
      <w:pPr>
        <w:overflowPunct/>
        <w:jc w:val="both"/>
        <w:textAlignment w:val="auto"/>
        <w:rPr>
          <w:rFonts w:asciiTheme="majorHAnsi" w:hAnsiTheme="majorHAnsi" w:cstheme="minorHAnsi"/>
          <w:sz w:val="22"/>
          <w:szCs w:val="22"/>
          <w:lang w:val="en-US" w:eastAsia="fr-BE"/>
        </w:rPr>
      </w:pPr>
    </w:p>
    <w:p w14:paraId="22C88C03" w14:textId="77777777" w:rsidR="001007C3" w:rsidRPr="00270BE6" w:rsidRDefault="001007C3"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eastAsia="fr-BE"/>
        </w:rPr>
        <w:t>Lidouh, K., De Smet, Y. and Zimanyi, E. “Integrating MCDA and GIS: Displaying results using the PROMETHEE-GAIA methodology”, MCDA &amp; GIS Workshop, Brussels, 2009</w:t>
      </w:r>
    </w:p>
    <w:p w14:paraId="02B0098A" w14:textId="77777777" w:rsidR="001007C3" w:rsidRPr="00270BE6" w:rsidRDefault="001007C3" w:rsidP="007C3BB3">
      <w:pPr>
        <w:overflowPunct/>
        <w:ind w:left="1037"/>
        <w:jc w:val="both"/>
        <w:textAlignment w:val="auto"/>
        <w:rPr>
          <w:rFonts w:asciiTheme="majorHAnsi" w:hAnsiTheme="majorHAnsi" w:cstheme="minorHAnsi"/>
          <w:sz w:val="22"/>
          <w:szCs w:val="22"/>
          <w:lang w:val="en-US" w:eastAsia="fr-BE"/>
        </w:rPr>
      </w:pPr>
    </w:p>
    <w:p w14:paraId="366A9A52" w14:textId="77777777" w:rsidR="00C70B4B" w:rsidRPr="00C70B4B" w:rsidRDefault="00C70B4B" w:rsidP="00C70B4B">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rPr>
        <w:t>International Workshop on Interdisciplinary Research in Multiple Criteria Decision Making, Odense, Danemark, 2009</w:t>
      </w:r>
      <w:r>
        <w:rPr>
          <w:rFonts w:asciiTheme="majorHAnsi" w:hAnsiTheme="majorHAnsi" w:cstheme="minorHAnsi"/>
          <w:sz w:val="22"/>
          <w:szCs w:val="22"/>
          <w:lang w:val="en-US"/>
        </w:rPr>
        <w:t>:</w:t>
      </w:r>
    </w:p>
    <w:p w14:paraId="32AF158E" w14:textId="77777777" w:rsidR="00C70B4B" w:rsidRDefault="005910DC" w:rsidP="00C70B4B">
      <w:pPr>
        <w:numPr>
          <w:ilvl w:val="1"/>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rPr>
        <w:t>De Smet, Y., Eppe, S. and Nemery, P. “</w:t>
      </w:r>
      <w:r w:rsidRPr="00270BE6">
        <w:rPr>
          <w:rFonts w:asciiTheme="majorHAnsi" w:hAnsiTheme="majorHAnsi" w:cstheme="minorHAnsi"/>
          <w:iCs/>
          <w:sz w:val="22"/>
          <w:szCs w:val="22"/>
          <w:lang w:val="en-US"/>
        </w:rPr>
        <w:t>Do we need new methods to detect cluste</w:t>
      </w:r>
      <w:r w:rsidR="00C70B4B">
        <w:rPr>
          <w:rFonts w:asciiTheme="majorHAnsi" w:hAnsiTheme="majorHAnsi" w:cstheme="minorHAnsi"/>
          <w:iCs/>
          <w:sz w:val="22"/>
          <w:szCs w:val="22"/>
          <w:lang w:val="en-US"/>
        </w:rPr>
        <w:t>rs in multicriteria contexts?”</w:t>
      </w:r>
    </w:p>
    <w:p w14:paraId="01DACA4C" w14:textId="77777777" w:rsidR="00D60DE6" w:rsidRPr="00C70B4B" w:rsidRDefault="00D60DE6" w:rsidP="00C70B4B">
      <w:pPr>
        <w:numPr>
          <w:ilvl w:val="1"/>
          <w:numId w:val="8"/>
        </w:numPr>
        <w:overflowPunct/>
        <w:jc w:val="both"/>
        <w:textAlignment w:val="auto"/>
        <w:rPr>
          <w:rFonts w:asciiTheme="majorHAnsi" w:hAnsiTheme="majorHAnsi" w:cstheme="minorHAnsi"/>
          <w:sz w:val="22"/>
          <w:szCs w:val="22"/>
          <w:lang w:val="en-US" w:eastAsia="fr-BE"/>
        </w:rPr>
      </w:pPr>
      <w:r w:rsidRPr="00C70B4B">
        <w:rPr>
          <w:rFonts w:asciiTheme="majorHAnsi" w:hAnsiTheme="majorHAnsi" w:cstheme="minorHAnsi"/>
          <w:sz w:val="22"/>
          <w:szCs w:val="22"/>
          <w:lang w:val="en-US"/>
        </w:rPr>
        <w:t>Lidouh, K., De Smet, Y. and Zimanyi, E. “</w:t>
      </w:r>
      <w:r w:rsidRPr="00C70B4B">
        <w:rPr>
          <w:rFonts w:asciiTheme="majorHAnsi" w:hAnsiTheme="majorHAnsi" w:cstheme="minorHAnsi"/>
          <w:iCs/>
          <w:sz w:val="22"/>
          <w:szCs w:val="22"/>
          <w:lang w:val="en-US"/>
        </w:rPr>
        <w:t>Integration of MCDA and Geographical Informati</w:t>
      </w:r>
      <w:r w:rsidR="00C70B4B">
        <w:rPr>
          <w:rFonts w:asciiTheme="majorHAnsi" w:hAnsiTheme="majorHAnsi" w:cstheme="minorHAnsi"/>
          <w:iCs/>
          <w:sz w:val="22"/>
          <w:szCs w:val="22"/>
          <w:lang w:val="en-US"/>
        </w:rPr>
        <w:t>on Systems: A Visual Approach”</w:t>
      </w:r>
    </w:p>
    <w:p w14:paraId="418F73B1" w14:textId="77777777" w:rsidR="005910DC" w:rsidRPr="00270BE6" w:rsidRDefault="005910DC" w:rsidP="007C3BB3">
      <w:pPr>
        <w:overflowPunct/>
        <w:ind w:left="1037"/>
        <w:jc w:val="both"/>
        <w:textAlignment w:val="auto"/>
        <w:rPr>
          <w:rFonts w:asciiTheme="majorHAnsi" w:hAnsiTheme="majorHAnsi" w:cstheme="minorHAnsi"/>
          <w:sz w:val="22"/>
          <w:szCs w:val="22"/>
          <w:lang w:val="en-US" w:eastAsia="fr-BE"/>
        </w:rPr>
      </w:pPr>
    </w:p>
    <w:p w14:paraId="37561BFB" w14:textId="77777777" w:rsidR="00627B1C" w:rsidRPr="00270BE6" w:rsidRDefault="00627B1C"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rPr>
        <w:t>Lidouh, K., De Smet</w:t>
      </w:r>
      <w:proofErr w:type="gramStart"/>
      <w:r w:rsidRPr="00270BE6">
        <w:rPr>
          <w:rFonts w:asciiTheme="majorHAnsi" w:hAnsiTheme="majorHAnsi" w:cstheme="minorHAnsi"/>
          <w:sz w:val="22"/>
          <w:szCs w:val="22"/>
          <w:lang w:val="en-US"/>
        </w:rPr>
        <w:t>,Y</w:t>
      </w:r>
      <w:proofErr w:type="gramEnd"/>
      <w:r w:rsidRPr="00270BE6">
        <w:rPr>
          <w:rFonts w:asciiTheme="majorHAnsi" w:hAnsiTheme="majorHAnsi" w:cstheme="minorHAnsi"/>
          <w:sz w:val="22"/>
          <w:szCs w:val="22"/>
          <w:lang w:val="en-US"/>
        </w:rPr>
        <w:t>. and Zimanyi, E. “</w:t>
      </w:r>
      <w:r w:rsidRPr="00270BE6">
        <w:rPr>
          <w:rFonts w:asciiTheme="majorHAnsi" w:hAnsiTheme="majorHAnsi" w:cstheme="minorHAnsi"/>
          <w:sz w:val="22"/>
          <w:szCs w:val="22"/>
          <w:lang w:val="en-US" w:eastAsia="fr-BE"/>
        </w:rPr>
        <w:t>GAIA Map: Applying the PROMETHEE and GAIA methods to Geographical Information Systems</w:t>
      </w:r>
      <w:r w:rsidRPr="00270BE6">
        <w:rPr>
          <w:rFonts w:asciiTheme="majorHAnsi" w:hAnsiTheme="majorHAnsi" w:cstheme="minorHAnsi"/>
          <w:sz w:val="22"/>
          <w:szCs w:val="22"/>
          <w:lang w:val="en-US"/>
        </w:rPr>
        <w:t>”, Orbel 2009, Leuven, 2009</w:t>
      </w:r>
    </w:p>
    <w:p w14:paraId="7D7C2C05" w14:textId="77777777" w:rsidR="00662BC1" w:rsidRPr="00270BE6" w:rsidRDefault="00662BC1" w:rsidP="007C3BB3">
      <w:pPr>
        <w:pStyle w:val="Paragraphedeliste"/>
        <w:jc w:val="both"/>
        <w:rPr>
          <w:rFonts w:asciiTheme="majorHAnsi" w:hAnsiTheme="majorHAnsi" w:cstheme="minorHAnsi"/>
          <w:sz w:val="22"/>
          <w:szCs w:val="22"/>
          <w:lang w:val="en-US" w:eastAsia="fr-BE"/>
        </w:rPr>
      </w:pPr>
    </w:p>
    <w:p w14:paraId="1FB1B2BB" w14:textId="77777777" w:rsidR="0072764F" w:rsidRPr="0072764F" w:rsidRDefault="00662BC1" w:rsidP="00741AD5">
      <w:pPr>
        <w:numPr>
          <w:ilvl w:val="0"/>
          <w:numId w:val="8"/>
        </w:numPr>
        <w:overflowPunct/>
        <w:jc w:val="both"/>
        <w:textAlignment w:val="auto"/>
        <w:rPr>
          <w:rFonts w:asciiTheme="majorHAnsi" w:hAnsiTheme="majorHAnsi" w:cstheme="minorHAnsi"/>
          <w:sz w:val="22"/>
          <w:szCs w:val="22"/>
          <w:lang w:val="en-US" w:eastAsia="fr-BE"/>
        </w:rPr>
      </w:pPr>
      <w:r w:rsidRPr="00270BE6">
        <w:rPr>
          <w:rFonts w:asciiTheme="majorHAnsi" w:hAnsiTheme="majorHAnsi" w:cstheme="minorHAnsi"/>
          <w:sz w:val="22"/>
          <w:szCs w:val="22"/>
          <w:lang w:val="en-US"/>
        </w:rPr>
        <w:lastRenderedPageBreak/>
        <w:t>Mareschal, B., De Smet, Y. and Nemery de Bellevaux, P. “</w:t>
      </w:r>
      <w:r w:rsidRPr="00270BE6">
        <w:rPr>
          <w:rFonts w:asciiTheme="majorHAnsi" w:hAnsiTheme="majorHAnsi" w:cstheme="minorHAnsi"/>
          <w:bCs/>
          <w:sz w:val="22"/>
          <w:szCs w:val="22"/>
          <w:lang w:val="en-US"/>
        </w:rPr>
        <w:t>Rank Reversal in the PROMETHEE II Method: Some New Resuls</w:t>
      </w:r>
      <w:r w:rsidRPr="00270BE6">
        <w:rPr>
          <w:rFonts w:asciiTheme="majorHAnsi" w:hAnsiTheme="majorHAnsi" w:cstheme="minorHAnsi"/>
          <w:sz w:val="22"/>
          <w:szCs w:val="22"/>
          <w:lang w:val="en-US"/>
        </w:rPr>
        <w:t>”, IEEE 2008 International Conference on Industrial Engineering and Engineering Management, Singapore, 2008</w:t>
      </w:r>
    </w:p>
    <w:p w14:paraId="7F226D99" w14:textId="77777777" w:rsidR="003E4965" w:rsidRPr="00270BE6" w:rsidRDefault="003E4965"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bCs/>
          <w:sz w:val="22"/>
          <w:szCs w:val="22"/>
          <w:lang w:val="en-US"/>
        </w:rPr>
        <w:t>Boujelben M., De Smet Y., Frikha A. et Chabchoub</w:t>
      </w:r>
      <w:r w:rsidRPr="00270BE6">
        <w:rPr>
          <w:rFonts w:asciiTheme="majorHAnsi" w:hAnsiTheme="majorHAnsi" w:cstheme="minorHAnsi"/>
          <w:sz w:val="22"/>
          <w:szCs w:val="22"/>
          <w:lang w:val="en-US"/>
        </w:rPr>
        <w:t xml:space="preserve"> H. “Building a binary outranking relation in imprecise and multi-experts contexts: The application of evidence theory”, MCDA68, Chania, Greece</w:t>
      </w:r>
      <w:r w:rsidR="00627B1C" w:rsidRPr="00270BE6">
        <w:rPr>
          <w:rFonts w:asciiTheme="majorHAnsi" w:hAnsiTheme="majorHAnsi" w:cstheme="minorHAnsi"/>
          <w:sz w:val="22"/>
          <w:szCs w:val="22"/>
          <w:lang w:val="en-US"/>
        </w:rPr>
        <w:t>, 2008</w:t>
      </w:r>
    </w:p>
    <w:p w14:paraId="66D3733A" w14:textId="77777777" w:rsidR="0002038C" w:rsidRPr="00270BE6" w:rsidRDefault="0002038C"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Eppe, S. et De Smet, Y. « Relational multicriteria </w:t>
      </w:r>
      <w:proofErr w:type="gramStart"/>
      <w:r w:rsidRPr="00270BE6">
        <w:rPr>
          <w:rFonts w:asciiTheme="majorHAnsi" w:hAnsiTheme="majorHAnsi" w:cstheme="minorHAnsi"/>
          <w:sz w:val="22"/>
          <w:szCs w:val="22"/>
          <w:lang w:val="en-US"/>
        </w:rPr>
        <w:t>clustering :</w:t>
      </w:r>
      <w:proofErr w:type="gramEnd"/>
      <w:r w:rsidRPr="00270BE6">
        <w:rPr>
          <w:rFonts w:asciiTheme="majorHAnsi" w:hAnsiTheme="majorHAnsi" w:cstheme="minorHAnsi"/>
          <w:sz w:val="22"/>
          <w:szCs w:val="22"/>
          <w:lang w:val="en-US"/>
        </w:rPr>
        <w:t xml:space="preserve"> a new model », IFORS 2008, Sandton, South Africa, 2008</w:t>
      </w:r>
    </w:p>
    <w:p w14:paraId="58F86098" w14:textId="77777777" w:rsidR="00C70B4B" w:rsidRDefault="00C70B4B"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IFORS 2008, Sandton, South Africa, 2008</w:t>
      </w:r>
      <w:r>
        <w:rPr>
          <w:rFonts w:asciiTheme="majorHAnsi" w:hAnsiTheme="majorHAnsi" w:cstheme="minorHAnsi"/>
          <w:sz w:val="22"/>
          <w:szCs w:val="22"/>
          <w:lang w:val="en-US"/>
        </w:rPr>
        <w:t>:</w:t>
      </w:r>
    </w:p>
    <w:p w14:paraId="4B9E8FF8" w14:textId="77777777" w:rsidR="00C70B4B" w:rsidRDefault="0002038C" w:rsidP="00C70B4B">
      <w:pPr>
        <w:numPr>
          <w:ilvl w:val="1"/>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Casier, A. et De Smet, .Y “About the combination of multi-attribute offers in an English auction</w:t>
      </w:r>
      <w:r w:rsidR="00C70B4B">
        <w:rPr>
          <w:rFonts w:asciiTheme="majorHAnsi" w:hAnsiTheme="majorHAnsi" w:cstheme="minorHAnsi"/>
          <w:sz w:val="22"/>
          <w:szCs w:val="22"/>
          <w:lang w:val="en-US"/>
        </w:rPr>
        <w:t xml:space="preserve"> context”</w:t>
      </w:r>
    </w:p>
    <w:p w14:paraId="1D05F463" w14:textId="77777777" w:rsidR="00C70B4B" w:rsidRDefault="0002038C" w:rsidP="00C70B4B">
      <w:pPr>
        <w:numPr>
          <w:ilvl w:val="1"/>
          <w:numId w:val="8"/>
        </w:numPr>
        <w:tabs>
          <w:tab w:val="left" w:pos="1037"/>
        </w:tabs>
        <w:spacing w:before="100" w:after="100"/>
        <w:jc w:val="both"/>
        <w:rPr>
          <w:rFonts w:asciiTheme="majorHAnsi" w:hAnsiTheme="majorHAnsi" w:cstheme="minorHAnsi"/>
          <w:sz w:val="22"/>
          <w:szCs w:val="22"/>
          <w:lang w:val="en-US"/>
        </w:rPr>
      </w:pPr>
      <w:r w:rsidRPr="00C70B4B">
        <w:rPr>
          <w:rFonts w:asciiTheme="majorHAnsi" w:hAnsiTheme="majorHAnsi" w:cstheme="minorHAnsi"/>
          <w:sz w:val="22"/>
          <w:szCs w:val="22"/>
          <w:lang w:val="en-US"/>
        </w:rPr>
        <w:t>Lidouh, K, De Smet, Y. et Zimanyi, E. « Integration of outranking methods to geogra</w:t>
      </w:r>
      <w:r w:rsidR="00C70B4B">
        <w:rPr>
          <w:rFonts w:asciiTheme="majorHAnsi" w:hAnsiTheme="majorHAnsi" w:cstheme="minorHAnsi"/>
          <w:sz w:val="22"/>
          <w:szCs w:val="22"/>
          <w:lang w:val="en-US"/>
        </w:rPr>
        <w:t xml:space="preserve">phical information systems » </w:t>
      </w:r>
    </w:p>
    <w:p w14:paraId="087D44E6" w14:textId="77777777" w:rsidR="0002038C" w:rsidRPr="00C70B4B" w:rsidRDefault="0002038C" w:rsidP="00C70B4B">
      <w:pPr>
        <w:numPr>
          <w:ilvl w:val="1"/>
          <w:numId w:val="8"/>
        </w:numPr>
        <w:tabs>
          <w:tab w:val="left" w:pos="1037"/>
        </w:tabs>
        <w:spacing w:before="100" w:after="100"/>
        <w:jc w:val="both"/>
        <w:rPr>
          <w:rFonts w:asciiTheme="majorHAnsi" w:hAnsiTheme="majorHAnsi" w:cstheme="minorHAnsi"/>
          <w:sz w:val="22"/>
          <w:szCs w:val="22"/>
          <w:lang w:val="en-US"/>
        </w:rPr>
      </w:pPr>
      <w:r w:rsidRPr="00C70B4B">
        <w:rPr>
          <w:rFonts w:asciiTheme="majorHAnsi" w:hAnsiTheme="majorHAnsi" w:cstheme="minorHAnsi"/>
          <w:sz w:val="22"/>
          <w:szCs w:val="22"/>
          <w:lang w:val="en-US"/>
        </w:rPr>
        <w:t>De Smet, Y., Mareschal, B., Nemery, P. et Lidouh, K. « Graphical representation of the pr</w:t>
      </w:r>
      <w:r w:rsidR="00C70B4B" w:rsidRPr="00C70B4B">
        <w:rPr>
          <w:rFonts w:asciiTheme="majorHAnsi" w:hAnsiTheme="majorHAnsi" w:cstheme="minorHAnsi"/>
          <w:sz w:val="22"/>
          <w:szCs w:val="22"/>
          <w:lang w:val="en-US"/>
        </w:rPr>
        <w:t>eferences of a decision maker”</w:t>
      </w:r>
    </w:p>
    <w:p w14:paraId="48C8D13E" w14:textId="77777777" w:rsidR="006F0CD6" w:rsidRPr="00270BE6" w:rsidRDefault="006F0CD6"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et Eppe, S. « Relational Multicriteria </w:t>
      </w:r>
      <w:proofErr w:type="gramStart"/>
      <w:r w:rsidRPr="00270BE6">
        <w:rPr>
          <w:rFonts w:asciiTheme="majorHAnsi" w:hAnsiTheme="majorHAnsi" w:cstheme="minorHAnsi"/>
          <w:sz w:val="22"/>
          <w:szCs w:val="22"/>
          <w:lang w:val="en-US"/>
        </w:rPr>
        <w:t>Clustering :</w:t>
      </w:r>
      <w:proofErr w:type="gramEnd"/>
      <w:r w:rsidRPr="00270BE6">
        <w:rPr>
          <w:rFonts w:asciiTheme="majorHAnsi" w:hAnsiTheme="majorHAnsi" w:cstheme="minorHAnsi"/>
          <w:sz w:val="22"/>
          <w:szCs w:val="22"/>
          <w:lang w:val="en-US"/>
        </w:rPr>
        <w:t xml:space="preserve"> the case of binary outranking matrices », MCDA-SORTING Workshop, Université Paris-Dauphine, 2008</w:t>
      </w:r>
    </w:p>
    <w:p w14:paraId="5B101F5F" w14:textId="77777777" w:rsidR="0029243B" w:rsidRPr="00270BE6" w:rsidRDefault="0029243B"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et Eppe, S. « Relational Multicriteria </w:t>
      </w:r>
      <w:proofErr w:type="gramStart"/>
      <w:r w:rsidRPr="00270BE6">
        <w:rPr>
          <w:rFonts w:asciiTheme="majorHAnsi" w:hAnsiTheme="majorHAnsi" w:cstheme="minorHAnsi"/>
          <w:sz w:val="22"/>
          <w:szCs w:val="22"/>
          <w:lang w:val="en-US"/>
        </w:rPr>
        <w:t>Clustering :</w:t>
      </w:r>
      <w:proofErr w:type="gramEnd"/>
      <w:r w:rsidRPr="00270BE6">
        <w:rPr>
          <w:rFonts w:asciiTheme="majorHAnsi" w:hAnsiTheme="majorHAnsi" w:cstheme="minorHAnsi"/>
          <w:sz w:val="22"/>
          <w:szCs w:val="22"/>
          <w:lang w:val="en-US"/>
        </w:rPr>
        <w:t xml:space="preserve"> the case of binary outranking matrices », MCDM 19, A</w:t>
      </w:r>
      <w:r w:rsidR="002A3A7B" w:rsidRPr="00270BE6">
        <w:rPr>
          <w:rFonts w:asciiTheme="majorHAnsi" w:hAnsiTheme="majorHAnsi" w:cstheme="minorHAnsi"/>
          <w:sz w:val="22"/>
          <w:szCs w:val="22"/>
          <w:lang w:val="en-US"/>
        </w:rPr>
        <w:t>u</w:t>
      </w:r>
      <w:r w:rsidRPr="00270BE6">
        <w:rPr>
          <w:rFonts w:asciiTheme="majorHAnsi" w:hAnsiTheme="majorHAnsi" w:cstheme="minorHAnsi"/>
          <w:sz w:val="22"/>
          <w:szCs w:val="22"/>
          <w:lang w:val="en-US"/>
        </w:rPr>
        <w:t>ckland, New-Ze</w:t>
      </w:r>
      <w:r w:rsidR="006F0CD6" w:rsidRPr="00270BE6">
        <w:rPr>
          <w:rFonts w:asciiTheme="majorHAnsi" w:hAnsiTheme="majorHAnsi" w:cstheme="minorHAnsi"/>
          <w:sz w:val="22"/>
          <w:szCs w:val="22"/>
          <w:lang w:val="en-US"/>
        </w:rPr>
        <w:t>a</w:t>
      </w:r>
      <w:r w:rsidRPr="00270BE6">
        <w:rPr>
          <w:rFonts w:asciiTheme="majorHAnsi" w:hAnsiTheme="majorHAnsi" w:cstheme="minorHAnsi"/>
          <w:sz w:val="22"/>
          <w:szCs w:val="22"/>
          <w:lang w:val="en-US"/>
        </w:rPr>
        <w:t>land, 2008</w:t>
      </w:r>
    </w:p>
    <w:p w14:paraId="14907647" w14:textId="77777777" w:rsidR="00B259EA" w:rsidRPr="00270BE6" w:rsidRDefault="00B259EA" w:rsidP="00741AD5">
      <w:pPr>
        <w:numPr>
          <w:ilvl w:val="0"/>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et Gothelf, N. «</w:t>
      </w:r>
      <w:r w:rsidRPr="00270BE6">
        <w:rPr>
          <w:rFonts w:asciiTheme="majorHAnsi" w:hAnsiTheme="majorHAnsi" w:cstheme="minorHAnsi"/>
          <w:color w:val="000000"/>
          <w:sz w:val="22"/>
          <w:szCs w:val="22"/>
          <w:lang w:val="en-US"/>
        </w:rPr>
        <w:t>About the choice between a reversed multi-attribute auction and a reversed auction with a quality threshold</w:t>
      </w:r>
      <w:r w:rsidRPr="00270BE6">
        <w:rPr>
          <w:rFonts w:asciiTheme="majorHAnsi" w:hAnsiTheme="majorHAnsi" w:cstheme="minorHAnsi"/>
          <w:sz w:val="22"/>
          <w:szCs w:val="22"/>
          <w:lang w:val="en-US"/>
        </w:rPr>
        <w:t>», MCDA66, Marrakech, Maroc, 2007</w:t>
      </w:r>
    </w:p>
    <w:p w14:paraId="05163174" w14:textId="77777777" w:rsidR="00C70B4B" w:rsidRPr="00755546" w:rsidRDefault="00C70B4B" w:rsidP="00741AD5">
      <w:pPr>
        <w:numPr>
          <w:ilvl w:val="0"/>
          <w:numId w:val="8"/>
        </w:numPr>
        <w:tabs>
          <w:tab w:val="left" w:pos="1037"/>
        </w:tabs>
        <w:spacing w:before="100" w:after="100"/>
        <w:jc w:val="both"/>
        <w:rPr>
          <w:rFonts w:asciiTheme="majorHAnsi" w:hAnsiTheme="majorHAnsi" w:cstheme="minorHAnsi"/>
          <w:sz w:val="22"/>
          <w:szCs w:val="22"/>
          <w:lang w:val="fr-BE"/>
        </w:rPr>
      </w:pPr>
      <w:r w:rsidRPr="00755546">
        <w:rPr>
          <w:rFonts w:asciiTheme="majorHAnsi" w:hAnsiTheme="majorHAnsi" w:cstheme="minorHAnsi"/>
          <w:sz w:val="22"/>
          <w:szCs w:val="22"/>
          <w:lang w:val="fr-BE"/>
        </w:rPr>
        <w:t>EURO XXII, Prague, République Tchèque, 2007:</w:t>
      </w:r>
    </w:p>
    <w:p w14:paraId="3F73D056" w14:textId="77777777" w:rsidR="00C70B4B" w:rsidRDefault="001025CC" w:rsidP="00C70B4B">
      <w:pPr>
        <w:numPr>
          <w:ilvl w:val="1"/>
          <w:numId w:val="8"/>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De Smet, Y., Boujelben, M.A., Frikha, A. et Chachoud, H. « The sorting problem based on disjunctive </w:t>
      </w:r>
      <w:proofErr w:type="gramStart"/>
      <w:r w:rsidRPr="00270BE6">
        <w:rPr>
          <w:rFonts w:asciiTheme="majorHAnsi" w:hAnsiTheme="majorHAnsi" w:cstheme="minorHAnsi"/>
          <w:sz w:val="22"/>
          <w:szCs w:val="22"/>
          <w:lang w:val="en-US"/>
        </w:rPr>
        <w:t>categories :</w:t>
      </w:r>
      <w:proofErr w:type="gramEnd"/>
      <w:r w:rsidRPr="00270BE6">
        <w:rPr>
          <w:rFonts w:asciiTheme="majorHAnsi" w:hAnsiTheme="majorHAnsi" w:cstheme="minorHAnsi"/>
          <w:sz w:val="22"/>
          <w:szCs w:val="22"/>
          <w:lang w:val="en-US"/>
        </w:rPr>
        <w:t xml:space="preserve"> app</w:t>
      </w:r>
      <w:r w:rsidR="00C70B4B">
        <w:rPr>
          <w:rFonts w:asciiTheme="majorHAnsi" w:hAnsiTheme="majorHAnsi" w:cstheme="minorHAnsi"/>
          <w:sz w:val="22"/>
          <w:szCs w:val="22"/>
          <w:lang w:val="en-US"/>
        </w:rPr>
        <w:t>lication of belief functions »</w:t>
      </w:r>
    </w:p>
    <w:p w14:paraId="590C38A0" w14:textId="77777777" w:rsidR="00C70B4B" w:rsidRDefault="001025CC" w:rsidP="00C70B4B">
      <w:pPr>
        <w:numPr>
          <w:ilvl w:val="1"/>
          <w:numId w:val="8"/>
        </w:numPr>
        <w:tabs>
          <w:tab w:val="left" w:pos="1037"/>
        </w:tabs>
        <w:spacing w:before="100" w:after="100"/>
        <w:jc w:val="both"/>
        <w:rPr>
          <w:rFonts w:asciiTheme="majorHAnsi" w:hAnsiTheme="majorHAnsi" w:cstheme="minorHAnsi"/>
          <w:sz w:val="22"/>
          <w:szCs w:val="22"/>
          <w:lang w:val="en-US"/>
        </w:rPr>
      </w:pPr>
      <w:r w:rsidRPr="00C70B4B">
        <w:rPr>
          <w:rFonts w:asciiTheme="majorHAnsi" w:hAnsiTheme="majorHAnsi" w:cstheme="minorHAnsi"/>
          <w:sz w:val="22"/>
          <w:szCs w:val="22"/>
          <w:lang w:val="en-US"/>
        </w:rPr>
        <w:t>Casier, A., De Smet, Y., Mareschal, B. et Nemery de Bellevaux, P. « About the interpretation of unicriterion net flows in the</w:t>
      </w:r>
      <w:r w:rsidR="00C70B4B">
        <w:rPr>
          <w:rFonts w:asciiTheme="majorHAnsi" w:hAnsiTheme="majorHAnsi" w:cstheme="minorHAnsi"/>
          <w:sz w:val="22"/>
          <w:szCs w:val="22"/>
          <w:lang w:val="en-US"/>
        </w:rPr>
        <w:t xml:space="preserve"> Promethee method »</w:t>
      </w:r>
    </w:p>
    <w:p w14:paraId="44E5339B" w14:textId="77777777" w:rsidR="001025CC" w:rsidRPr="00C70B4B" w:rsidRDefault="001025CC" w:rsidP="00C70B4B">
      <w:pPr>
        <w:numPr>
          <w:ilvl w:val="1"/>
          <w:numId w:val="8"/>
        </w:numPr>
        <w:tabs>
          <w:tab w:val="left" w:pos="1037"/>
        </w:tabs>
        <w:spacing w:before="100" w:after="100"/>
        <w:jc w:val="both"/>
        <w:rPr>
          <w:rFonts w:asciiTheme="majorHAnsi" w:hAnsiTheme="majorHAnsi" w:cstheme="minorHAnsi"/>
          <w:sz w:val="22"/>
          <w:szCs w:val="22"/>
          <w:lang w:val="en-US"/>
        </w:rPr>
      </w:pPr>
      <w:r w:rsidRPr="00C70B4B">
        <w:rPr>
          <w:rFonts w:asciiTheme="majorHAnsi" w:hAnsiTheme="majorHAnsi" w:cstheme="minorHAnsi"/>
          <w:sz w:val="22"/>
          <w:szCs w:val="22"/>
          <w:lang w:val="en-US"/>
        </w:rPr>
        <w:t xml:space="preserve">Hayez, Q., Mareschal, B. et De Smet, Y. « Visual </w:t>
      </w:r>
      <w:proofErr w:type="gramStart"/>
      <w:r w:rsidRPr="00C70B4B">
        <w:rPr>
          <w:rFonts w:asciiTheme="majorHAnsi" w:hAnsiTheme="majorHAnsi" w:cstheme="minorHAnsi"/>
          <w:sz w:val="22"/>
          <w:szCs w:val="22"/>
          <w:lang w:val="en-US"/>
        </w:rPr>
        <w:t>MCDA :</w:t>
      </w:r>
      <w:proofErr w:type="gramEnd"/>
      <w:r w:rsidRPr="00C70B4B">
        <w:rPr>
          <w:rFonts w:asciiTheme="majorHAnsi" w:hAnsiTheme="majorHAnsi" w:cstheme="minorHAnsi"/>
          <w:sz w:val="22"/>
          <w:szCs w:val="22"/>
          <w:lang w:val="en-US"/>
        </w:rPr>
        <w:t xml:space="preserve"> new developments of the GAIA method »</w:t>
      </w:r>
    </w:p>
    <w:p w14:paraId="27F9A736"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 et Boujelben, M.A. « The sorting problem based on disjunctive </w:t>
      </w:r>
      <w:proofErr w:type="gramStart"/>
      <w:r w:rsidRPr="00270BE6">
        <w:rPr>
          <w:rFonts w:asciiTheme="majorHAnsi" w:hAnsiTheme="majorHAnsi" w:cstheme="minorHAnsi"/>
          <w:sz w:val="22"/>
          <w:szCs w:val="22"/>
          <w:lang w:val="en-GB"/>
        </w:rPr>
        <w:t>categories :</w:t>
      </w:r>
      <w:proofErr w:type="gramEnd"/>
      <w:r w:rsidRPr="00270BE6">
        <w:rPr>
          <w:rFonts w:asciiTheme="majorHAnsi" w:hAnsiTheme="majorHAnsi" w:cstheme="minorHAnsi"/>
          <w:sz w:val="22"/>
          <w:szCs w:val="22"/>
          <w:lang w:val="en-GB"/>
        </w:rPr>
        <w:t xml:space="preserve"> application of belief functions », ORBEL 21, Luxembourg, 2007</w:t>
      </w:r>
    </w:p>
    <w:p w14:paraId="2F909DA8" w14:textId="77777777" w:rsidR="00C70B4B" w:rsidRDefault="00C70B4B"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EURO 2006 Conference, Reykjavik, Iceland, July, </w:t>
      </w:r>
      <w:proofErr w:type="gramStart"/>
      <w:r w:rsidRPr="00270BE6">
        <w:rPr>
          <w:rFonts w:asciiTheme="majorHAnsi" w:hAnsiTheme="majorHAnsi" w:cstheme="minorHAnsi"/>
          <w:sz w:val="22"/>
          <w:szCs w:val="22"/>
          <w:lang w:val="en-GB"/>
        </w:rPr>
        <w:t>2006 </w:t>
      </w:r>
      <w:r>
        <w:rPr>
          <w:rFonts w:asciiTheme="majorHAnsi" w:hAnsiTheme="majorHAnsi" w:cstheme="minorHAnsi"/>
          <w:sz w:val="22"/>
          <w:szCs w:val="22"/>
          <w:lang w:val="en-GB"/>
        </w:rPr>
        <w:t>:</w:t>
      </w:r>
      <w:proofErr w:type="gramEnd"/>
    </w:p>
    <w:p w14:paraId="59FD041B" w14:textId="77777777" w:rsid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 et Nemery de Bellevaux, P. « The sorting problem based on disjunctive </w:t>
      </w:r>
      <w:proofErr w:type="gramStart"/>
      <w:r w:rsidRPr="00270BE6">
        <w:rPr>
          <w:rFonts w:asciiTheme="majorHAnsi" w:hAnsiTheme="majorHAnsi" w:cstheme="minorHAnsi"/>
          <w:sz w:val="22"/>
          <w:szCs w:val="22"/>
          <w:lang w:val="en-GB"/>
        </w:rPr>
        <w:t>categories :</w:t>
      </w:r>
      <w:proofErr w:type="gramEnd"/>
      <w:r w:rsidRPr="00270BE6">
        <w:rPr>
          <w:rFonts w:asciiTheme="majorHAnsi" w:hAnsiTheme="majorHAnsi" w:cstheme="minorHAnsi"/>
          <w:sz w:val="22"/>
          <w:szCs w:val="22"/>
          <w:lang w:val="en-GB"/>
        </w:rPr>
        <w:t xml:space="preserve"> a first investigation » </w:t>
      </w:r>
    </w:p>
    <w:p w14:paraId="5A9363FD" w14:textId="77777777" w:rsid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 xml:space="preserve">De Smet, Y., Figueira, J., Mareschal, B. et Brans, J.P. « MCDA Methods for Sorting and Clustering </w:t>
      </w:r>
      <w:proofErr w:type="gramStart"/>
      <w:r w:rsidRPr="00C70B4B">
        <w:rPr>
          <w:rFonts w:asciiTheme="majorHAnsi" w:hAnsiTheme="majorHAnsi" w:cstheme="minorHAnsi"/>
          <w:sz w:val="22"/>
          <w:szCs w:val="22"/>
          <w:lang w:val="en-GB"/>
        </w:rPr>
        <w:t>problems :</w:t>
      </w:r>
      <w:proofErr w:type="gramEnd"/>
      <w:r w:rsidRPr="00C70B4B">
        <w:rPr>
          <w:rFonts w:asciiTheme="majorHAnsi" w:hAnsiTheme="majorHAnsi" w:cstheme="minorHAnsi"/>
          <w:sz w:val="22"/>
          <w:szCs w:val="22"/>
          <w:lang w:val="en-GB"/>
        </w:rPr>
        <w:t xml:space="preserve"> Prometh</w:t>
      </w:r>
      <w:r w:rsidR="00C70B4B">
        <w:rPr>
          <w:rFonts w:asciiTheme="majorHAnsi" w:hAnsiTheme="majorHAnsi" w:cstheme="minorHAnsi"/>
          <w:sz w:val="22"/>
          <w:szCs w:val="22"/>
          <w:lang w:val="en-GB"/>
        </w:rPr>
        <w:t>ee TRI and Promethee CLUSTER »</w:t>
      </w:r>
    </w:p>
    <w:p w14:paraId="636FB521" w14:textId="77777777" w:rsidR="00A95C59" w:rsidRP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De Smet, Y</w:t>
      </w:r>
      <w:proofErr w:type="gramStart"/>
      <w:r w:rsidRPr="00C70B4B">
        <w:rPr>
          <w:rFonts w:asciiTheme="majorHAnsi" w:hAnsiTheme="majorHAnsi" w:cstheme="minorHAnsi"/>
          <w:sz w:val="22"/>
          <w:szCs w:val="22"/>
          <w:lang w:val="en-GB"/>
        </w:rPr>
        <w:t>. ,</w:t>
      </w:r>
      <w:proofErr w:type="gramEnd"/>
      <w:r w:rsidRPr="00C70B4B">
        <w:rPr>
          <w:rFonts w:asciiTheme="majorHAnsi" w:hAnsiTheme="majorHAnsi" w:cstheme="minorHAnsi"/>
          <w:sz w:val="22"/>
          <w:szCs w:val="22"/>
          <w:lang w:val="en-GB"/>
        </w:rPr>
        <w:t xml:space="preserve"> Kunsch, P. et Springael, J. «La</w:t>
      </w:r>
      <w:r w:rsidR="00C70B4B" w:rsidRPr="00C70B4B">
        <w:rPr>
          <w:rFonts w:asciiTheme="majorHAnsi" w:hAnsiTheme="majorHAnsi" w:cstheme="minorHAnsi"/>
          <w:sz w:val="22"/>
          <w:szCs w:val="22"/>
          <w:lang w:val="en-GB"/>
        </w:rPr>
        <w:t>rge Group Decision Modelling »</w:t>
      </w:r>
    </w:p>
    <w:p w14:paraId="4F84931F"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Nemery de Bellevaux, P. et De Smet, Y. « Multicriteria Ordered Clustering », MCDA 63, Porto, Portugal, Mars 2006</w:t>
      </w:r>
    </w:p>
    <w:p w14:paraId="2C0CE7D3" w14:textId="77777777" w:rsidR="00C70B4B" w:rsidRDefault="00C70B4B"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IFORS 2005, Triennal Conference, Honolulu, Hawaii, Juillet 2005</w:t>
      </w:r>
      <w:r>
        <w:rPr>
          <w:rFonts w:asciiTheme="majorHAnsi" w:hAnsiTheme="majorHAnsi" w:cstheme="minorHAnsi"/>
          <w:sz w:val="22"/>
          <w:szCs w:val="22"/>
          <w:lang w:val="en-GB"/>
        </w:rPr>
        <w:t>:</w:t>
      </w:r>
    </w:p>
    <w:p w14:paraId="06266226" w14:textId="77777777" w:rsid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 Figueira, J., Mareschal, B. et Brans, J.P. « Promethee Cluster and Promethee </w:t>
      </w:r>
      <w:proofErr w:type="gramStart"/>
      <w:r w:rsidRPr="00270BE6">
        <w:rPr>
          <w:rFonts w:asciiTheme="majorHAnsi" w:hAnsiTheme="majorHAnsi" w:cstheme="minorHAnsi"/>
          <w:sz w:val="22"/>
          <w:szCs w:val="22"/>
          <w:lang w:val="en-GB"/>
        </w:rPr>
        <w:t>TRI :</w:t>
      </w:r>
      <w:proofErr w:type="gramEnd"/>
      <w:r w:rsidRPr="00270BE6">
        <w:rPr>
          <w:rFonts w:asciiTheme="majorHAnsi" w:hAnsiTheme="majorHAnsi" w:cstheme="minorHAnsi"/>
          <w:sz w:val="22"/>
          <w:szCs w:val="22"/>
          <w:lang w:val="en-GB"/>
        </w:rPr>
        <w:t xml:space="preserve"> A new method for </w:t>
      </w:r>
      <w:r w:rsidR="00C70B4B">
        <w:rPr>
          <w:rFonts w:asciiTheme="majorHAnsi" w:hAnsiTheme="majorHAnsi" w:cstheme="minorHAnsi"/>
          <w:sz w:val="22"/>
          <w:szCs w:val="22"/>
          <w:lang w:val="en-GB"/>
        </w:rPr>
        <w:t>classification like problems »</w:t>
      </w:r>
    </w:p>
    <w:p w14:paraId="098FECC7" w14:textId="77777777" w:rsidR="00A95C59" w:rsidRP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 xml:space="preserve">Lamboray, C. et De Smet, Y. « Multicriteria </w:t>
      </w:r>
      <w:proofErr w:type="gramStart"/>
      <w:r w:rsidRPr="00C70B4B">
        <w:rPr>
          <w:rFonts w:asciiTheme="majorHAnsi" w:hAnsiTheme="majorHAnsi" w:cstheme="minorHAnsi"/>
          <w:sz w:val="22"/>
          <w:szCs w:val="22"/>
          <w:lang w:val="en-GB"/>
        </w:rPr>
        <w:t>Clusteri</w:t>
      </w:r>
      <w:r w:rsidR="00C70B4B">
        <w:rPr>
          <w:rFonts w:asciiTheme="majorHAnsi" w:hAnsiTheme="majorHAnsi" w:cstheme="minorHAnsi"/>
          <w:sz w:val="22"/>
          <w:szCs w:val="22"/>
          <w:lang w:val="en-GB"/>
        </w:rPr>
        <w:t>ng :</w:t>
      </w:r>
      <w:proofErr w:type="gramEnd"/>
      <w:r w:rsidR="00C70B4B">
        <w:rPr>
          <w:rFonts w:asciiTheme="majorHAnsi" w:hAnsiTheme="majorHAnsi" w:cstheme="minorHAnsi"/>
          <w:sz w:val="22"/>
          <w:szCs w:val="22"/>
          <w:lang w:val="en-GB"/>
        </w:rPr>
        <w:t xml:space="preserve"> a Hierarchical Approach »</w:t>
      </w:r>
    </w:p>
    <w:p w14:paraId="717B3EC5"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US"/>
        </w:rPr>
        <w:t xml:space="preserve">De Smet, </w:t>
      </w:r>
      <w:r w:rsidRPr="00270BE6">
        <w:rPr>
          <w:rFonts w:asciiTheme="majorHAnsi" w:hAnsiTheme="majorHAnsi" w:cstheme="minorHAnsi"/>
          <w:sz w:val="22"/>
          <w:szCs w:val="22"/>
          <w:lang w:val="en-GB"/>
        </w:rPr>
        <w:t>Y. « Multicriteria Auctions », MCDA 60, Tilburg, The Netherlands, 2004</w:t>
      </w:r>
    </w:p>
    <w:p w14:paraId="2023F96A" w14:textId="77777777" w:rsidR="00C70B4B" w:rsidRDefault="00C70B4B"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EURO XX – “OR and the management of electronic services”, Rhodes, Greece, 2004</w:t>
      </w:r>
    </w:p>
    <w:p w14:paraId="1F241613" w14:textId="77777777" w:rsid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 Figueira, J. et Brans, J.P. </w:t>
      </w:r>
      <w:proofErr w:type="gramStart"/>
      <w:r w:rsidRPr="00270BE6">
        <w:rPr>
          <w:rFonts w:asciiTheme="majorHAnsi" w:hAnsiTheme="majorHAnsi" w:cstheme="minorHAnsi"/>
          <w:sz w:val="22"/>
          <w:szCs w:val="22"/>
          <w:lang w:val="en-GB"/>
        </w:rPr>
        <w:t>«  MCDA</w:t>
      </w:r>
      <w:proofErr w:type="gramEnd"/>
      <w:r w:rsidRPr="00270BE6">
        <w:rPr>
          <w:rFonts w:asciiTheme="majorHAnsi" w:hAnsiTheme="majorHAnsi" w:cstheme="minorHAnsi"/>
          <w:sz w:val="22"/>
          <w:szCs w:val="22"/>
          <w:lang w:val="en-GB"/>
        </w:rPr>
        <w:t xml:space="preserve"> methods for sorting and clustering : Prometh</w:t>
      </w:r>
      <w:r w:rsidR="00C70B4B">
        <w:rPr>
          <w:rFonts w:asciiTheme="majorHAnsi" w:hAnsiTheme="majorHAnsi" w:cstheme="minorHAnsi"/>
          <w:sz w:val="22"/>
          <w:szCs w:val="22"/>
          <w:lang w:val="en-GB"/>
        </w:rPr>
        <w:t>ee TRI and Promethee CLUSTER »</w:t>
      </w:r>
    </w:p>
    <w:p w14:paraId="466FA414" w14:textId="77777777" w:rsidR="00A95C59" w:rsidRP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 xml:space="preserve">Lamboray Claude et De Smet, Yves « Visualizing </w:t>
      </w:r>
      <w:r w:rsidR="00C70B4B" w:rsidRPr="00C70B4B">
        <w:rPr>
          <w:rFonts w:asciiTheme="majorHAnsi" w:hAnsiTheme="majorHAnsi" w:cstheme="minorHAnsi"/>
          <w:sz w:val="22"/>
          <w:szCs w:val="22"/>
          <w:lang w:val="en-GB"/>
        </w:rPr>
        <w:t>the Promethee method »</w:t>
      </w:r>
    </w:p>
    <w:p w14:paraId="43F6708D"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color w:val="000000"/>
          <w:sz w:val="22"/>
          <w:szCs w:val="22"/>
          <w:lang w:val="en-GB"/>
        </w:rPr>
      </w:pPr>
      <w:r w:rsidRPr="00270BE6">
        <w:rPr>
          <w:rFonts w:asciiTheme="majorHAnsi" w:hAnsiTheme="majorHAnsi" w:cstheme="minorHAnsi"/>
          <w:sz w:val="22"/>
          <w:szCs w:val="22"/>
          <w:lang w:val="en-GB"/>
        </w:rPr>
        <w:lastRenderedPageBreak/>
        <w:t xml:space="preserve">Lamboray Claude et De Smet Yves “Visualizing the Promethee method: a first investigation”, ORBEL 18, Brussels, Belgium, 2004 </w:t>
      </w:r>
    </w:p>
    <w:p w14:paraId="6048B088"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color w:val="000000"/>
          <w:sz w:val="22"/>
          <w:szCs w:val="22"/>
          <w:lang w:val="en-GB"/>
        </w:rPr>
        <w:t xml:space="preserve">De Smet Yves </w:t>
      </w:r>
      <w:r w:rsidRPr="00270BE6">
        <w:rPr>
          <w:rFonts w:asciiTheme="majorHAnsi" w:hAnsiTheme="majorHAnsi" w:cstheme="minorHAnsi"/>
          <w:i/>
          <w:color w:val="000000"/>
          <w:sz w:val="22"/>
          <w:szCs w:val="22"/>
          <w:lang w:val="en-GB"/>
        </w:rPr>
        <w:t>"Towards Multicriteria Auctions: A Theoretical Framework"</w:t>
      </w:r>
      <w:r w:rsidRPr="00270BE6">
        <w:rPr>
          <w:rFonts w:asciiTheme="majorHAnsi" w:hAnsiTheme="majorHAnsi" w:cstheme="minorHAnsi"/>
          <w:color w:val="000000"/>
          <w:sz w:val="22"/>
          <w:szCs w:val="22"/>
          <w:lang w:val="en-GB"/>
        </w:rPr>
        <w:t>, EURO / INFORMS Joint International Meeting 2003, Istanbul, Turkey</w:t>
      </w:r>
      <w:r w:rsidR="0072764F">
        <w:rPr>
          <w:rFonts w:asciiTheme="majorHAnsi" w:hAnsiTheme="majorHAnsi" w:cstheme="minorHAnsi"/>
          <w:color w:val="000000"/>
          <w:sz w:val="22"/>
          <w:szCs w:val="22"/>
          <w:lang w:val="en-GB"/>
        </w:rPr>
        <w:t>, 2003</w:t>
      </w:r>
    </w:p>
    <w:p w14:paraId="5FA92D0B"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Yves </w:t>
      </w:r>
      <w:r w:rsidRPr="00270BE6">
        <w:rPr>
          <w:rFonts w:asciiTheme="majorHAnsi" w:hAnsiTheme="majorHAnsi" w:cstheme="minorHAnsi"/>
          <w:color w:val="000000"/>
          <w:sz w:val="22"/>
          <w:szCs w:val="22"/>
          <w:lang w:val="en-GB"/>
        </w:rPr>
        <w:t>"</w:t>
      </w:r>
      <w:r w:rsidRPr="00270BE6">
        <w:rPr>
          <w:rFonts w:asciiTheme="majorHAnsi" w:hAnsiTheme="majorHAnsi" w:cstheme="minorHAnsi"/>
          <w:i/>
          <w:color w:val="000000"/>
          <w:sz w:val="22"/>
          <w:szCs w:val="22"/>
          <w:lang w:val="en-GB"/>
        </w:rPr>
        <w:t>Extending classic auction mechanisms to the multicriteria framework</w:t>
      </w:r>
      <w:r w:rsidRPr="00270BE6">
        <w:rPr>
          <w:rFonts w:asciiTheme="majorHAnsi" w:hAnsiTheme="majorHAnsi" w:cstheme="minorHAnsi"/>
          <w:color w:val="000000"/>
          <w:sz w:val="22"/>
          <w:szCs w:val="22"/>
          <w:lang w:val="en-GB"/>
        </w:rPr>
        <w:t>"</w:t>
      </w:r>
      <w:r w:rsidRPr="00270BE6">
        <w:rPr>
          <w:rFonts w:asciiTheme="majorHAnsi" w:hAnsiTheme="majorHAnsi" w:cstheme="minorHAnsi"/>
          <w:sz w:val="22"/>
          <w:szCs w:val="22"/>
          <w:lang w:val="en-GB"/>
        </w:rPr>
        <w:t>, ORBEL 17, Brussels, Belgium, 2003</w:t>
      </w:r>
    </w:p>
    <w:p w14:paraId="7831DE74"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Yves </w:t>
      </w:r>
      <w:r w:rsidRPr="00270BE6">
        <w:rPr>
          <w:rFonts w:asciiTheme="majorHAnsi" w:hAnsiTheme="majorHAnsi" w:cstheme="minorHAnsi"/>
          <w:color w:val="000000"/>
          <w:sz w:val="22"/>
          <w:szCs w:val="22"/>
          <w:lang w:val="en-GB"/>
        </w:rPr>
        <w:t>"</w:t>
      </w:r>
      <w:r w:rsidRPr="00270BE6">
        <w:rPr>
          <w:rFonts w:asciiTheme="majorHAnsi" w:hAnsiTheme="majorHAnsi" w:cstheme="minorHAnsi"/>
          <w:i/>
          <w:color w:val="000000"/>
          <w:sz w:val="22"/>
          <w:szCs w:val="22"/>
          <w:lang w:val="en-GB"/>
        </w:rPr>
        <w:t>Multicriteria Auctions II: Attack of the butterflies</w:t>
      </w:r>
      <w:r w:rsidRPr="00270BE6">
        <w:rPr>
          <w:rFonts w:asciiTheme="majorHAnsi" w:hAnsiTheme="majorHAnsi" w:cstheme="minorHAnsi"/>
          <w:color w:val="000000"/>
          <w:sz w:val="22"/>
          <w:szCs w:val="22"/>
          <w:lang w:val="en-GB"/>
        </w:rPr>
        <w:t>”</w:t>
      </w:r>
      <w:proofErr w:type="gramStart"/>
      <w:r w:rsidRPr="00270BE6">
        <w:rPr>
          <w:rFonts w:asciiTheme="majorHAnsi" w:hAnsiTheme="majorHAnsi" w:cstheme="minorHAnsi"/>
          <w:sz w:val="22"/>
          <w:szCs w:val="22"/>
          <w:lang w:val="en-GB"/>
        </w:rPr>
        <w:t>,  Second</w:t>
      </w:r>
      <w:proofErr w:type="gramEnd"/>
      <w:r w:rsidRPr="00270BE6">
        <w:rPr>
          <w:rFonts w:asciiTheme="majorHAnsi" w:hAnsiTheme="majorHAnsi" w:cstheme="minorHAnsi"/>
          <w:sz w:val="22"/>
          <w:szCs w:val="22"/>
          <w:lang w:val="en-GB"/>
        </w:rPr>
        <w:t xml:space="preserve"> Doctoral Meeting in Decision Aid, Han-sur-Lesse, Belgium, 2003</w:t>
      </w:r>
    </w:p>
    <w:p w14:paraId="2C2FF1B7"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De Smet, Y "Multicriteria Auctions: an introduction"</w:t>
      </w:r>
      <w:proofErr w:type="gramStart"/>
      <w:r w:rsidRPr="00270BE6">
        <w:rPr>
          <w:rFonts w:asciiTheme="majorHAnsi" w:hAnsiTheme="majorHAnsi" w:cstheme="minorHAnsi"/>
          <w:sz w:val="22"/>
          <w:szCs w:val="22"/>
          <w:lang w:val="en-GB"/>
        </w:rPr>
        <w:t>,  First</w:t>
      </w:r>
      <w:proofErr w:type="gramEnd"/>
      <w:r w:rsidRPr="00270BE6">
        <w:rPr>
          <w:rFonts w:asciiTheme="majorHAnsi" w:hAnsiTheme="majorHAnsi" w:cstheme="minorHAnsi"/>
          <w:sz w:val="22"/>
          <w:szCs w:val="22"/>
          <w:lang w:val="en-GB"/>
        </w:rPr>
        <w:t xml:space="preserve"> Doctoral Meeting in Decision Aid, Han-sur-Lesse, Belgium, 2002</w:t>
      </w:r>
    </w:p>
    <w:p w14:paraId="4658D0C6"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Springael, J</w:t>
      </w:r>
      <w:proofErr w:type="gramStart"/>
      <w:r w:rsidRPr="00270BE6">
        <w:rPr>
          <w:rFonts w:asciiTheme="majorHAnsi" w:hAnsiTheme="majorHAnsi" w:cstheme="minorHAnsi"/>
          <w:sz w:val="22"/>
          <w:szCs w:val="22"/>
          <w:lang w:val="en-GB"/>
        </w:rPr>
        <w:t>. ,</w:t>
      </w:r>
      <w:proofErr w:type="gramEnd"/>
      <w:r w:rsidRPr="00270BE6">
        <w:rPr>
          <w:rFonts w:asciiTheme="majorHAnsi" w:hAnsiTheme="majorHAnsi" w:cstheme="minorHAnsi"/>
          <w:sz w:val="22"/>
          <w:szCs w:val="22"/>
          <w:lang w:val="en-GB"/>
        </w:rPr>
        <w:t xml:space="preserve"> Kunsch, P., De Smet, Y. &amp; Van de Vijver, B. "A multicriteria multi-agent dynamic optimization model for traffic congestion", IFORS 2002, Edinburgh, Scotland</w:t>
      </w:r>
      <w:r w:rsidR="0072764F">
        <w:rPr>
          <w:rFonts w:asciiTheme="majorHAnsi" w:hAnsiTheme="majorHAnsi" w:cstheme="minorHAnsi"/>
          <w:sz w:val="22"/>
          <w:szCs w:val="22"/>
          <w:lang w:val="en-GB"/>
        </w:rPr>
        <w:t>, 2002</w:t>
      </w:r>
    </w:p>
    <w:p w14:paraId="584E06DB" w14:textId="77777777" w:rsidR="00C70B4B" w:rsidRDefault="00C70B4B" w:rsidP="00C70B4B">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12</w:t>
      </w:r>
      <w:r w:rsidRPr="00270BE6">
        <w:rPr>
          <w:rFonts w:asciiTheme="majorHAnsi" w:hAnsiTheme="majorHAnsi" w:cstheme="minorHAnsi"/>
          <w:sz w:val="22"/>
          <w:szCs w:val="22"/>
          <w:vertAlign w:val="superscript"/>
          <w:lang w:val="en-GB"/>
        </w:rPr>
        <w:t>th</w:t>
      </w:r>
      <w:r w:rsidRPr="00270BE6">
        <w:rPr>
          <w:rFonts w:asciiTheme="majorHAnsi" w:hAnsiTheme="majorHAnsi" w:cstheme="minorHAnsi"/>
          <w:sz w:val="22"/>
          <w:szCs w:val="22"/>
          <w:lang w:val="en-GB"/>
        </w:rPr>
        <w:t xml:space="preserve"> Mini Euro Conference, Brussels, Belgium, 2002</w:t>
      </w:r>
      <w:r>
        <w:rPr>
          <w:rFonts w:asciiTheme="majorHAnsi" w:hAnsiTheme="majorHAnsi" w:cstheme="minorHAnsi"/>
          <w:sz w:val="22"/>
          <w:szCs w:val="22"/>
          <w:lang w:val="en-GB"/>
        </w:rPr>
        <w:t>:</w:t>
      </w:r>
    </w:p>
    <w:p w14:paraId="4469F1F9" w14:textId="77777777" w:rsid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Springael, J</w:t>
      </w:r>
      <w:proofErr w:type="gramStart"/>
      <w:r w:rsidRPr="00C70B4B">
        <w:rPr>
          <w:rFonts w:asciiTheme="majorHAnsi" w:hAnsiTheme="majorHAnsi" w:cstheme="minorHAnsi"/>
          <w:sz w:val="22"/>
          <w:szCs w:val="22"/>
          <w:lang w:val="en-GB"/>
        </w:rPr>
        <w:t>. ,</w:t>
      </w:r>
      <w:proofErr w:type="gramEnd"/>
      <w:r w:rsidRPr="00C70B4B">
        <w:rPr>
          <w:rFonts w:asciiTheme="majorHAnsi" w:hAnsiTheme="majorHAnsi" w:cstheme="minorHAnsi"/>
          <w:sz w:val="22"/>
          <w:szCs w:val="22"/>
          <w:lang w:val="en-GB"/>
        </w:rPr>
        <w:t xml:space="preserve"> Kunsch, P. &amp; De Smet, Y. "Application of multicriteria agent based systems on the congestion problem"</w:t>
      </w:r>
    </w:p>
    <w:p w14:paraId="2F74C54F" w14:textId="77777777" w:rsidR="00A95C59" w:rsidRPr="00C70B4B" w:rsidRDefault="00A95C59" w:rsidP="00C70B4B">
      <w:pPr>
        <w:numPr>
          <w:ilvl w:val="1"/>
          <w:numId w:val="8"/>
        </w:numPr>
        <w:tabs>
          <w:tab w:val="left" w:pos="1037"/>
        </w:tabs>
        <w:spacing w:before="100" w:after="100"/>
        <w:jc w:val="both"/>
        <w:rPr>
          <w:rFonts w:asciiTheme="majorHAnsi" w:hAnsiTheme="majorHAnsi" w:cstheme="minorHAnsi"/>
          <w:sz w:val="22"/>
          <w:szCs w:val="22"/>
          <w:lang w:val="en-GB"/>
        </w:rPr>
      </w:pPr>
      <w:r w:rsidRPr="00C70B4B">
        <w:rPr>
          <w:rFonts w:asciiTheme="majorHAnsi" w:hAnsiTheme="majorHAnsi" w:cstheme="minorHAnsi"/>
          <w:sz w:val="22"/>
          <w:szCs w:val="22"/>
          <w:lang w:val="en-GB"/>
        </w:rPr>
        <w:t xml:space="preserve">De Smet, Y. "Multicriteria Auctions: Some Theory and Empirical Results" </w:t>
      </w:r>
    </w:p>
    <w:p w14:paraId="2DC23819"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De Smet, Y. &amp; Montano Guzman, L. "Classes definition and Multicriteria Decision Aid", MCDM Winter Conf</w:t>
      </w:r>
      <w:r w:rsidR="0072764F">
        <w:rPr>
          <w:rFonts w:asciiTheme="majorHAnsi" w:hAnsiTheme="majorHAnsi" w:cstheme="minorHAnsi"/>
          <w:sz w:val="22"/>
          <w:szCs w:val="22"/>
          <w:lang w:val="en-GB"/>
        </w:rPr>
        <w:t>erence 2002, Semmering, Austria, 2002</w:t>
      </w:r>
    </w:p>
    <w:p w14:paraId="0EEEED1A"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Kunsch, P., Springael, J. &amp; De Smet, Y. "Multicriteria Decision Analysis by Multiple Agents in a Dynamic Optimization Model for Traffic Congestion", ORBEL 16, Brussels, Belgium, 2002 </w:t>
      </w:r>
    </w:p>
    <w:p w14:paraId="7F0AC600"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Springael, J., Kunsch, P. &amp; De Smet, Y. "Modelling of multiple agents with local MCDA intelligence. An application to a dynamic simulation model of traffic congestion"</w:t>
      </w:r>
      <w:proofErr w:type="gramStart"/>
      <w:r w:rsidRPr="00270BE6">
        <w:rPr>
          <w:rFonts w:asciiTheme="majorHAnsi" w:hAnsiTheme="majorHAnsi" w:cstheme="minorHAnsi"/>
          <w:sz w:val="22"/>
          <w:szCs w:val="22"/>
          <w:lang w:val="en-GB"/>
        </w:rPr>
        <w:t>,54</w:t>
      </w:r>
      <w:r w:rsidRPr="00270BE6">
        <w:rPr>
          <w:rFonts w:asciiTheme="majorHAnsi" w:hAnsiTheme="majorHAnsi" w:cstheme="minorHAnsi"/>
          <w:sz w:val="22"/>
          <w:szCs w:val="22"/>
          <w:vertAlign w:val="superscript"/>
          <w:lang w:val="en-GB"/>
        </w:rPr>
        <w:t>th</w:t>
      </w:r>
      <w:proofErr w:type="gramEnd"/>
      <w:r w:rsidRPr="00270BE6">
        <w:rPr>
          <w:rFonts w:asciiTheme="majorHAnsi" w:hAnsiTheme="majorHAnsi" w:cstheme="minorHAnsi"/>
          <w:sz w:val="22"/>
          <w:szCs w:val="22"/>
          <w:lang w:val="en-GB"/>
        </w:rPr>
        <w:t xml:space="preserve"> Meeting of the European Working Group "Multicriteria Aid for Decisions", Durbuy Belgium, 2001 </w:t>
      </w:r>
    </w:p>
    <w:p w14:paraId="5B5AD9BF" w14:textId="77777777" w:rsidR="00A95C59" w:rsidRPr="00270BE6" w:rsidRDefault="00A95C59" w:rsidP="00741AD5">
      <w:pPr>
        <w:numPr>
          <w:ilvl w:val="0"/>
          <w:numId w:val="8"/>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De Smet, Y. &amp; Gilbart, F. "A class definition method for country risk problem", 10</w:t>
      </w:r>
      <w:r w:rsidRPr="00270BE6">
        <w:rPr>
          <w:rFonts w:asciiTheme="majorHAnsi" w:hAnsiTheme="majorHAnsi" w:cstheme="minorHAnsi"/>
          <w:sz w:val="22"/>
          <w:szCs w:val="22"/>
          <w:vertAlign w:val="superscript"/>
          <w:lang w:val="en-GB"/>
        </w:rPr>
        <w:t>th</w:t>
      </w:r>
      <w:r w:rsidRPr="00270BE6">
        <w:rPr>
          <w:rFonts w:asciiTheme="majorHAnsi" w:hAnsiTheme="majorHAnsi" w:cstheme="minorHAnsi"/>
          <w:sz w:val="22"/>
          <w:szCs w:val="22"/>
          <w:lang w:val="en-GB"/>
        </w:rPr>
        <w:t xml:space="preserve"> IFORS Special Conference "New trends in banking management", Athens, Greece, 2001 </w:t>
      </w:r>
    </w:p>
    <w:p w14:paraId="47605605" w14:textId="77777777" w:rsidR="00A95C59" w:rsidRPr="00270BE6" w:rsidRDefault="00A95C59" w:rsidP="007C3BB3">
      <w:pPr>
        <w:numPr>
          <w:ilvl w:val="12"/>
          <w:numId w:val="0"/>
        </w:numPr>
        <w:jc w:val="both"/>
        <w:rPr>
          <w:rFonts w:asciiTheme="majorHAnsi" w:hAnsiTheme="majorHAnsi" w:cstheme="minorHAnsi"/>
          <w:sz w:val="22"/>
          <w:szCs w:val="22"/>
          <w:lang w:val="en-GB"/>
        </w:rPr>
      </w:pPr>
    </w:p>
    <w:p w14:paraId="55D0CB4B"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r w:rsidRPr="00270BE6">
        <w:rPr>
          <w:rFonts w:asciiTheme="majorHAnsi" w:hAnsiTheme="majorHAnsi" w:cstheme="minorHAnsi"/>
          <w:sz w:val="22"/>
          <w:szCs w:val="22"/>
        </w:rPr>
        <w:t xml:space="preserve">5.2.3. </w:t>
      </w:r>
      <w:r w:rsidRPr="0072764F">
        <w:rPr>
          <w:rFonts w:asciiTheme="majorHAnsi" w:hAnsiTheme="majorHAnsi" w:cstheme="minorHAnsi"/>
          <w:b/>
          <w:sz w:val="22"/>
          <w:szCs w:val="22"/>
        </w:rPr>
        <w:t>Invitations comme conférencier, hors congrès et colloques</w:t>
      </w:r>
    </w:p>
    <w:p w14:paraId="4613CF0B" w14:textId="77777777" w:rsidR="00A95C59" w:rsidRPr="00270BE6" w:rsidRDefault="00A95C59" w:rsidP="007C3BB3">
      <w:pPr>
        <w:pStyle w:val="Titre3"/>
        <w:numPr>
          <w:ilvl w:val="12"/>
          <w:numId w:val="0"/>
        </w:numPr>
        <w:jc w:val="both"/>
        <w:rPr>
          <w:rFonts w:asciiTheme="majorHAnsi" w:hAnsiTheme="majorHAnsi" w:cstheme="minorHAnsi"/>
          <w:b w:val="0"/>
          <w:sz w:val="22"/>
          <w:szCs w:val="22"/>
        </w:rPr>
      </w:pPr>
    </w:p>
    <w:p w14:paraId="00FAA7D3" w14:textId="77777777" w:rsidR="001B45E4" w:rsidRPr="001B45E4" w:rsidRDefault="001B45E4" w:rsidP="001B45E4">
      <w:pPr>
        <w:numPr>
          <w:ilvl w:val="0"/>
          <w:numId w:val="29"/>
        </w:numPr>
        <w:tabs>
          <w:tab w:val="left" w:pos="1037"/>
        </w:tabs>
        <w:jc w:val="both"/>
        <w:rPr>
          <w:rFonts w:asciiTheme="majorHAnsi" w:hAnsiTheme="majorHAnsi" w:cstheme="minorHAnsi"/>
          <w:sz w:val="22"/>
          <w:szCs w:val="22"/>
          <w:lang w:val="en-GB"/>
        </w:rPr>
      </w:pPr>
      <w:r w:rsidRPr="00497010">
        <w:rPr>
          <w:rFonts w:asciiTheme="majorHAnsi" w:hAnsiTheme="majorHAnsi" w:cstheme="minorHAnsi"/>
          <w:sz w:val="22"/>
          <w:szCs w:val="22"/>
          <w:lang w:val="en-US"/>
        </w:rPr>
        <w:t xml:space="preserve">De Smet, Y. (2013) « PROMETHEE &amp; GAIA methods » </w:t>
      </w:r>
      <w:r w:rsidRPr="000C3BF4">
        <w:rPr>
          <w:rFonts w:asciiTheme="majorHAnsi" w:hAnsiTheme="majorHAnsi" w:cstheme="minorHAnsi"/>
          <w:color w:val="000000"/>
          <w:sz w:val="22"/>
          <w:szCs w:val="22"/>
          <w:lang w:val="en-GB"/>
        </w:rPr>
        <w:t xml:space="preserve">International Summer School on Multiple Criteria Decision Aid 2013, </w:t>
      </w:r>
      <w:r w:rsidRPr="00497010">
        <w:rPr>
          <w:rFonts w:asciiTheme="majorHAnsi" w:hAnsiTheme="majorHAnsi"/>
          <w:color w:val="000000"/>
          <w:sz w:val="22"/>
          <w:szCs w:val="22"/>
          <w:shd w:val="clear" w:color="auto" w:fill="FFFFFF"/>
          <w:lang w:val="en-US"/>
        </w:rPr>
        <w:t>Helmut-Schmidt-U</w:t>
      </w:r>
      <w:r w:rsidR="00595825">
        <w:rPr>
          <w:rFonts w:asciiTheme="majorHAnsi" w:hAnsiTheme="majorHAnsi"/>
          <w:color w:val="000000"/>
          <w:sz w:val="22"/>
          <w:szCs w:val="22"/>
          <w:shd w:val="clear" w:color="auto" w:fill="FFFFFF"/>
          <w:lang w:val="en-US"/>
        </w:rPr>
        <w:t xml:space="preserve">niversität, Hamburg, Germany (1 </w:t>
      </w:r>
      <w:r w:rsidRPr="00497010">
        <w:rPr>
          <w:rFonts w:asciiTheme="majorHAnsi" w:hAnsiTheme="majorHAnsi"/>
          <w:color w:val="000000"/>
          <w:sz w:val="22"/>
          <w:szCs w:val="22"/>
          <w:shd w:val="clear" w:color="auto" w:fill="FFFFFF"/>
          <w:lang w:val="en-US"/>
        </w:rPr>
        <w:t>semaine) – Professeur invité.</w:t>
      </w:r>
    </w:p>
    <w:p w14:paraId="2B05006D" w14:textId="77777777" w:rsidR="00773477" w:rsidRPr="00497010" w:rsidRDefault="00773477" w:rsidP="001B45E4">
      <w:pPr>
        <w:numPr>
          <w:ilvl w:val="0"/>
          <w:numId w:val="29"/>
        </w:numPr>
        <w:tabs>
          <w:tab w:val="left" w:pos="1037"/>
        </w:tabs>
        <w:spacing w:before="100" w:after="100"/>
        <w:jc w:val="both"/>
        <w:rPr>
          <w:rFonts w:asciiTheme="majorHAnsi" w:hAnsiTheme="majorHAnsi" w:cstheme="minorHAnsi"/>
          <w:sz w:val="22"/>
          <w:szCs w:val="22"/>
          <w:lang w:val="en-GB"/>
        </w:rPr>
      </w:pPr>
      <w:r w:rsidRPr="00497010">
        <w:rPr>
          <w:rFonts w:asciiTheme="majorHAnsi" w:hAnsiTheme="majorHAnsi" w:cstheme="minorHAnsi"/>
          <w:sz w:val="22"/>
          <w:szCs w:val="22"/>
          <w:lang w:val="en-GB"/>
        </w:rPr>
        <w:t>De Smet, Y. (2013) « </w:t>
      </w:r>
      <w:proofErr w:type="gramStart"/>
      <w:r w:rsidRPr="00497010">
        <w:rPr>
          <w:rFonts w:asciiTheme="majorHAnsi" w:hAnsiTheme="majorHAnsi" w:cstheme="minorHAnsi"/>
          <w:sz w:val="22"/>
          <w:szCs w:val="22"/>
          <w:lang w:val="en-GB"/>
        </w:rPr>
        <w:t>DISSET :</w:t>
      </w:r>
      <w:proofErr w:type="gramEnd"/>
      <w:r w:rsidRPr="00497010">
        <w:rPr>
          <w:rFonts w:asciiTheme="majorHAnsi" w:hAnsiTheme="majorHAnsi" w:cstheme="minorHAnsi"/>
          <w:sz w:val="22"/>
          <w:szCs w:val="22"/>
          <w:lang w:val="en-GB"/>
        </w:rPr>
        <w:t xml:space="preserve"> a sorting method based on evidence theory » exposé donné dans le cadre de l’école doctorale « Multicriteria decision aid and multi-objective optimization » (ULB – UMONS)</w:t>
      </w:r>
    </w:p>
    <w:p w14:paraId="79EE26F8" w14:textId="77777777" w:rsidR="00551E05" w:rsidRPr="00497010" w:rsidRDefault="00551E05" w:rsidP="001B45E4">
      <w:pPr>
        <w:numPr>
          <w:ilvl w:val="0"/>
          <w:numId w:val="29"/>
        </w:numPr>
        <w:tabs>
          <w:tab w:val="left" w:pos="1037"/>
        </w:tabs>
        <w:spacing w:before="100" w:after="100"/>
        <w:jc w:val="both"/>
        <w:rPr>
          <w:rFonts w:asciiTheme="majorHAnsi" w:hAnsiTheme="majorHAnsi" w:cstheme="minorHAnsi"/>
          <w:sz w:val="22"/>
          <w:szCs w:val="22"/>
          <w:lang w:val="en-GB"/>
        </w:rPr>
      </w:pPr>
      <w:r w:rsidRPr="00497010">
        <w:rPr>
          <w:rFonts w:asciiTheme="majorHAnsi" w:hAnsiTheme="majorHAnsi" w:cstheme="minorHAnsi"/>
          <w:sz w:val="22"/>
          <w:szCs w:val="22"/>
          <w:lang w:val="en-GB"/>
        </w:rPr>
        <w:t xml:space="preserve">De Smet, Y. (2012) « An introduction to Multicriteria Decision </w:t>
      </w:r>
      <w:proofErr w:type="gramStart"/>
      <w:r w:rsidRPr="00497010">
        <w:rPr>
          <w:rFonts w:asciiTheme="majorHAnsi" w:hAnsiTheme="majorHAnsi" w:cstheme="minorHAnsi"/>
          <w:sz w:val="22"/>
          <w:szCs w:val="22"/>
          <w:lang w:val="en-GB"/>
        </w:rPr>
        <w:t>Aid :</w:t>
      </w:r>
      <w:proofErr w:type="gramEnd"/>
      <w:r w:rsidRPr="00497010">
        <w:rPr>
          <w:rFonts w:asciiTheme="majorHAnsi" w:hAnsiTheme="majorHAnsi" w:cstheme="minorHAnsi"/>
          <w:sz w:val="22"/>
          <w:szCs w:val="22"/>
          <w:lang w:val="en-GB"/>
        </w:rPr>
        <w:t xml:space="preserve"> the PROMETHEE and GAIA methods », cours donné dans le cadre de l’école d’été eBISS 2012 (ULB)</w:t>
      </w:r>
    </w:p>
    <w:p w14:paraId="4059E77A" w14:textId="77777777" w:rsidR="000F185A" w:rsidRPr="00497010" w:rsidRDefault="000F185A" w:rsidP="001B45E4">
      <w:pPr>
        <w:numPr>
          <w:ilvl w:val="0"/>
          <w:numId w:val="29"/>
        </w:numPr>
        <w:tabs>
          <w:tab w:val="left" w:pos="1037"/>
        </w:tabs>
        <w:spacing w:before="100" w:after="100"/>
        <w:jc w:val="both"/>
        <w:rPr>
          <w:rFonts w:asciiTheme="majorHAnsi" w:hAnsiTheme="majorHAnsi" w:cstheme="minorHAnsi"/>
          <w:sz w:val="22"/>
          <w:szCs w:val="22"/>
          <w:lang w:val="en-GB"/>
        </w:rPr>
      </w:pPr>
      <w:r w:rsidRPr="00497010">
        <w:rPr>
          <w:rFonts w:asciiTheme="majorHAnsi" w:hAnsiTheme="majorHAnsi" w:cstheme="minorHAnsi"/>
          <w:sz w:val="22"/>
          <w:szCs w:val="22"/>
          <w:lang w:val="en-GB"/>
        </w:rPr>
        <w:t>De Smet, Y. (2012) « PROMETHEE and GAIA methods », cours donné dans le cadre de l’école doctorale « Multicriteria decision aid and multi-objective optimization » (ULB – UMONS)</w:t>
      </w:r>
    </w:p>
    <w:p w14:paraId="5411FA6D" w14:textId="77777777" w:rsidR="00CB2173" w:rsidRPr="00270BE6" w:rsidRDefault="00CB2173" w:rsidP="001B45E4">
      <w:pPr>
        <w:numPr>
          <w:ilvl w:val="0"/>
          <w:numId w:val="29"/>
        </w:numPr>
        <w:tabs>
          <w:tab w:val="left" w:pos="1037"/>
        </w:tabs>
        <w:spacing w:before="100" w:after="100"/>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De Smet, Y. (2010) « Multicriteria software for tenders evaluations » Eurosystem Procurement Coordination Office, Banque Centrale du Luxembourg</w:t>
      </w:r>
    </w:p>
    <w:p w14:paraId="50C10FE6" w14:textId="77777777" w:rsidR="00156F99" w:rsidRPr="00270BE6" w:rsidRDefault="00CB2173" w:rsidP="001B45E4">
      <w:pPr>
        <w:numPr>
          <w:ilvl w:val="0"/>
          <w:numId w:val="29"/>
        </w:numPr>
        <w:tabs>
          <w:tab w:val="left" w:pos="1037"/>
        </w:tabs>
        <w:spacing w:before="100" w:after="100"/>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 xml:space="preserve">De Smet, </w:t>
      </w:r>
      <w:r w:rsidR="00156F99" w:rsidRPr="00270BE6">
        <w:rPr>
          <w:rFonts w:asciiTheme="majorHAnsi" w:hAnsiTheme="majorHAnsi" w:cstheme="minorHAnsi"/>
          <w:sz w:val="22"/>
          <w:szCs w:val="22"/>
          <w:lang w:val="fr-BE"/>
        </w:rPr>
        <w:t>Y</w:t>
      </w:r>
      <w:r w:rsidRPr="00270BE6">
        <w:rPr>
          <w:rFonts w:asciiTheme="majorHAnsi" w:hAnsiTheme="majorHAnsi" w:cstheme="minorHAnsi"/>
          <w:sz w:val="22"/>
          <w:szCs w:val="22"/>
          <w:lang w:val="fr-BE"/>
        </w:rPr>
        <w:t>.</w:t>
      </w:r>
      <w:r w:rsidR="00156F99" w:rsidRPr="00270BE6">
        <w:rPr>
          <w:rFonts w:asciiTheme="majorHAnsi" w:hAnsiTheme="majorHAnsi" w:cstheme="minorHAnsi"/>
          <w:sz w:val="22"/>
          <w:szCs w:val="22"/>
          <w:lang w:val="fr-BE"/>
        </w:rPr>
        <w:t xml:space="preserve"> (2010) « Prométhée methods », International Summer School on MCDA, Ecole Centrale Paris, Paris, France</w:t>
      </w:r>
    </w:p>
    <w:p w14:paraId="198BBE67" w14:textId="77777777" w:rsidR="005D2B28" w:rsidRPr="00270BE6" w:rsidRDefault="005D2B28" w:rsidP="001B45E4">
      <w:pPr>
        <w:numPr>
          <w:ilvl w:val="0"/>
          <w:numId w:val="29"/>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(2010) « D-</w:t>
      </w:r>
      <w:proofErr w:type="gramStart"/>
      <w:r w:rsidRPr="00270BE6">
        <w:rPr>
          <w:rFonts w:asciiTheme="majorHAnsi" w:hAnsiTheme="majorHAnsi" w:cstheme="minorHAnsi"/>
          <w:sz w:val="22"/>
          <w:szCs w:val="22"/>
          <w:lang w:val="en-US"/>
        </w:rPr>
        <w:t>SIGHT :</w:t>
      </w:r>
      <w:proofErr w:type="gramEnd"/>
      <w:r w:rsidRPr="00270BE6">
        <w:rPr>
          <w:rFonts w:asciiTheme="majorHAnsi" w:hAnsiTheme="majorHAnsi" w:cstheme="minorHAnsi"/>
          <w:sz w:val="22"/>
          <w:szCs w:val="22"/>
          <w:lang w:val="en-US"/>
        </w:rPr>
        <w:t xml:space="preserve"> the third generation of PROMETHEE-GAIA software », VUB, Vakgroep MOSI, Belgique</w:t>
      </w:r>
    </w:p>
    <w:p w14:paraId="211432B6" w14:textId="77777777" w:rsidR="007C3AA2" w:rsidRPr="00270BE6" w:rsidRDefault="007C3AA2" w:rsidP="001B45E4">
      <w:pPr>
        <w:numPr>
          <w:ilvl w:val="0"/>
          <w:numId w:val="29"/>
        </w:numPr>
        <w:tabs>
          <w:tab w:val="left" w:pos="1037"/>
        </w:tabs>
        <w:spacing w:before="100" w:after="100"/>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De Smet, Y., Marechal, B. et Hayez, Q. (2009) « PROMETHEE &amp; GAIA tutorial », Helmut Schmidt Universität, Hamburg, Allemagne</w:t>
      </w:r>
    </w:p>
    <w:p w14:paraId="1EEA39ED" w14:textId="77777777" w:rsidR="007D74C0" w:rsidRPr="00270BE6" w:rsidRDefault="007D74C0" w:rsidP="001B45E4">
      <w:pPr>
        <w:numPr>
          <w:ilvl w:val="0"/>
          <w:numId w:val="29"/>
        </w:numPr>
        <w:tabs>
          <w:tab w:val="left" w:pos="1037"/>
        </w:tabs>
        <w:spacing w:before="100" w:after="100"/>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De Smet, Y. (2008) "Introduction aux enchères multicritères”, GERAD,  Montréal, Canada</w:t>
      </w:r>
    </w:p>
    <w:p w14:paraId="1ABCE95B" w14:textId="77777777" w:rsidR="000154DA" w:rsidRPr="00270BE6" w:rsidRDefault="000154DA" w:rsidP="001B45E4">
      <w:pPr>
        <w:numPr>
          <w:ilvl w:val="0"/>
          <w:numId w:val="29"/>
        </w:numPr>
        <w:tabs>
          <w:tab w:val="left" w:pos="1037"/>
        </w:tabs>
        <w:spacing w:before="100" w:after="100"/>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De Smet, Y. (2008) "When Multicriteria Decision Analysis encounters Auction Theory", Universität Hohenheim – Stuttgart - Allemange</w:t>
      </w:r>
    </w:p>
    <w:p w14:paraId="5C50FAA2" w14:textId="77777777" w:rsidR="006D5E9A" w:rsidRPr="00270BE6" w:rsidRDefault="006D5E9A"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De Smet, Y. (2007) "Enchères Multicritères", ROAD 02, Université de Sfax - Tunisie</w:t>
      </w:r>
    </w:p>
    <w:p w14:paraId="29AC09FF"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lastRenderedPageBreak/>
        <w:t>De Smet, Y. (2006) "Enchères Multicritè</w:t>
      </w:r>
      <w:r w:rsidR="00450E55" w:rsidRPr="00270BE6">
        <w:rPr>
          <w:rFonts w:asciiTheme="majorHAnsi" w:hAnsiTheme="majorHAnsi" w:cstheme="minorHAnsi"/>
          <w:sz w:val="22"/>
          <w:szCs w:val="22"/>
        </w:rPr>
        <w:t>res" sémin</w:t>
      </w:r>
      <w:r w:rsidRPr="00270BE6">
        <w:rPr>
          <w:rFonts w:asciiTheme="majorHAnsi" w:hAnsiTheme="majorHAnsi" w:cstheme="minorHAnsi"/>
          <w:sz w:val="22"/>
          <w:szCs w:val="22"/>
        </w:rPr>
        <w:t>a</w:t>
      </w:r>
      <w:r w:rsidR="00450E55" w:rsidRPr="00270BE6">
        <w:rPr>
          <w:rFonts w:asciiTheme="majorHAnsi" w:hAnsiTheme="majorHAnsi" w:cstheme="minorHAnsi"/>
          <w:sz w:val="22"/>
          <w:szCs w:val="22"/>
        </w:rPr>
        <w:t>i</w:t>
      </w:r>
      <w:r w:rsidRPr="00270BE6">
        <w:rPr>
          <w:rFonts w:asciiTheme="majorHAnsi" w:hAnsiTheme="majorHAnsi" w:cstheme="minorHAnsi"/>
          <w:sz w:val="22"/>
          <w:szCs w:val="22"/>
        </w:rPr>
        <w:t>re "Modélisation des préférences et aide multicritère à la décision" Université Paris-Dauphine, Lamsade</w:t>
      </w:r>
      <w:r w:rsidRPr="00270BE6">
        <w:rPr>
          <w:rFonts w:asciiTheme="majorHAnsi" w:hAnsiTheme="majorHAnsi" w:cstheme="minorHAnsi"/>
          <w:b/>
          <w:sz w:val="22"/>
          <w:szCs w:val="22"/>
        </w:rPr>
        <w:t> </w:t>
      </w:r>
    </w:p>
    <w:p w14:paraId="480839C1"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Nemery, Ph et De Smet, Y. (2006) "Clustering based on a preference matrix", Meeting of the FNRS Contact Group "Méthodes quantitatives de Gestion", Facultés Polytechniques de Mons</w:t>
      </w:r>
    </w:p>
    <w:p w14:paraId="7E9C6AD7"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De Smet, Y. (2006) "Multicriteria Clustering : A few approaches ", ROAD 01, Université de Sfax – Tunisie</w:t>
      </w:r>
    </w:p>
    <w:p w14:paraId="51BBB01E"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De Smet, Y et Lamboray, C. (2005) « Multicriteria Clustering : a few approaches », Séminaire d’Aide à la Décision et Modélisation des Préférences, Bruxelles, Mai</w:t>
      </w:r>
    </w:p>
    <w:p w14:paraId="28604C09"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 xml:space="preserve">De Smet Yves </w:t>
      </w:r>
      <w:r w:rsidRPr="00270BE6">
        <w:rPr>
          <w:rFonts w:asciiTheme="majorHAnsi" w:hAnsiTheme="majorHAnsi" w:cstheme="minorHAnsi"/>
          <w:color w:val="000000"/>
          <w:sz w:val="22"/>
          <w:szCs w:val="22"/>
        </w:rPr>
        <w:t>"</w:t>
      </w:r>
      <w:r w:rsidRPr="00270BE6">
        <w:rPr>
          <w:rFonts w:asciiTheme="majorHAnsi" w:hAnsiTheme="majorHAnsi" w:cstheme="minorHAnsi"/>
          <w:i/>
          <w:color w:val="000000"/>
          <w:sz w:val="22"/>
          <w:szCs w:val="22"/>
        </w:rPr>
        <w:t>Enchères multicritères</w:t>
      </w:r>
      <w:r w:rsidRPr="00270BE6">
        <w:rPr>
          <w:rFonts w:asciiTheme="majorHAnsi" w:hAnsiTheme="majorHAnsi" w:cstheme="minorHAnsi"/>
          <w:color w:val="000000"/>
          <w:sz w:val="22"/>
          <w:szCs w:val="22"/>
        </w:rPr>
        <w:t>",</w:t>
      </w:r>
      <w:r w:rsidRPr="00270BE6">
        <w:rPr>
          <w:rFonts w:asciiTheme="majorHAnsi" w:hAnsiTheme="majorHAnsi" w:cstheme="minorHAnsi"/>
          <w:sz w:val="22"/>
          <w:szCs w:val="22"/>
        </w:rPr>
        <w:t xml:space="preserve"> 3ème cycle FNRS en Recherche Opérationnelle et Aide à la décision, Séminaire d'Aide à la Décision et Modélisation des Préférences, Brussels, Belgium, 2003</w:t>
      </w:r>
    </w:p>
    <w:p w14:paraId="1151C6A5"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 xml:space="preserve">De Smet, Y. (2003) "Multicriteria Auctions", UCL, Machine Learning Group seminar </w:t>
      </w:r>
    </w:p>
    <w:p w14:paraId="093E6576" w14:textId="77777777" w:rsidR="00A95C59" w:rsidRPr="00160D03" w:rsidRDefault="00A95C59" w:rsidP="001B45E4">
      <w:pPr>
        <w:numPr>
          <w:ilvl w:val="0"/>
          <w:numId w:val="29"/>
        </w:numPr>
        <w:tabs>
          <w:tab w:val="left" w:pos="1037"/>
        </w:tabs>
        <w:spacing w:before="100" w:after="100"/>
        <w:jc w:val="both"/>
        <w:rPr>
          <w:rFonts w:asciiTheme="majorHAnsi" w:hAnsiTheme="majorHAnsi" w:cstheme="minorHAnsi"/>
          <w:sz w:val="22"/>
          <w:szCs w:val="22"/>
          <w:lang w:val="nl-BE"/>
        </w:rPr>
      </w:pPr>
      <w:r w:rsidRPr="00160D03">
        <w:rPr>
          <w:rFonts w:asciiTheme="majorHAnsi" w:hAnsiTheme="majorHAnsi" w:cstheme="minorHAnsi"/>
          <w:sz w:val="22"/>
          <w:szCs w:val="22"/>
          <w:lang w:val="nl-BE"/>
        </w:rPr>
        <w:t>De Smet, Y. (2002) "Intr</w:t>
      </w:r>
      <w:r w:rsidR="001B45E4">
        <w:rPr>
          <w:rFonts w:asciiTheme="majorHAnsi" w:hAnsiTheme="majorHAnsi" w:cstheme="minorHAnsi"/>
          <w:sz w:val="22"/>
          <w:szCs w:val="22"/>
          <w:lang w:val="nl-BE"/>
        </w:rPr>
        <w:t>oduction to multiagent systems"</w:t>
      </w:r>
      <w:r w:rsidRPr="00160D03">
        <w:rPr>
          <w:rFonts w:asciiTheme="majorHAnsi" w:hAnsiTheme="majorHAnsi" w:cstheme="minorHAnsi"/>
          <w:sz w:val="22"/>
          <w:szCs w:val="22"/>
          <w:lang w:val="nl-BE"/>
        </w:rPr>
        <w:t xml:space="preserve">, VUB, seminar van de centrum voor statistiek en operationeel onderzoek </w:t>
      </w:r>
    </w:p>
    <w:p w14:paraId="39C71837" w14:textId="77777777" w:rsidR="00A95C59" w:rsidRPr="00270BE6" w:rsidRDefault="00A95C59" w:rsidP="001B45E4">
      <w:pPr>
        <w:numPr>
          <w:ilvl w:val="0"/>
          <w:numId w:val="29"/>
        </w:numPr>
        <w:tabs>
          <w:tab w:val="left" w:pos="1037"/>
        </w:tabs>
        <w:spacing w:before="100" w:after="100"/>
        <w:jc w:val="both"/>
        <w:rPr>
          <w:rFonts w:asciiTheme="majorHAnsi" w:hAnsiTheme="majorHAnsi" w:cstheme="minorHAnsi"/>
          <w:sz w:val="22"/>
          <w:szCs w:val="22"/>
        </w:rPr>
      </w:pPr>
      <w:r w:rsidRPr="00270BE6">
        <w:rPr>
          <w:rFonts w:asciiTheme="majorHAnsi" w:hAnsiTheme="majorHAnsi" w:cstheme="minorHAnsi"/>
          <w:sz w:val="22"/>
          <w:szCs w:val="22"/>
        </w:rPr>
        <w:t>De Smet, Y. (2001) "Les systèmes multi-agents et l'émergence" SRBII - Atelier de réflexion sur les modèles quantitatifs de gestion : Complexité et émergence dans les structures socio-économiques</w:t>
      </w:r>
    </w:p>
    <w:p w14:paraId="25F8C03C" w14:textId="77777777" w:rsidR="00A95C59" w:rsidRPr="00270BE6" w:rsidRDefault="00A95C59" w:rsidP="007C3BB3">
      <w:pPr>
        <w:numPr>
          <w:ilvl w:val="12"/>
          <w:numId w:val="0"/>
        </w:numPr>
        <w:jc w:val="both"/>
        <w:rPr>
          <w:rFonts w:asciiTheme="majorHAnsi" w:hAnsiTheme="majorHAnsi" w:cstheme="minorHAnsi"/>
          <w:sz w:val="22"/>
          <w:szCs w:val="22"/>
        </w:rPr>
      </w:pPr>
    </w:p>
    <w:p w14:paraId="52F397DC"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r w:rsidRPr="00270BE6">
        <w:rPr>
          <w:rFonts w:asciiTheme="majorHAnsi" w:hAnsiTheme="majorHAnsi" w:cstheme="minorHAnsi"/>
          <w:sz w:val="22"/>
          <w:szCs w:val="22"/>
        </w:rPr>
        <w:t xml:space="preserve">5.2.4. </w:t>
      </w:r>
      <w:r w:rsidRPr="0072764F">
        <w:rPr>
          <w:rFonts w:asciiTheme="majorHAnsi" w:hAnsiTheme="majorHAnsi" w:cstheme="minorHAnsi"/>
          <w:b/>
          <w:sz w:val="22"/>
          <w:szCs w:val="22"/>
        </w:rPr>
        <w:t>Appartenance à des sociétés savantes</w:t>
      </w:r>
    </w:p>
    <w:p w14:paraId="6615B97F"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6A7A3086" w14:textId="77777777" w:rsidR="00A95C59" w:rsidRPr="00270BE6" w:rsidRDefault="00A95C59" w:rsidP="00E310CE">
      <w:pPr>
        <w:numPr>
          <w:ilvl w:val="0"/>
          <w:numId w:val="30"/>
        </w:numPr>
        <w:tabs>
          <w:tab w:val="left" w:pos="1037"/>
        </w:tabs>
        <w:jc w:val="both"/>
        <w:rPr>
          <w:rFonts w:asciiTheme="majorHAnsi" w:hAnsiTheme="majorHAnsi" w:cstheme="minorHAnsi"/>
          <w:sz w:val="22"/>
          <w:szCs w:val="22"/>
          <w:lang w:val="en-GB"/>
        </w:rPr>
      </w:pPr>
      <w:proofErr w:type="gramStart"/>
      <w:r w:rsidRPr="00270BE6">
        <w:rPr>
          <w:rFonts w:asciiTheme="majorHAnsi" w:hAnsiTheme="majorHAnsi" w:cstheme="minorHAnsi"/>
          <w:sz w:val="22"/>
          <w:szCs w:val="22"/>
          <w:lang w:val="en-GB"/>
        </w:rPr>
        <w:t>membre</w:t>
      </w:r>
      <w:proofErr w:type="gramEnd"/>
      <w:r w:rsidRPr="00270BE6">
        <w:rPr>
          <w:rFonts w:asciiTheme="majorHAnsi" w:hAnsiTheme="majorHAnsi" w:cstheme="minorHAnsi"/>
          <w:sz w:val="22"/>
          <w:szCs w:val="22"/>
          <w:lang w:val="en-GB"/>
        </w:rPr>
        <w:t xml:space="preserve"> du Euro Working Group Multicriteria Decision Aiding</w:t>
      </w:r>
    </w:p>
    <w:p w14:paraId="6CA47A64" w14:textId="77777777" w:rsidR="00A95C59" w:rsidRPr="00270BE6" w:rsidRDefault="00A95C59" w:rsidP="00E310CE">
      <w:pPr>
        <w:numPr>
          <w:ilvl w:val="0"/>
          <w:numId w:val="30"/>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membre de l’International Society on Multiple Criteria Decision Making</w:t>
      </w:r>
    </w:p>
    <w:p w14:paraId="7CF835E0" w14:textId="77777777" w:rsidR="00EE0B68" w:rsidRPr="00270BE6" w:rsidRDefault="00EE0B68" w:rsidP="00E310CE">
      <w:pPr>
        <w:numPr>
          <w:ilvl w:val="0"/>
          <w:numId w:val="30"/>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membre de INFORMS et de la section INORMS/MCDM</w:t>
      </w:r>
    </w:p>
    <w:p w14:paraId="5937D3C6" w14:textId="77777777" w:rsidR="00A95C59" w:rsidRPr="00270BE6" w:rsidRDefault="00E00785" w:rsidP="00E310CE">
      <w:pPr>
        <w:numPr>
          <w:ilvl w:val="0"/>
          <w:numId w:val="30"/>
        </w:numPr>
        <w:tabs>
          <w:tab w:val="left" w:pos="1037"/>
        </w:tabs>
        <w:jc w:val="both"/>
        <w:rPr>
          <w:rFonts w:asciiTheme="majorHAnsi" w:hAnsiTheme="majorHAnsi" w:cstheme="minorHAnsi"/>
          <w:sz w:val="22"/>
          <w:szCs w:val="22"/>
        </w:rPr>
      </w:pPr>
      <w:r>
        <w:rPr>
          <w:rFonts w:asciiTheme="majorHAnsi" w:hAnsiTheme="majorHAnsi" w:cstheme="minorHAnsi"/>
          <w:sz w:val="22"/>
          <w:szCs w:val="22"/>
        </w:rPr>
        <w:t>Administrateur de la SOGESCI</w:t>
      </w:r>
      <w:r w:rsidR="00A95C59" w:rsidRPr="00270BE6">
        <w:rPr>
          <w:rFonts w:asciiTheme="majorHAnsi" w:hAnsiTheme="majorHAnsi" w:cstheme="minorHAnsi"/>
          <w:sz w:val="22"/>
          <w:szCs w:val="22"/>
        </w:rPr>
        <w:t xml:space="preserve"> (Société Belge de Recherche Opérationnelle)</w:t>
      </w:r>
    </w:p>
    <w:p w14:paraId="4DC44771" w14:textId="77777777" w:rsidR="006955C9" w:rsidRPr="00270BE6" w:rsidRDefault="006955C9" w:rsidP="007C3BB3">
      <w:pPr>
        <w:numPr>
          <w:ilvl w:val="12"/>
          <w:numId w:val="0"/>
        </w:numPr>
        <w:jc w:val="both"/>
        <w:rPr>
          <w:rFonts w:asciiTheme="majorHAnsi" w:hAnsiTheme="majorHAnsi" w:cstheme="minorHAnsi"/>
          <w:sz w:val="22"/>
          <w:szCs w:val="22"/>
        </w:rPr>
      </w:pPr>
    </w:p>
    <w:p w14:paraId="7DF5A532" w14:textId="77777777" w:rsidR="00A95C59" w:rsidRPr="0072764F" w:rsidRDefault="00A95C59" w:rsidP="007C3BB3">
      <w:pPr>
        <w:numPr>
          <w:ilvl w:val="12"/>
          <w:numId w:val="0"/>
        </w:numPr>
        <w:ind w:left="1361" w:hanging="737"/>
        <w:jc w:val="both"/>
        <w:rPr>
          <w:rFonts w:asciiTheme="majorHAnsi" w:hAnsiTheme="majorHAnsi" w:cstheme="minorHAnsi"/>
          <w:b/>
          <w:sz w:val="22"/>
          <w:szCs w:val="22"/>
        </w:rPr>
      </w:pPr>
      <w:r w:rsidRPr="00270BE6">
        <w:rPr>
          <w:rFonts w:asciiTheme="majorHAnsi" w:hAnsiTheme="majorHAnsi" w:cstheme="minorHAnsi"/>
          <w:sz w:val="22"/>
          <w:szCs w:val="22"/>
        </w:rPr>
        <w:t xml:space="preserve">5.2.5. </w:t>
      </w:r>
      <w:r w:rsidRPr="0072764F">
        <w:rPr>
          <w:rFonts w:asciiTheme="majorHAnsi" w:hAnsiTheme="majorHAnsi" w:cstheme="minorHAnsi"/>
          <w:b/>
          <w:sz w:val="22"/>
          <w:szCs w:val="22"/>
        </w:rPr>
        <w:t>M</w:t>
      </w:r>
      <w:r w:rsidR="0072764F">
        <w:rPr>
          <w:rFonts w:asciiTheme="majorHAnsi" w:hAnsiTheme="majorHAnsi" w:cstheme="minorHAnsi"/>
          <w:b/>
          <w:sz w:val="22"/>
          <w:szCs w:val="22"/>
        </w:rPr>
        <w:t>andats exercés auprès de revues</w:t>
      </w:r>
    </w:p>
    <w:p w14:paraId="53CF65A0" w14:textId="77777777" w:rsidR="00A95C59" w:rsidRPr="00270BE6" w:rsidRDefault="00A95C59" w:rsidP="007C3BB3">
      <w:pPr>
        <w:numPr>
          <w:ilvl w:val="12"/>
          <w:numId w:val="0"/>
        </w:numPr>
        <w:ind w:left="1361" w:hanging="737"/>
        <w:jc w:val="both"/>
        <w:rPr>
          <w:rFonts w:asciiTheme="majorHAnsi" w:hAnsiTheme="majorHAnsi" w:cstheme="minorHAnsi"/>
          <w:sz w:val="22"/>
          <w:szCs w:val="22"/>
        </w:rPr>
      </w:pPr>
    </w:p>
    <w:p w14:paraId="567A8BB5" w14:textId="77777777" w:rsidR="004E0EAA" w:rsidRPr="00BD6DE6" w:rsidRDefault="004E0EAA" w:rsidP="007C3BB3">
      <w:pPr>
        <w:numPr>
          <w:ilvl w:val="12"/>
          <w:numId w:val="0"/>
        </w:numPr>
        <w:ind w:left="709"/>
        <w:jc w:val="both"/>
        <w:rPr>
          <w:rFonts w:asciiTheme="majorHAnsi" w:hAnsiTheme="majorHAnsi" w:cstheme="minorHAnsi"/>
          <w:sz w:val="22"/>
          <w:szCs w:val="22"/>
          <w:lang w:val="fr-BE"/>
        </w:rPr>
      </w:pPr>
      <w:r w:rsidRPr="00BD6DE6">
        <w:rPr>
          <w:rFonts w:asciiTheme="majorHAnsi" w:hAnsiTheme="majorHAnsi" w:cstheme="minorHAnsi"/>
          <w:sz w:val="22"/>
          <w:szCs w:val="22"/>
          <w:lang w:val="fr-BE"/>
        </w:rPr>
        <w:t>Membre du Board of editors de « International Journal of Multicriteria Decision Making » (IJMCDM)</w:t>
      </w:r>
    </w:p>
    <w:p w14:paraId="364E7DC4" w14:textId="77777777" w:rsidR="004E0EAA" w:rsidRPr="00BD6DE6" w:rsidRDefault="004E0EAA" w:rsidP="007C3BB3">
      <w:pPr>
        <w:numPr>
          <w:ilvl w:val="12"/>
          <w:numId w:val="0"/>
        </w:numPr>
        <w:ind w:left="1361" w:hanging="737"/>
        <w:jc w:val="both"/>
        <w:rPr>
          <w:rFonts w:asciiTheme="majorHAnsi" w:hAnsiTheme="majorHAnsi" w:cstheme="minorHAnsi"/>
          <w:sz w:val="22"/>
          <w:szCs w:val="22"/>
          <w:lang w:val="fr-BE"/>
        </w:rPr>
      </w:pPr>
    </w:p>
    <w:p w14:paraId="7C3B87F7" w14:textId="77777777" w:rsidR="007B2A00" w:rsidRDefault="007B2A00" w:rsidP="00595825">
      <w:pPr>
        <w:numPr>
          <w:ilvl w:val="12"/>
          <w:numId w:val="0"/>
        </w:numPr>
        <w:ind w:left="709"/>
        <w:rPr>
          <w:rFonts w:asciiTheme="majorHAnsi" w:hAnsiTheme="majorHAnsi" w:cstheme="minorHAnsi"/>
          <w:sz w:val="22"/>
          <w:szCs w:val="22"/>
          <w:lang w:val="fr-BE"/>
        </w:rPr>
      </w:pPr>
      <w:r w:rsidRPr="00270BE6">
        <w:rPr>
          <w:rFonts w:asciiTheme="majorHAnsi" w:hAnsiTheme="majorHAnsi" w:cstheme="minorHAnsi"/>
          <w:sz w:val="22"/>
          <w:szCs w:val="22"/>
          <w:lang w:val="fr-BE"/>
        </w:rPr>
        <w:t>Co-éditeur avec le Pr</w:t>
      </w:r>
      <w:r w:rsidR="00595825">
        <w:rPr>
          <w:rFonts w:asciiTheme="majorHAnsi" w:hAnsiTheme="majorHAnsi" w:cstheme="minorHAnsi"/>
          <w:sz w:val="22"/>
          <w:szCs w:val="22"/>
          <w:lang w:val="fr-BE"/>
        </w:rPr>
        <w:t xml:space="preserve">ofesseur Marc Pirlot de </w:t>
      </w:r>
      <w:r w:rsidRPr="00270BE6">
        <w:rPr>
          <w:rFonts w:asciiTheme="majorHAnsi" w:hAnsiTheme="majorHAnsi" w:cstheme="minorHAnsi"/>
          <w:sz w:val="22"/>
          <w:szCs w:val="22"/>
          <w:lang w:val="fr-BE"/>
        </w:rPr>
        <w:t>la Special Issue du journal “International Jour</w:t>
      </w:r>
      <w:r w:rsidR="00E00785">
        <w:rPr>
          <w:rFonts w:asciiTheme="majorHAnsi" w:hAnsiTheme="majorHAnsi" w:cstheme="minorHAnsi"/>
          <w:sz w:val="22"/>
          <w:szCs w:val="22"/>
          <w:lang w:val="fr-BE"/>
        </w:rPr>
        <w:t>na</w:t>
      </w:r>
      <w:r w:rsidRPr="00270BE6">
        <w:rPr>
          <w:rFonts w:asciiTheme="majorHAnsi" w:hAnsiTheme="majorHAnsi" w:cstheme="minorHAnsi"/>
          <w:sz w:val="22"/>
          <w:szCs w:val="22"/>
          <w:lang w:val="fr-BE"/>
        </w:rPr>
        <w:t>l of Multicriteria Decision Making » dédiée à des articles sélectionnés au cours de la conférence MCDA 69.</w:t>
      </w:r>
    </w:p>
    <w:p w14:paraId="1827BE30" w14:textId="77777777" w:rsidR="004328B2" w:rsidRDefault="004328B2" w:rsidP="00595825">
      <w:pPr>
        <w:numPr>
          <w:ilvl w:val="12"/>
          <w:numId w:val="0"/>
        </w:numPr>
        <w:ind w:left="709"/>
        <w:rPr>
          <w:rFonts w:asciiTheme="majorHAnsi" w:hAnsiTheme="majorHAnsi" w:cstheme="minorHAnsi"/>
          <w:sz w:val="22"/>
          <w:szCs w:val="22"/>
          <w:lang w:val="fr-BE"/>
        </w:rPr>
      </w:pPr>
    </w:p>
    <w:p w14:paraId="6A5129DD" w14:textId="1C0DB2B3" w:rsidR="008B7053" w:rsidRPr="00270BE6" w:rsidRDefault="004328B2" w:rsidP="008B7053">
      <w:pPr>
        <w:overflowPunct/>
        <w:ind w:left="709"/>
        <w:jc w:val="both"/>
        <w:textAlignment w:val="auto"/>
        <w:rPr>
          <w:rFonts w:asciiTheme="majorHAnsi" w:hAnsiTheme="majorHAnsi" w:cstheme="minorHAnsi"/>
          <w:sz w:val="22"/>
          <w:szCs w:val="22"/>
          <w:lang w:val="fr-BE" w:eastAsia="fr-BE"/>
        </w:rPr>
      </w:pPr>
      <w:r>
        <w:rPr>
          <w:rFonts w:asciiTheme="majorHAnsi" w:hAnsiTheme="majorHAnsi" w:cstheme="minorHAnsi"/>
          <w:sz w:val="22"/>
          <w:szCs w:val="22"/>
          <w:lang w:val="fr-BE"/>
        </w:rPr>
        <w:t>Co-éditeur avec le Professeur Cathy Macharis de la Special Issue du journal « International Journal of Multicriteria Decision Making » dédié à des articles sélectionnés au cours du workshop « </w:t>
      </w:r>
      <w:r w:rsidRPr="00BD6DE6">
        <w:rPr>
          <w:rFonts w:asciiTheme="majorHAnsi" w:hAnsiTheme="majorHAnsi" w:cstheme="minorHAnsi"/>
          <w:sz w:val="22"/>
          <w:szCs w:val="22"/>
          <w:lang w:val="fr-BE" w:eastAsia="fr-BE"/>
        </w:rPr>
        <w:t>International MCDA workshop on PROMETHEE: research and case studies” VUB, Bruxelles, Janvier 2014</w:t>
      </w:r>
      <w:r w:rsidR="008B7053">
        <w:rPr>
          <w:rFonts w:asciiTheme="majorHAnsi" w:hAnsiTheme="majorHAnsi" w:cstheme="minorHAnsi"/>
          <w:sz w:val="22"/>
          <w:szCs w:val="22"/>
          <w:lang w:val="fr-BE" w:eastAsia="fr-BE"/>
        </w:rPr>
        <w:t xml:space="preserve"> et ULB Janvier 2015</w:t>
      </w:r>
    </w:p>
    <w:p w14:paraId="12DBFEAD" w14:textId="77777777" w:rsidR="007B2A00" w:rsidRPr="00270BE6" w:rsidRDefault="007B2A00" w:rsidP="007C3BB3">
      <w:pPr>
        <w:numPr>
          <w:ilvl w:val="12"/>
          <w:numId w:val="0"/>
        </w:numPr>
        <w:ind w:left="1361" w:hanging="737"/>
        <w:jc w:val="both"/>
        <w:rPr>
          <w:rFonts w:asciiTheme="majorHAnsi" w:hAnsiTheme="majorHAnsi" w:cstheme="minorHAnsi"/>
          <w:sz w:val="22"/>
          <w:szCs w:val="22"/>
          <w:lang w:val="fr-BE"/>
        </w:rPr>
      </w:pPr>
    </w:p>
    <w:p w14:paraId="1CC5F4B6" w14:textId="77777777" w:rsidR="00A95C59" w:rsidRPr="00270BE6" w:rsidRDefault="00A95C59" w:rsidP="007C3BB3">
      <w:pPr>
        <w:numPr>
          <w:ilvl w:val="12"/>
          <w:numId w:val="0"/>
        </w:numPr>
        <w:ind w:left="1361" w:hanging="652"/>
        <w:jc w:val="both"/>
        <w:rPr>
          <w:rFonts w:asciiTheme="majorHAnsi" w:hAnsiTheme="majorHAnsi" w:cstheme="minorHAnsi"/>
          <w:sz w:val="22"/>
          <w:szCs w:val="22"/>
        </w:rPr>
      </w:pPr>
      <w:r w:rsidRPr="00270BE6">
        <w:rPr>
          <w:rFonts w:asciiTheme="majorHAnsi" w:hAnsiTheme="majorHAnsi" w:cstheme="minorHAnsi"/>
          <w:sz w:val="22"/>
          <w:szCs w:val="22"/>
        </w:rPr>
        <w:t>Referee pour les revues suivantes :</w:t>
      </w:r>
    </w:p>
    <w:p w14:paraId="7149B6FE" w14:textId="77777777" w:rsidR="00A95C59" w:rsidRPr="00270BE6" w:rsidRDefault="00A95C59" w:rsidP="007C3BB3">
      <w:pPr>
        <w:numPr>
          <w:ilvl w:val="12"/>
          <w:numId w:val="0"/>
        </w:numPr>
        <w:ind w:left="1361" w:hanging="737"/>
        <w:jc w:val="both"/>
        <w:rPr>
          <w:rFonts w:asciiTheme="majorHAnsi" w:hAnsiTheme="majorHAnsi" w:cstheme="minorHAnsi"/>
          <w:sz w:val="22"/>
          <w:szCs w:val="22"/>
        </w:rPr>
      </w:pPr>
    </w:p>
    <w:p w14:paraId="33FE160D" w14:textId="77777777" w:rsidR="00A95C59" w:rsidRPr="00270BE6" w:rsidRDefault="00A95C59"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4OR</w:t>
      </w:r>
    </w:p>
    <w:p w14:paraId="35A0BA3A" w14:textId="77777777" w:rsidR="00A95C59" w:rsidRPr="00270BE6" w:rsidRDefault="00A95C59"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European Journal of Operational Research</w:t>
      </w:r>
    </w:p>
    <w:p w14:paraId="7215242D" w14:textId="77777777" w:rsidR="00A95C59" w:rsidRPr="00270BE6" w:rsidRDefault="00A95C59"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Omega – The International Journal of Management Science</w:t>
      </w:r>
    </w:p>
    <w:p w14:paraId="3019BBC6" w14:textId="77777777" w:rsidR="00A95C59" w:rsidRPr="00270BE6" w:rsidRDefault="00A95C59"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IEEE Transactions on Evolutionary Computation</w:t>
      </w:r>
    </w:p>
    <w:p w14:paraId="66456448" w14:textId="77777777" w:rsidR="007249A8" w:rsidRPr="00270BE6" w:rsidRDefault="007249A8"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International Journal of Production Economics</w:t>
      </w:r>
    </w:p>
    <w:p w14:paraId="0F2517B1" w14:textId="77777777" w:rsidR="00B37B24" w:rsidRPr="00270BE6" w:rsidRDefault="00B37B24"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Mathematics and Computers in Simulation</w:t>
      </w:r>
    </w:p>
    <w:p w14:paraId="1D0AAC9B" w14:textId="77777777" w:rsidR="005A7091" w:rsidRPr="00270BE6" w:rsidRDefault="005A7091"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Mathematical and Computer Modelling</w:t>
      </w:r>
    </w:p>
    <w:p w14:paraId="3D8C7ED7" w14:textId="77777777" w:rsidR="00E21622" w:rsidRPr="00270BE6" w:rsidRDefault="00E21622"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Journal of Advances in Information Fusion</w:t>
      </w:r>
    </w:p>
    <w:p w14:paraId="51EAD15A" w14:textId="77777777" w:rsidR="00545CF3" w:rsidRPr="00270BE6" w:rsidRDefault="00545CF3"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Journal of Multi-Criteria Decision Analysis</w:t>
      </w:r>
    </w:p>
    <w:p w14:paraId="386E3BF8" w14:textId="77777777" w:rsidR="009D7C37" w:rsidRPr="00270BE6" w:rsidRDefault="009D7C37"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Group Decision and Negotiation</w:t>
      </w:r>
    </w:p>
    <w:p w14:paraId="77FF5D80" w14:textId="77777777" w:rsidR="00703FEB" w:rsidRPr="00270BE6" w:rsidRDefault="007D68D5" w:rsidP="007D68D5">
      <w:pPr>
        <w:numPr>
          <w:ilvl w:val="0"/>
          <w:numId w:val="10"/>
        </w:numPr>
        <w:tabs>
          <w:tab w:val="left" w:pos="1037"/>
        </w:tabs>
        <w:rPr>
          <w:rFonts w:asciiTheme="majorHAnsi" w:hAnsiTheme="majorHAnsi" w:cstheme="minorHAnsi"/>
          <w:sz w:val="22"/>
          <w:szCs w:val="22"/>
          <w:lang w:val="en-GB"/>
        </w:rPr>
      </w:pPr>
      <w:r>
        <w:rPr>
          <w:rFonts w:asciiTheme="majorHAnsi" w:hAnsiTheme="majorHAnsi" w:cstheme="minorHAnsi"/>
          <w:sz w:val="22"/>
          <w:szCs w:val="22"/>
          <w:lang w:val="en-GB"/>
        </w:rPr>
        <w:t xml:space="preserve">International Journal of Multicriteria Decision Making </w:t>
      </w:r>
    </w:p>
    <w:p w14:paraId="1AB2F17C" w14:textId="77777777" w:rsidR="00EF2A78" w:rsidRPr="00270BE6" w:rsidRDefault="00EF2A78"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Journal of Decision Sciences</w:t>
      </w:r>
    </w:p>
    <w:p w14:paraId="5DE6F0CC" w14:textId="77777777" w:rsidR="00C03614" w:rsidRPr="00270BE6" w:rsidRDefault="00C03614"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International Journal of Production Research</w:t>
      </w:r>
    </w:p>
    <w:p w14:paraId="7FB09846" w14:textId="77777777" w:rsidR="007163CC" w:rsidRPr="00270BE6" w:rsidRDefault="007163CC" w:rsidP="00B64A72">
      <w:pPr>
        <w:numPr>
          <w:ilvl w:val="0"/>
          <w:numId w:val="10"/>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Pattern recognition</w:t>
      </w:r>
    </w:p>
    <w:p w14:paraId="34CEB14A" w14:textId="77777777" w:rsidR="002E430E" w:rsidRPr="00B64A72" w:rsidRDefault="002E430E" w:rsidP="00B64A72">
      <w:pPr>
        <w:numPr>
          <w:ilvl w:val="0"/>
          <w:numId w:val="10"/>
        </w:numPr>
        <w:tabs>
          <w:tab w:val="left" w:pos="1037"/>
        </w:tabs>
        <w:jc w:val="both"/>
        <w:rPr>
          <w:rFonts w:asciiTheme="majorHAnsi" w:hAnsiTheme="majorHAnsi" w:cstheme="minorHAnsi"/>
          <w:sz w:val="22"/>
          <w:szCs w:val="22"/>
          <w:lang w:val="en-GB"/>
        </w:rPr>
      </w:pPr>
      <w:r w:rsidRPr="00B64A72">
        <w:rPr>
          <w:rFonts w:asciiTheme="majorHAnsi" w:hAnsiTheme="majorHAnsi" w:cstheme="minorHAnsi"/>
          <w:sz w:val="22"/>
          <w:szCs w:val="22"/>
          <w:lang w:val="en-GB"/>
        </w:rPr>
        <w:t>International Journal of Management Science and Engineering Management</w:t>
      </w:r>
    </w:p>
    <w:p w14:paraId="78742119" w14:textId="77777777" w:rsidR="00B05ACB" w:rsidRPr="00B64A72" w:rsidRDefault="00B05ACB" w:rsidP="00B64A72">
      <w:pPr>
        <w:numPr>
          <w:ilvl w:val="0"/>
          <w:numId w:val="10"/>
        </w:numPr>
        <w:tabs>
          <w:tab w:val="left" w:pos="1037"/>
        </w:tabs>
        <w:jc w:val="both"/>
        <w:rPr>
          <w:rFonts w:asciiTheme="majorHAnsi" w:hAnsiTheme="majorHAnsi" w:cs="Calibri"/>
          <w:sz w:val="22"/>
          <w:szCs w:val="22"/>
          <w:lang w:val="en-GB"/>
        </w:rPr>
      </w:pPr>
      <w:r w:rsidRPr="00B64A72">
        <w:rPr>
          <w:rFonts w:asciiTheme="majorHAnsi" w:hAnsiTheme="majorHAnsi" w:cs="Calibri"/>
          <w:sz w:val="22"/>
          <w:szCs w:val="22"/>
          <w:lang w:val="en-GB"/>
        </w:rPr>
        <w:lastRenderedPageBreak/>
        <w:t>ComSIS; Computer Science and Information Systems</w:t>
      </w:r>
    </w:p>
    <w:p w14:paraId="1A26A549" w14:textId="77777777" w:rsidR="003B06A9" w:rsidRDefault="003B06A9" w:rsidP="00B64A72">
      <w:pPr>
        <w:pStyle w:val="Textebrut"/>
        <w:numPr>
          <w:ilvl w:val="0"/>
          <w:numId w:val="10"/>
        </w:numPr>
        <w:rPr>
          <w:rFonts w:asciiTheme="majorHAnsi" w:hAnsiTheme="majorHAnsi" w:cs="Calibri"/>
          <w:lang w:val="en-US"/>
        </w:rPr>
      </w:pPr>
      <w:r w:rsidRPr="00B64A72">
        <w:rPr>
          <w:rFonts w:asciiTheme="majorHAnsi" w:hAnsiTheme="majorHAnsi" w:cs="Calibri"/>
          <w:lang w:val="en-US"/>
        </w:rPr>
        <w:t>International Journal of Information Technology &amp; Decision Making</w:t>
      </w:r>
    </w:p>
    <w:p w14:paraId="579F95E5" w14:textId="77777777" w:rsidR="001333B8" w:rsidRDefault="001333B8" w:rsidP="00B64A72">
      <w:pPr>
        <w:pStyle w:val="Textebrut"/>
        <w:numPr>
          <w:ilvl w:val="0"/>
          <w:numId w:val="10"/>
        </w:numPr>
        <w:rPr>
          <w:rFonts w:asciiTheme="majorHAnsi" w:hAnsiTheme="majorHAnsi" w:cs="Calibri"/>
          <w:lang w:val="en-US"/>
        </w:rPr>
      </w:pPr>
      <w:r>
        <w:rPr>
          <w:rFonts w:asciiTheme="majorHAnsi" w:hAnsiTheme="majorHAnsi" w:cs="Calibri"/>
          <w:lang w:val="en-US"/>
        </w:rPr>
        <w:t>INFORMS Journal on Computing</w:t>
      </w:r>
    </w:p>
    <w:p w14:paraId="20464AC2" w14:textId="77777777" w:rsidR="00EF6A38" w:rsidRDefault="00EF6A38" w:rsidP="00B64A72">
      <w:pPr>
        <w:pStyle w:val="Textebrut"/>
        <w:numPr>
          <w:ilvl w:val="0"/>
          <w:numId w:val="10"/>
        </w:numPr>
        <w:rPr>
          <w:rFonts w:asciiTheme="majorHAnsi" w:hAnsiTheme="majorHAnsi" w:cs="Calibri"/>
          <w:lang w:val="en-US"/>
        </w:rPr>
      </w:pPr>
      <w:r>
        <w:rPr>
          <w:rFonts w:asciiTheme="majorHAnsi" w:hAnsiTheme="majorHAnsi" w:cs="Calibri"/>
          <w:lang w:val="en-US"/>
        </w:rPr>
        <w:t>OR Spectrum</w:t>
      </w:r>
    </w:p>
    <w:p w14:paraId="43AEC2C7" w14:textId="77777777" w:rsidR="007F2F00" w:rsidRDefault="007F2F00" w:rsidP="00B64A72">
      <w:pPr>
        <w:pStyle w:val="Textebrut"/>
        <w:numPr>
          <w:ilvl w:val="0"/>
          <w:numId w:val="10"/>
        </w:numPr>
        <w:rPr>
          <w:rFonts w:asciiTheme="majorHAnsi" w:hAnsiTheme="majorHAnsi" w:cs="Calibri"/>
          <w:lang w:val="en-US"/>
        </w:rPr>
      </w:pPr>
      <w:r>
        <w:rPr>
          <w:rFonts w:asciiTheme="majorHAnsi" w:hAnsiTheme="majorHAnsi" w:cs="Calibri"/>
          <w:lang w:val="en-US"/>
        </w:rPr>
        <w:t>RAIRO – Operations Research</w:t>
      </w:r>
    </w:p>
    <w:p w14:paraId="22731F04" w14:textId="77777777" w:rsidR="0015082F" w:rsidRDefault="0015082F" w:rsidP="00B64A72">
      <w:pPr>
        <w:pStyle w:val="Textebrut"/>
        <w:numPr>
          <w:ilvl w:val="0"/>
          <w:numId w:val="10"/>
        </w:numPr>
        <w:rPr>
          <w:rFonts w:asciiTheme="majorHAnsi" w:hAnsiTheme="majorHAnsi" w:cs="Calibri"/>
          <w:lang w:val="en-US"/>
        </w:rPr>
      </w:pPr>
      <w:r>
        <w:rPr>
          <w:rFonts w:asciiTheme="majorHAnsi" w:hAnsiTheme="majorHAnsi" w:cs="Calibri"/>
          <w:lang w:val="en-US"/>
        </w:rPr>
        <w:t>Environmental Science and Policy</w:t>
      </w:r>
    </w:p>
    <w:p w14:paraId="3579A44F" w14:textId="77777777" w:rsidR="007574B9" w:rsidRDefault="007574B9" w:rsidP="00B64A72">
      <w:pPr>
        <w:pStyle w:val="Textebrut"/>
        <w:numPr>
          <w:ilvl w:val="0"/>
          <w:numId w:val="10"/>
        </w:numPr>
        <w:rPr>
          <w:rFonts w:asciiTheme="majorHAnsi" w:hAnsiTheme="majorHAnsi" w:cs="Calibri"/>
          <w:lang w:val="en-US"/>
        </w:rPr>
      </w:pPr>
      <w:r>
        <w:rPr>
          <w:rFonts w:asciiTheme="majorHAnsi" w:hAnsiTheme="majorHAnsi" w:cs="Calibri"/>
          <w:lang w:val="en-US"/>
        </w:rPr>
        <w:t>Asia-Pacific Journal of Operational Research</w:t>
      </w:r>
    </w:p>
    <w:p w14:paraId="2D16CEE8" w14:textId="7E9A86EF" w:rsidR="00C465FD" w:rsidRDefault="00C465FD" w:rsidP="00B64A72">
      <w:pPr>
        <w:pStyle w:val="Textebrut"/>
        <w:numPr>
          <w:ilvl w:val="0"/>
          <w:numId w:val="10"/>
        </w:numPr>
        <w:rPr>
          <w:rFonts w:asciiTheme="majorHAnsi" w:hAnsiTheme="majorHAnsi" w:cs="Calibri"/>
          <w:lang w:val="en-US"/>
        </w:rPr>
      </w:pPr>
      <w:r>
        <w:rPr>
          <w:rFonts w:asciiTheme="majorHAnsi" w:hAnsiTheme="majorHAnsi" w:cs="Calibri"/>
          <w:lang w:val="en-US"/>
        </w:rPr>
        <w:t>International Transaction in Operational Research</w:t>
      </w:r>
    </w:p>
    <w:p w14:paraId="575AD67D" w14:textId="52E3532C" w:rsidR="00140FE8" w:rsidRPr="00321EB1" w:rsidRDefault="00140FE8" w:rsidP="00B64A72">
      <w:pPr>
        <w:pStyle w:val="Textebrut"/>
        <w:numPr>
          <w:ilvl w:val="0"/>
          <w:numId w:val="10"/>
        </w:numPr>
        <w:rPr>
          <w:rFonts w:asciiTheme="majorHAnsi" w:hAnsiTheme="majorHAnsi" w:cs="Calibri"/>
          <w:szCs w:val="22"/>
          <w:lang w:val="en-US"/>
        </w:rPr>
      </w:pPr>
      <w:r>
        <w:rPr>
          <w:rFonts w:asciiTheme="majorHAnsi" w:hAnsiTheme="majorHAnsi" w:cs="Calibri"/>
          <w:lang w:val="en-US"/>
        </w:rPr>
        <w:t xml:space="preserve">International Journal of Approximate </w:t>
      </w:r>
      <w:r w:rsidRPr="00321EB1">
        <w:rPr>
          <w:rFonts w:asciiTheme="majorHAnsi" w:hAnsiTheme="majorHAnsi" w:cs="Calibri"/>
          <w:szCs w:val="22"/>
          <w:lang w:val="en-US"/>
        </w:rPr>
        <w:t>Reasoning</w:t>
      </w:r>
    </w:p>
    <w:p w14:paraId="12D24059" w14:textId="26FB4E15" w:rsidR="008E3A2A" w:rsidRPr="00321EB1" w:rsidRDefault="008E3A2A" w:rsidP="00B64A72">
      <w:pPr>
        <w:pStyle w:val="Textebrut"/>
        <w:numPr>
          <w:ilvl w:val="0"/>
          <w:numId w:val="10"/>
        </w:numPr>
        <w:rPr>
          <w:rFonts w:asciiTheme="majorHAnsi" w:hAnsiTheme="majorHAnsi" w:cs="Calibri"/>
          <w:szCs w:val="22"/>
          <w:lang w:val="en-US"/>
        </w:rPr>
      </w:pPr>
      <w:r w:rsidRPr="00321EB1">
        <w:rPr>
          <w:rFonts w:asciiTheme="majorHAnsi" w:hAnsiTheme="majorHAnsi" w:cs="Calibri"/>
          <w:szCs w:val="22"/>
          <w:lang w:val="en-US"/>
        </w:rPr>
        <w:t>Mathematical Problems in Engineering</w:t>
      </w:r>
    </w:p>
    <w:p w14:paraId="2163F820" w14:textId="77777777" w:rsidR="00321EB1" w:rsidRPr="006A340A" w:rsidRDefault="00321EB1" w:rsidP="00321EB1">
      <w:pPr>
        <w:pStyle w:val="Paragraphedeliste"/>
        <w:numPr>
          <w:ilvl w:val="0"/>
          <w:numId w:val="10"/>
        </w:numPr>
        <w:overflowPunct/>
        <w:autoSpaceDE/>
        <w:autoSpaceDN/>
        <w:adjustRightInd/>
        <w:textAlignment w:val="auto"/>
        <w:rPr>
          <w:rFonts w:asciiTheme="majorHAnsi" w:hAnsiTheme="majorHAnsi"/>
          <w:sz w:val="22"/>
          <w:szCs w:val="22"/>
          <w:lang w:val="fr-BE"/>
        </w:rPr>
      </w:pPr>
      <w:r w:rsidRPr="00321EB1">
        <w:rPr>
          <w:rFonts w:asciiTheme="majorHAnsi" w:hAnsiTheme="majorHAnsi" w:cs="Arial"/>
          <w:color w:val="222222"/>
          <w:sz w:val="22"/>
          <w:szCs w:val="22"/>
          <w:shd w:val="clear" w:color="auto" w:fill="FFFFFF"/>
          <w:lang w:val="fr-BE"/>
        </w:rPr>
        <w:t>International Journal of Uncertainty, Fuzziness and Knowledge-Based Systems.</w:t>
      </w:r>
    </w:p>
    <w:p w14:paraId="13A7EC7B" w14:textId="2C27EB20" w:rsidR="006A340A" w:rsidRPr="007A2F72" w:rsidRDefault="006A340A" w:rsidP="00321EB1">
      <w:pPr>
        <w:pStyle w:val="Paragraphedeliste"/>
        <w:numPr>
          <w:ilvl w:val="0"/>
          <w:numId w:val="10"/>
        </w:numPr>
        <w:overflowPunct/>
        <w:autoSpaceDE/>
        <w:autoSpaceDN/>
        <w:adjustRightInd/>
        <w:textAlignment w:val="auto"/>
        <w:rPr>
          <w:rFonts w:asciiTheme="majorHAnsi" w:hAnsiTheme="majorHAnsi"/>
          <w:sz w:val="22"/>
          <w:szCs w:val="22"/>
          <w:lang w:val="fr-BE"/>
        </w:rPr>
      </w:pPr>
      <w:r>
        <w:rPr>
          <w:rFonts w:asciiTheme="majorHAnsi" w:hAnsiTheme="majorHAnsi" w:cs="Arial"/>
          <w:color w:val="222222"/>
          <w:sz w:val="22"/>
          <w:szCs w:val="22"/>
          <w:shd w:val="clear" w:color="auto" w:fill="FFFFFF"/>
          <w:lang w:val="fr-BE"/>
        </w:rPr>
        <w:t>Computers and Industrial Engineering</w:t>
      </w:r>
    </w:p>
    <w:p w14:paraId="7BE923F3" w14:textId="51509962" w:rsidR="007A2F72" w:rsidRPr="00832FDF" w:rsidRDefault="007A2F72" w:rsidP="00321EB1">
      <w:pPr>
        <w:pStyle w:val="Paragraphedeliste"/>
        <w:numPr>
          <w:ilvl w:val="0"/>
          <w:numId w:val="10"/>
        </w:numPr>
        <w:overflowPunct/>
        <w:autoSpaceDE/>
        <w:autoSpaceDN/>
        <w:adjustRightInd/>
        <w:textAlignment w:val="auto"/>
        <w:rPr>
          <w:rFonts w:asciiTheme="majorHAnsi" w:hAnsiTheme="majorHAnsi"/>
          <w:sz w:val="22"/>
          <w:szCs w:val="22"/>
          <w:lang w:val="fr-BE"/>
        </w:rPr>
      </w:pPr>
      <w:r>
        <w:rPr>
          <w:rFonts w:asciiTheme="majorHAnsi" w:hAnsiTheme="majorHAnsi" w:cs="Arial"/>
          <w:color w:val="222222"/>
          <w:sz w:val="22"/>
          <w:szCs w:val="22"/>
          <w:shd w:val="clear" w:color="auto" w:fill="FFFFFF"/>
          <w:lang w:val="fr-BE"/>
        </w:rPr>
        <w:t>Operational Research : An International Journal</w:t>
      </w:r>
    </w:p>
    <w:p w14:paraId="27B93D1D" w14:textId="086A43DA" w:rsidR="00832FDF" w:rsidRPr="00321EB1" w:rsidRDefault="00832FDF" w:rsidP="00321EB1">
      <w:pPr>
        <w:pStyle w:val="Paragraphedeliste"/>
        <w:numPr>
          <w:ilvl w:val="0"/>
          <w:numId w:val="10"/>
        </w:numPr>
        <w:overflowPunct/>
        <w:autoSpaceDE/>
        <w:autoSpaceDN/>
        <w:adjustRightInd/>
        <w:textAlignment w:val="auto"/>
        <w:rPr>
          <w:rFonts w:asciiTheme="majorHAnsi" w:hAnsiTheme="majorHAnsi"/>
          <w:sz w:val="22"/>
          <w:szCs w:val="22"/>
          <w:lang w:val="fr-BE"/>
        </w:rPr>
      </w:pPr>
      <w:r>
        <w:rPr>
          <w:rFonts w:asciiTheme="majorHAnsi" w:hAnsiTheme="majorHAnsi" w:cs="Arial"/>
          <w:color w:val="222222"/>
          <w:sz w:val="22"/>
          <w:szCs w:val="22"/>
          <w:shd w:val="clear" w:color="auto" w:fill="FFFFFF"/>
          <w:lang w:val="fr-BE"/>
        </w:rPr>
        <w:t>Expert Systems With Applications</w:t>
      </w:r>
    </w:p>
    <w:p w14:paraId="16A14BF6" w14:textId="77777777" w:rsidR="00AB0D81" w:rsidRPr="00B64A72" w:rsidRDefault="00AB0D81" w:rsidP="007C3BB3">
      <w:pPr>
        <w:tabs>
          <w:tab w:val="left" w:pos="1037"/>
        </w:tabs>
        <w:jc w:val="both"/>
        <w:rPr>
          <w:rFonts w:asciiTheme="majorHAnsi" w:hAnsiTheme="majorHAnsi" w:cstheme="minorHAnsi"/>
          <w:sz w:val="22"/>
          <w:szCs w:val="22"/>
          <w:lang w:val="en-GB"/>
        </w:rPr>
      </w:pPr>
    </w:p>
    <w:p w14:paraId="44EBC700" w14:textId="77777777" w:rsidR="00AB0D81" w:rsidRPr="00270BE6" w:rsidRDefault="00AB0D81" w:rsidP="007C3BB3">
      <w:pPr>
        <w:tabs>
          <w:tab w:val="left" w:pos="1037"/>
        </w:tabs>
        <w:ind w:left="1037"/>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Referee pour le chapitre “</w:t>
      </w:r>
      <w:r w:rsidRPr="00270BE6">
        <w:rPr>
          <w:rFonts w:asciiTheme="majorHAnsi" w:hAnsiTheme="majorHAnsi" w:cstheme="minorHAnsi"/>
          <w:i/>
          <w:sz w:val="22"/>
          <w:szCs w:val="22"/>
          <w:lang w:val="fr-BE"/>
        </w:rPr>
        <w:t>MCDA and GIS</w:t>
      </w:r>
      <w:r w:rsidRPr="00270BE6">
        <w:rPr>
          <w:rFonts w:asciiTheme="majorHAnsi" w:hAnsiTheme="majorHAnsi" w:cstheme="minorHAnsi"/>
          <w:sz w:val="22"/>
          <w:szCs w:val="22"/>
          <w:lang w:val="fr-BE"/>
        </w:rPr>
        <w:t>” de Jacek Malczewski à paraître dans l’ouvrage « New  Trends in Multiple Criteria Decision Analysis », José Figueira, Salvatore Greco, Matthias Ehrgott.</w:t>
      </w:r>
    </w:p>
    <w:p w14:paraId="243E3267" w14:textId="77777777" w:rsidR="00595285" w:rsidRPr="00270BE6" w:rsidRDefault="00595285" w:rsidP="007C3BB3">
      <w:pPr>
        <w:tabs>
          <w:tab w:val="left" w:pos="1037"/>
        </w:tabs>
        <w:ind w:left="1037"/>
        <w:jc w:val="both"/>
        <w:rPr>
          <w:rFonts w:asciiTheme="majorHAnsi" w:hAnsiTheme="majorHAnsi" w:cstheme="minorHAnsi"/>
          <w:sz w:val="22"/>
          <w:szCs w:val="22"/>
          <w:lang w:val="fr-BE"/>
        </w:rPr>
      </w:pPr>
    </w:p>
    <w:p w14:paraId="01206660" w14:textId="1CEADA68" w:rsidR="00595285" w:rsidRPr="004F71FE" w:rsidRDefault="00595285" w:rsidP="007C3BB3">
      <w:pPr>
        <w:tabs>
          <w:tab w:val="left" w:pos="1037"/>
        </w:tabs>
        <w:ind w:left="1037"/>
        <w:jc w:val="both"/>
        <w:rPr>
          <w:rFonts w:asciiTheme="majorHAnsi" w:hAnsiTheme="majorHAnsi" w:cstheme="minorHAnsi"/>
          <w:sz w:val="22"/>
          <w:szCs w:val="22"/>
          <w:lang w:val="fr-BE"/>
        </w:rPr>
      </w:pPr>
      <w:r w:rsidRPr="004F71FE">
        <w:rPr>
          <w:rFonts w:asciiTheme="majorHAnsi" w:hAnsiTheme="majorHAnsi" w:cstheme="minorHAnsi"/>
          <w:sz w:val="22"/>
          <w:szCs w:val="22"/>
          <w:lang w:val="fr-BE"/>
        </w:rPr>
        <w:t>Referee pour les conférences IEEM2008, IEEM2009</w:t>
      </w:r>
      <w:r w:rsidR="00B60B7A" w:rsidRPr="004F71FE">
        <w:rPr>
          <w:rFonts w:asciiTheme="majorHAnsi" w:hAnsiTheme="majorHAnsi" w:cstheme="minorHAnsi"/>
          <w:sz w:val="22"/>
          <w:szCs w:val="22"/>
          <w:lang w:val="fr-BE"/>
        </w:rPr>
        <w:t>,</w:t>
      </w:r>
      <w:r w:rsidR="006B254A" w:rsidRPr="004F71FE">
        <w:rPr>
          <w:rFonts w:asciiTheme="majorHAnsi" w:hAnsiTheme="majorHAnsi" w:cstheme="minorHAnsi"/>
          <w:sz w:val="22"/>
          <w:szCs w:val="22"/>
          <w:lang w:val="fr-BE"/>
        </w:rPr>
        <w:t xml:space="preserve"> </w:t>
      </w:r>
      <w:r w:rsidR="00156B43">
        <w:rPr>
          <w:rFonts w:asciiTheme="majorHAnsi" w:hAnsiTheme="majorHAnsi" w:cstheme="minorHAnsi"/>
          <w:sz w:val="22"/>
          <w:szCs w:val="22"/>
          <w:lang w:val="fr-BE"/>
        </w:rPr>
        <w:t xml:space="preserve">URPDM2010, </w:t>
      </w:r>
      <w:r w:rsidR="006B254A" w:rsidRPr="004F71FE">
        <w:rPr>
          <w:rFonts w:asciiTheme="majorHAnsi" w:hAnsiTheme="majorHAnsi" w:cstheme="minorHAnsi"/>
          <w:sz w:val="22"/>
          <w:szCs w:val="22"/>
          <w:lang w:val="fr-BE"/>
        </w:rPr>
        <w:t>IEEM2010, IEEM2011, IEEM2012, IEEM2013,</w:t>
      </w:r>
      <w:r w:rsidR="00B60B7A" w:rsidRPr="004F71FE">
        <w:rPr>
          <w:rFonts w:asciiTheme="majorHAnsi" w:hAnsiTheme="majorHAnsi" w:cstheme="minorHAnsi"/>
          <w:sz w:val="22"/>
          <w:szCs w:val="22"/>
          <w:lang w:val="fr-BE"/>
        </w:rPr>
        <w:t xml:space="preserve"> VAST 2011</w:t>
      </w:r>
      <w:r w:rsidR="003B06A9" w:rsidRPr="004F71FE">
        <w:rPr>
          <w:rFonts w:asciiTheme="majorHAnsi" w:hAnsiTheme="majorHAnsi" w:cstheme="minorHAnsi"/>
          <w:sz w:val="22"/>
          <w:szCs w:val="22"/>
          <w:lang w:val="fr-BE"/>
        </w:rPr>
        <w:t xml:space="preserve">, </w:t>
      </w:r>
      <w:r w:rsidR="00F138F1" w:rsidRPr="004F71FE">
        <w:rPr>
          <w:rFonts w:asciiTheme="majorHAnsi" w:hAnsiTheme="majorHAnsi" w:cstheme="minorHAnsi"/>
          <w:sz w:val="22"/>
          <w:szCs w:val="22"/>
          <w:lang w:val="fr-BE"/>
        </w:rPr>
        <w:t>EMO</w:t>
      </w:r>
      <w:r w:rsidR="002F1F8D">
        <w:rPr>
          <w:rFonts w:asciiTheme="majorHAnsi" w:hAnsiTheme="majorHAnsi" w:cstheme="minorHAnsi"/>
          <w:sz w:val="22"/>
          <w:szCs w:val="22"/>
          <w:lang w:val="fr-BE"/>
        </w:rPr>
        <w:t xml:space="preserve"> </w:t>
      </w:r>
      <w:r w:rsidR="00F138F1" w:rsidRPr="004F71FE">
        <w:rPr>
          <w:rFonts w:asciiTheme="majorHAnsi" w:hAnsiTheme="majorHAnsi" w:cstheme="minorHAnsi"/>
          <w:sz w:val="22"/>
          <w:szCs w:val="22"/>
          <w:lang w:val="fr-BE"/>
        </w:rPr>
        <w:t>2011,</w:t>
      </w:r>
      <w:r w:rsidR="006B254A" w:rsidRPr="004F71FE">
        <w:rPr>
          <w:rFonts w:asciiTheme="majorHAnsi" w:hAnsiTheme="majorHAnsi" w:cstheme="minorHAnsi"/>
          <w:sz w:val="22"/>
          <w:szCs w:val="22"/>
          <w:lang w:val="fr-BE"/>
        </w:rPr>
        <w:t xml:space="preserve"> EMO 2013,</w:t>
      </w:r>
      <w:r w:rsidR="00F138F1" w:rsidRPr="004F71FE">
        <w:rPr>
          <w:rFonts w:asciiTheme="majorHAnsi" w:hAnsiTheme="majorHAnsi" w:cstheme="minorHAnsi"/>
          <w:sz w:val="22"/>
          <w:szCs w:val="22"/>
          <w:lang w:val="fr-BE"/>
        </w:rPr>
        <w:t xml:space="preserve"> </w:t>
      </w:r>
      <w:r w:rsidR="002F1F8D">
        <w:rPr>
          <w:rFonts w:asciiTheme="majorHAnsi" w:hAnsiTheme="majorHAnsi" w:cstheme="minorHAnsi"/>
          <w:sz w:val="22"/>
          <w:szCs w:val="22"/>
          <w:lang w:val="fr-BE"/>
        </w:rPr>
        <w:t xml:space="preserve">EMO 2015, </w:t>
      </w:r>
      <w:r w:rsidR="003B06A9" w:rsidRPr="004F71FE">
        <w:rPr>
          <w:rFonts w:asciiTheme="majorHAnsi" w:hAnsiTheme="majorHAnsi" w:cstheme="minorHAnsi"/>
          <w:sz w:val="22"/>
          <w:szCs w:val="22"/>
          <w:lang w:val="fr-BE"/>
        </w:rPr>
        <w:t>IPMU 2012</w:t>
      </w:r>
      <w:r w:rsidR="00A374B9" w:rsidRPr="004F71FE">
        <w:rPr>
          <w:rFonts w:asciiTheme="majorHAnsi" w:hAnsiTheme="majorHAnsi" w:cstheme="minorHAnsi"/>
          <w:sz w:val="22"/>
          <w:szCs w:val="22"/>
          <w:lang w:val="fr-BE"/>
        </w:rPr>
        <w:t>, EBISS2012</w:t>
      </w:r>
      <w:r w:rsidR="00A87917" w:rsidRPr="004F71FE">
        <w:rPr>
          <w:rFonts w:asciiTheme="majorHAnsi" w:hAnsiTheme="majorHAnsi" w:cstheme="minorHAnsi"/>
          <w:sz w:val="22"/>
          <w:szCs w:val="22"/>
          <w:lang w:val="fr-BE"/>
        </w:rPr>
        <w:t>, HICSS-47 2014</w:t>
      </w:r>
      <w:r w:rsidR="004F71FE" w:rsidRPr="004F71FE">
        <w:rPr>
          <w:rFonts w:asciiTheme="majorHAnsi" w:hAnsiTheme="majorHAnsi" w:cstheme="minorHAnsi"/>
          <w:sz w:val="22"/>
          <w:szCs w:val="22"/>
          <w:lang w:val="fr-BE"/>
        </w:rPr>
        <w:t>, OPDE2014</w:t>
      </w:r>
      <w:r w:rsidR="00666B5D">
        <w:rPr>
          <w:rFonts w:asciiTheme="majorHAnsi" w:hAnsiTheme="majorHAnsi" w:cstheme="minorHAnsi"/>
          <w:sz w:val="22"/>
          <w:szCs w:val="22"/>
          <w:lang w:val="fr-BE"/>
        </w:rPr>
        <w:t>, SSCI 2014</w:t>
      </w:r>
      <w:r w:rsidR="003E56CC">
        <w:rPr>
          <w:rFonts w:asciiTheme="majorHAnsi" w:hAnsiTheme="majorHAnsi" w:cstheme="minorHAnsi"/>
          <w:sz w:val="22"/>
          <w:szCs w:val="22"/>
          <w:lang w:val="fr-BE"/>
        </w:rPr>
        <w:t>, MATHMOD2015</w:t>
      </w:r>
      <w:r w:rsidR="00E878EF">
        <w:rPr>
          <w:rFonts w:asciiTheme="majorHAnsi" w:hAnsiTheme="majorHAnsi" w:cstheme="minorHAnsi"/>
          <w:sz w:val="22"/>
          <w:szCs w:val="22"/>
          <w:lang w:val="fr-BE"/>
        </w:rPr>
        <w:t>, ECC’16</w:t>
      </w:r>
      <w:r w:rsidR="006C32ED">
        <w:rPr>
          <w:rFonts w:asciiTheme="majorHAnsi" w:hAnsiTheme="majorHAnsi" w:cstheme="minorHAnsi"/>
          <w:sz w:val="22"/>
          <w:szCs w:val="22"/>
          <w:lang w:val="fr-BE"/>
        </w:rPr>
        <w:t>, IEEM2016</w:t>
      </w:r>
    </w:p>
    <w:p w14:paraId="15FB347B" w14:textId="77777777" w:rsidR="00A95C59" w:rsidRPr="00270BE6" w:rsidRDefault="00A95C59" w:rsidP="00156B43">
      <w:pPr>
        <w:numPr>
          <w:ilvl w:val="12"/>
          <w:numId w:val="0"/>
        </w:numPr>
        <w:jc w:val="both"/>
        <w:rPr>
          <w:rFonts w:asciiTheme="majorHAnsi" w:hAnsiTheme="majorHAnsi" w:cstheme="minorHAnsi"/>
          <w:sz w:val="22"/>
          <w:szCs w:val="22"/>
          <w:lang w:val="en-US"/>
        </w:rPr>
      </w:pPr>
    </w:p>
    <w:p w14:paraId="61190E53" w14:textId="77777777" w:rsidR="00A95C59" w:rsidRPr="0072764F" w:rsidRDefault="00A95C59" w:rsidP="007C3BB3">
      <w:pPr>
        <w:numPr>
          <w:ilvl w:val="12"/>
          <w:numId w:val="0"/>
        </w:numPr>
        <w:ind w:left="1333" w:hanging="709"/>
        <w:jc w:val="both"/>
        <w:rPr>
          <w:rFonts w:asciiTheme="majorHAnsi" w:hAnsiTheme="majorHAnsi" w:cstheme="minorHAnsi"/>
          <w:b/>
          <w:sz w:val="22"/>
          <w:szCs w:val="22"/>
        </w:rPr>
      </w:pPr>
      <w:r w:rsidRPr="00270BE6">
        <w:rPr>
          <w:rFonts w:asciiTheme="majorHAnsi" w:hAnsiTheme="majorHAnsi" w:cstheme="minorHAnsi"/>
          <w:sz w:val="22"/>
          <w:szCs w:val="22"/>
        </w:rPr>
        <w:t xml:space="preserve">5.2.6. </w:t>
      </w:r>
      <w:r w:rsidRPr="0072764F">
        <w:rPr>
          <w:rFonts w:asciiTheme="majorHAnsi" w:hAnsiTheme="majorHAnsi" w:cstheme="minorHAnsi"/>
          <w:b/>
          <w:sz w:val="22"/>
          <w:szCs w:val="22"/>
        </w:rPr>
        <w:t>Missions d'expert ou de consultant</w:t>
      </w:r>
    </w:p>
    <w:p w14:paraId="19477679"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6598BE25" w14:textId="77777777" w:rsidR="00A95C59" w:rsidRPr="00270BE6" w:rsidRDefault="00A95C59"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Mission d’expert pour KBC Asset Management (2000 – durée 20 jours)</w:t>
      </w:r>
    </w:p>
    <w:p w14:paraId="2FC38881" w14:textId="77777777" w:rsidR="005903CD" w:rsidRPr="00270BE6" w:rsidRDefault="005903CD" w:rsidP="007C3BB3">
      <w:pPr>
        <w:tabs>
          <w:tab w:val="left" w:pos="1037"/>
        </w:tabs>
        <w:ind w:left="1037"/>
        <w:jc w:val="both"/>
        <w:rPr>
          <w:rFonts w:asciiTheme="majorHAnsi" w:hAnsiTheme="majorHAnsi" w:cstheme="minorHAnsi"/>
          <w:sz w:val="22"/>
          <w:szCs w:val="22"/>
        </w:rPr>
      </w:pPr>
    </w:p>
    <w:p w14:paraId="7B588863" w14:textId="77777777" w:rsidR="003E3C98" w:rsidRPr="00270BE6" w:rsidRDefault="003E3C98"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Mission d’expert pour la Chambre de Commerce et d’Industrie de Bruxelles pour Innovative Decision for Management (asbl reconnue par l’ULB)</w:t>
      </w:r>
    </w:p>
    <w:p w14:paraId="0E7541C4" w14:textId="77777777" w:rsidR="005903CD" w:rsidRPr="00270BE6" w:rsidRDefault="005903CD" w:rsidP="007C3BB3">
      <w:pPr>
        <w:tabs>
          <w:tab w:val="left" w:pos="1037"/>
        </w:tabs>
        <w:jc w:val="both"/>
        <w:rPr>
          <w:rFonts w:asciiTheme="majorHAnsi" w:hAnsiTheme="majorHAnsi" w:cstheme="minorHAnsi"/>
          <w:sz w:val="22"/>
          <w:szCs w:val="22"/>
        </w:rPr>
      </w:pPr>
    </w:p>
    <w:p w14:paraId="4368C329" w14:textId="77777777" w:rsidR="003E3C98" w:rsidRPr="00270BE6" w:rsidRDefault="003E3C98"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 xml:space="preserve">Mission d’expert pour ELIA S.A. (de 2004, 2005 et 2006 – </w:t>
      </w:r>
      <w:proofErr w:type="gramStart"/>
      <w:r w:rsidRPr="00270BE6">
        <w:rPr>
          <w:rFonts w:asciiTheme="majorHAnsi" w:hAnsiTheme="majorHAnsi" w:cstheme="minorHAnsi"/>
          <w:sz w:val="22"/>
          <w:szCs w:val="22"/>
        </w:rPr>
        <w:t>durée totale</w:t>
      </w:r>
      <w:proofErr w:type="gramEnd"/>
      <w:r w:rsidRPr="00270BE6">
        <w:rPr>
          <w:rFonts w:asciiTheme="majorHAnsi" w:hAnsiTheme="majorHAnsi" w:cstheme="minorHAnsi"/>
          <w:sz w:val="22"/>
          <w:szCs w:val="22"/>
        </w:rPr>
        <w:t xml:space="preserve"> 30 jours) en collaboration avec le Professeur Bertrand Mareschal. Analyse et développement d’un modèle de remplacement pour le matériel haute et basse tension.</w:t>
      </w:r>
    </w:p>
    <w:p w14:paraId="2513D643" w14:textId="77777777" w:rsidR="005903CD" w:rsidRPr="00270BE6" w:rsidRDefault="005903CD" w:rsidP="007C3BB3">
      <w:pPr>
        <w:tabs>
          <w:tab w:val="left" w:pos="1037"/>
        </w:tabs>
        <w:jc w:val="both"/>
        <w:rPr>
          <w:rFonts w:asciiTheme="majorHAnsi" w:hAnsiTheme="majorHAnsi" w:cstheme="minorHAnsi"/>
          <w:sz w:val="22"/>
          <w:szCs w:val="22"/>
        </w:rPr>
      </w:pPr>
    </w:p>
    <w:p w14:paraId="050F7E11" w14:textId="77777777" w:rsidR="00AC2258" w:rsidRPr="00270BE6" w:rsidRDefault="00B37B24"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 xml:space="preserve">Mission </w:t>
      </w:r>
      <w:r w:rsidR="003E3C98" w:rsidRPr="00270BE6">
        <w:rPr>
          <w:rFonts w:asciiTheme="majorHAnsi" w:hAnsiTheme="majorHAnsi" w:cstheme="minorHAnsi"/>
          <w:sz w:val="22"/>
          <w:szCs w:val="22"/>
        </w:rPr>
        <w:t xml:space="preserve">d’expert </w:t>
      </w:r>
      <w:r w:rsidRPr="00270BE6">
        <w:rPr>
          <w:rFonts w:asciiTheme="majorHAnsi" w:hAnsiTheme="majorHAnsi" w:cstheme="minorHAnsi"/>
          <w:sz w:val="22"/>
          <w:szCs w:val="22"/>
        </w:rPr>
        <w:t>pour la Polic</w:t>
      </w:r>
      <w:r w:rsidR="00AC2258" w:rsidRPr="00270BE6">
        <w:rPr>
          <w:rFonts w:asciiTheme="majorHAnsi" w:hAnsiTheme="majorHAnsi" w:cstheme="minorHAnsi"/>
          <w:sz w:val="22"/>
          <w:szCs w:val="22"/>
        </w:rPr>
        <w:t>e Fédérale – Service d’Analyse Stratégique – dont le thème porte sur l’analyse et la comparaison de méthodes multicritères pour l’étud</w:t>
      </w:r>
      <w:r w:rsidR="00493143" w:rsidRPr="00270BE6">
        <w:rPr>
          <w:rFonts w:asciiTheme="majorHAnsi" w:hAnsiTheme="majorHAnsi" w:cstheme="minorHAnsi"/>
          <w:sz w:val="22"/>
          <w:szCs w:val="22"/>
        </w:rPr>
        <w:t>e des phénomènes de criminalité</w:t>
      </w:r>
      <w:r w:rsidR="00AC2258" w:rsidRPr="00270BE6">
        <w:rPr>
          <w:rFonts w:asciiTheme="majorHAnsi" w:hAnsiTheme="majorHAnsi" w:cstheme="minorHAnsi"/>
          <w:sz w:val="22"/>
          <w:szCs w:val="22"/>
        </w:rPr>
        <w:t>, en collaboration avec le Professeur Bertrand Mareschal et Philippe Nemery de Bellevaux (2007 – durée &gt; 100 jours)</w:t>
      </w:r>
    </w:p>
    <w:p w14:paraId="3E640EB8" w14:textId="77777777" w:rsidR="005903CD" w:rsidRPr="00270BE6" w:rsidRDefault="005903CD" w:rsidP="007C3BB3">
      <w:pPr>
        <w:tabs>
          <w:tab w:val="left" w:pos="1037"/>
        </w:tabs>
        <w:jc w:val="both"/>
        <w:rPr>
          <w:rFonts w:asciiTheme="majorHAnsi" w:hAnsiTheme="majorHAnsi" w:cstheme="minorHAnsi"/>
          <w:sz w:val="22"/>
          <w:szCs w:val="22"/>
        </w:rPr>
      </w:pPr>
    </w:p>
    <w:p w14:paraId="1F9579B2" w14:textId="77777777" w:rsidR="003E3C98" w:rsidRPr="00270BE6" w:rsidRDefault="003E3C98"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Mission d’expert pour Fluxys (2008 – durée 10 jours) en collaboration avec le Professeur Bertrand Mareschal – analyse et développement d’un modèle d’optimisation pour le réseau transit.</w:t>
      </w:r>
    </w:p>
    <w:p w14:paraId="446A54C4" w14:textId="77777777" w:rsidR="00DA18DD" w:rsidRPr="00270BE6" w:rsidRDefault="00DA18DD" w:rsidP="007C3BB3">
      <w:pPr>
        <w:pStyle w:val="Paragraphedeliste"/>
        <w:jc w:val="both"/>
        <w:rPr>
          <w:rFonts w:asciiTheme="majorHAnsi" w:hAnsiTheme="majorHAnsi" w:cstheme="minorHAnsi"/>
          <w:sz w:val="22"/>
          <w:szCs w:val="22"/>
        </w:rPr>
      </w:pPr>
    </w:p>
    <w:p w14:paraId="3E42B866" w14:textId="77777777" w:rsidR="00DA18DD" w:rsidRPr="00270BE6" w:rsidRDefault="00566765"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membre</w:t>
      </w:r>
      <w:r w:rsidR="00DA18DD" w:rsidRPr="00270BE6">
        <w:rPr>
          <w:rFonts w:asciiTheme="majorHAnsi" w:hAnsiTheme="majorHAnsi" w:cstheme="minorHAnsi"/>
          <w:sz w:val="22"/>
          <w:szCs w:val="22"/>
        </w:rPr>
        <w:t xml:space="preserve"> du comité de sélection concernant les postes de Maitres de Conférences « Aide à la décision» à l’université Paris Dauphine – mai 2009</w:t>
      </w:r>
    </w:p>
    <w:p w14:paraId="20A8E8B0" w14:textId="77777777" w:rsidR="00566765" w:rsidRPr="00270BE6" w:rsidRDefault="00566765" w:rsidP="007C3BB3">
      <w:pPr>
        <w:pStyle w:val="Paragraphedeliste"/>
        <w:jc w:val="both"/>
        <w:rPr>
          <w:rFonts w:asciiTheme="majorHAnsi" w:hAnsiTheme="majorHAnsi" w:cstheme="minorHAnsi"/>
          <w:sz w:val="22"/>
          <w:szCs w:val="22"/>
        </w:rPr>
      </w:pPr>
    </w:p>
    <w:p w14:paraId="0AF3744B" w14:textId="77777777" w:rsidR="00566765" w:rsidRDefault="00566765"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membre du comité de sélection concernant les postes de Maitres de Conférences « Aide à la décision» à l’université Paris Dauphine – décembre 2009</w:t>
      </w:r>
    </w:p>
    <w:p w14:paraId="38C1183F" w14:textId="77777777" w:rsidR="00796838" w:rsidRDefault="00796838" w:rsidP="00796838">
      <w:pPr>
        <w:pStyle w:val="Paragraphedeliste"/>
        <w:rPr>
          <w:rFonts w:asciiTheme="majorHAnsi" w:hAnsiTheme="majorHAnsi" w:cstheme="minorHAnsi"/>
          <w:sz w:val="22"/>
          <w:szCs w:val="22"/>
        </w:rPr>
      </w:pPr>
    </w:p>
    <w:p w14:paraId="62CBE8CC" w14:textId="77777777" w:rsidR="00796838" w:rsidRDefault="00796838" w:rsidP="00E310CE">
      <w:pPr>
        <w:numPr>
          <w:ilvl w:val="0"/>
          <w:numId w:val="31"/>
        </w:numPr>
        <w:tabs>
          <w:tab w:val="left" w:pos="1037"/>
        </w:tabs>
        <w:jc w:val="both"/>
        <w:rPr>
          <w:rFonts w:asciiTheme="majorHAnsi" w:hAnsiTheme="majorHAnsi" w:cstheme="minorHAnsi"/>
          <w:sz w:val="22"/>
          <w:szCs w:val="22"/>
        </w:rPr>
      </w:pPr>
      <w:r>
        <w:rPr>
          <w:rFonts w:asciiTheme="majorHAnsi" w:hAnsiTheme="majorHAnsi" w:cstheme="minorHAnsi"/>
          <w:sz w:val="22"/>
          <w:szCs w:val="22"/>
        </w:rPr>
        <w:t>membre de la commission chargée d’évaluer les postes vacants de</w:t>
      </w:r>
      <w:r w:rsidRPr="00796838">
        <w:rPr>
          <w:rFonts w:asciiTheme="majorHAnsi" w:hAnsiTheme="majorHAnsi" w:cstheme="minorHAnsi"/>
          <w:sz w:val="22"/>
          <w:szCs w:val="22"/>
        </w:rPr>
        <w:t xml:space="preserve"> charg</w:t>
      </w:r>
      <w:r>
        <w:rPr>
          <w:rFonts w:asciiTheme="majorHAnsi" w:hAnsiTheme="majorHAnsi" w:cstheme="minorHAnsi"/>
          <w:sz w:val="22"/>
          <w:szCs w:val="22"/>
        </w:rPr>
        <w:t>é</w:t>
      </w:r>
      <w:r w:rsidRPr="00796838">
        <w:rPr>
          <w:rFonts w:asciiTheme="majorHAnsi" w:hAnsiTheme="majorHAnsi" w:cstheme="minorHAnsi"/>
          <w:sz w:val="22"/>
          <w:szCs w:val="22"/>
        </w:rPr>
        <w:t xml:space="preserve"> de cours à temps plein dans le domaine des Sciences de l'Ingénieur, au sein du Service de Mathématiques et Recherche Opé</w:t>
      </w:r>
      <w:r>
        <w:rPr>
          <w:rFonts w:asciiTheme="majorHAnsi" w:hAnsiTheme="majorHAnsi" w:cstheme="minorHAnsi"/>
          <w:sz w:val="22"/>
          <w:szCs w:val="22"/>
        </w:rPr>
        <w:t>rationnelle (Prof. Pirlot) – Université de Mons – février 2012</w:t>
      </w:r>
    </w:p>
    <w:p w14:paraId="43AED7FD" w14:textId="77777777" w:rsidR="005B683B" w:rsidRDefault="005B683B" w:rsidP="005B683B">
      <w:pPr>
        <w:pStyle w:val="Paragraphedeliste"/>
        <w:rPr>
          <w:rFonts w:asciiTheme="majorHAnsi" w:hAnsiTheme="majorHAnsi" w:cstheme="minorHAnsi"/>
          <w:sz w:val="22"/>
          <w:szCs w:val="22"/>
        </w:rPr>
      </w:pPr>
    </w:p>
    <w:p w14:paraId="25A0E4BF" w14:textId="77777777" w:rsidR="005B683B" w:rsidRPr="00270BE6" w:rsidRDefault="005B683B" w:rsidP="00E310CE">
      <w:pPr>
        <w:numPr>
          <w:ilvl w:val="0"/>
          <w:numId w:val="31"/>
        </w:numPr>
        <w:tabs>
          <w:tab w:val="left" w:pos="1037"/>
        </w:tabs>
        <w:jc w:val="both"/>
        <w:rPr>
          <w:rFonts w:asciiTheme="majorHAnsi" w:hAnsiTheme="majorHAnsi" w:cstheme="minorHAnsi"/>
          <w:sz w:val="22"/>
          <w:szCs w:val="22"/>
        </w:rPr>
      </w:pPr>
      <w:r>
        <w:rPr>
          <w:rFonts w:asciiTheme="majorHAnsi" w:hAnsiTheme="majorHAnsi" w:cstheme="minorHAnsi"/>
          <w:sz w:val="22"/>
          <w:szCs w:val="22"/>
        </w:rPr>
        <w:t>membre de la commission de succession du Prof. Marc Pirlot – Université de Mons – Janvier 2013</w:t>
      </w:r>
    </w:p>
    <w:p w14:paraId="28743314" w14:textId="77777777" w:rsidR="00A002B3" w:rsidRPr="00270BE6" w:rsidRDefault="00A002B3" w:rsidP="007C3BB3">
      <w:pPr>
        <w:pStyle w:val="Paragraphedeliste"/>
        <w:jc w:val="both"/>
        <w:rPr>
          <w:rFonts w:asciiTheme="majorHAnsi" w:hAnsiTheme="majorHAnsi" w:cstheme="minorHAnsi"/>
          <w:sz w:val="22"/>
          <w:szCs w:val="22"/>
        </w:rPr>
      </w:pPr>
    </w:p>
    <w:p w14:paraId="0CD848E1" w14:textId="77777777" w:rsidR="00A002B3" w:rsidRDefault="00A002B3" w:rsidP="00E310CE">
      <w:pPr>
        <w:numPr>
          <w:ilvl w:val="0"/>
          <w:numId w:val="31"/>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mission d’expert pour la Banque Centrale au Luxembourg (2011) – évaluation du système d’évaluation d’offres (mission non rémunérée)</w:t>
      </w:r>
    </w:p>
    <w:p w14:paraId="6070A592" w14:textId="77777777" w:rsidR="0072764F" w:rsidRDefault="0072764F" w:rsidP="0072764F">
      <w:pPr>
        <w:pStyle w:val="Paragraphedeliste"/>
        <w:rPr>
          <w:rFonts w:asciiTheme="majorHAnsi" w:hAnsiTheme="majorHAnsi" w:cstheme="minorHAnsi"/>
          <w:sz w:val="22"/>
          <w:szCs w:val="22"/>
        </w:rPr>
      </w:pPr>
    </w:p>
    <w:p w14:paraId="5C8CB6F7" w14:textId="77777777" w:rsidR="0072764F" w:rsidRDefault="0072764F" w:rsidP="00E310CE">
      <w:pPr>
        <w:numPr>
          <w:ilvl w:val="0"/>
          <w:numId w:val="31"/>
        </w:numPr>
        <w:tabs>
          <w:tab w:val="left" w:pos="1037"/>
        </w:tabs>
        <w:jc w:val="both"/>
        <w:rPr>
          <w:rFonts w:asciiTheme="majorHAnsi" w:hAnsiTheme="majorHAnsi" w:cstheme="minorHAnsi"/>
          <w:sz w:val="22"/>
          <w:szCs w:val="22"/>
        </w:rPr>
      </w:pPr>
      <w:r>
        <w:rPr>
          <w:rFonts w:asciiTheme="majorHAnsi" w:hAnsiTheme="majorHAnsi" w:cstheme="minorHAnsi"/>
          <w:sz w:val="22"/>
          <w:szCs w:val="22"/>
        </w:rPr>
        <w:lastRenderedPageBreak/>
        <w:t>diverses mission</w:t>
      </w:r>
      <w:r w:rsidR="00796838">
        <w:rPr>
          <w:rFonts w:asciiTheme="majorHAnsi" w:hAnsiTheme="majorHAnsi" w:cstheme="minorHAnsi"/>
          <w:sz w:val="22"/>
          <w:szCs w:val="22"/>
        </w:rPr>
        <w:t>s</w:t>
      </w:r>
      <w:r>
        <w:rPr>
          <w:rFonts w:asciiTheme="majorHAnsi" w:hAnsiTheme="majorHAnsi" w:cstheme="minorHAnsi"/>
          <w:sz w:val="22"/>
          <w:szCs w:val="22"/>
        </w:rPr>
        <w:t xml:space="preserve"> d’experts pour le FNRS (évaluation FRIA, projet TOURNESOL)</w:t>
      </w:r>
    </w:p>
    <w:p w14:paraId="1D541546" w14:textId="77777777" w:rsidR="00E632D1" w:rsidRDefault="00E632D1" w:rsidP="00E632D1">
      <w:pPr>
        <w:pStyle w:val="Paragraphedeliste"/>
        <w:rPr>
          <w:rFonts w:asciiTheme="majorHAnsi" w:hAnsiTheme="majorHAnsi" w:cstheme="minorHAnsi"/>
          <w:sz w:val="22"/>
          <w:szCs w:val="22"/>
        </w:rPr>
      </w:pPr>
    </w:p>
    <w:p w14:paraId="3DC0D55A" w14:textId="77777777" w:rsidR="00E632D1" w:rsidRDefault="00E632D1" w:rsidP="00E310CE">
      <w:pPr>
        <w:numPr>
          <w:ilvl w:val="0"/>
          <w:numId w:val="31"/>
        </w:numPr>
        <w:tabs>
          <w:tab w:val="left" w:pos="1037"/>
        </w:tabs>
        <w:jc w:val="both"/>
        <w:rPr>
          <w:rFonts w:asciiTheme="majorHAnsi" w:hAnsiTheme="majorHAnsi" w:cstheme="minorHAnsi"/>
          <w:sz w:val="22"/>
          <w:szCs w:val="22"/>
        </w:rPr>
      </w:pPr>
      <w:r>
        <w:rPr>
          <w:rFonts w:asciiTheme="majorHAnsi" w:hAnsiTheme="majorHAnsi" w:cstheme="minorHAnsi"/>
          <w:sz w:val="22"/>
          <w:szCs w:val="22"/>
        </w:rPr>
        <w:t>mission d’expert pour Innoviris – évaluation des projets First Spin-Off (avril 2013)</w:t>
      </w:r>
    </w:p>
    <w:p w14:paraId="29C5BD01" w14:textId="77777777" w:rsidR="00261156" w:rsidRDefault="00261156" w:rsidP="00261156">
      <w:pPr>
        <w:pStyle w:val="Paragraphedeliste"/>
        <w:rPr>
          <w:rFonts w:asciiTheme="majorHAnsi" w:hAnsiTheme="majorHAnsi" w:cstheme="minorHAnsi"/>
          <w:sz w:val="22"/>
          <w:szCs w:val="22"/>
        </w:rPr>
      </w:pPr>
    </w:p>
    <w:p w14:paraId="21F0AB01" w14:textId="77777777" w:rsidR="00261156" w:rsidRPr="00270BE6" w:rsidRDefault="00261156" w:rsidP="00E310CE">
      <w:pPr>
        <w:numPr>
          <w:ilvl w:val="0"/>
          <w:numId w:val="31"/>
        </w:numPr>
        <w:tabs>
          <w:tab w:val="left" w:pos="1037"/>
        </w:tabs>
        <w:jc w:val="both"/>
        <w:rPr>
          <w:rFonts w:asciiTheme="majorHAnsi" w:hAnsiTheme="majorHAnsi" w:cstheme="minorHAnsi"/>
          <w:sz w:val="22"/>
          <w:szCs w:val="22"/>
        </w:rPr>
      </w:pPr>
      <w:r>
        <w:rPr>
          <w:rFonts w:asciiTheme="majorHAnsi" w:hAnsiTheme="majorHAnsi" w:cstheme="minorHAnsi"/>
          <w:sz w:val="22"/>
          <w:szCs w:val="22"/>
        </w:rPr>
        <w:t xml:space="preserve">Co-fondateur de la spin-off D-SIGHT (2010) – Cette entité a obtenu le prix Innoviris « Jeunes Entreprises Innovante » 2013 </w:t>
      </w:r>
    </w:p>
    <w:p w14:paraId="28DCFE76" w14:textId="77777777" w:rsidR="00566765" w:rsidRPr="00270BE6" w:rsidRDefault="00566765" w:rsidP="007C3BB3">
      <w:pPr>
        <w:tabs>
          <w:tab w:val="left" w:pos="1037"/>
        </w:tabs>
        <w:jc w:val="both"/>
        <w:rPr>
          <w:rFonts w:asciiTheme="majorHAnsi" w:hAnsiTheme="majorHAnsi" w:cstheme="minorHAnsi"/>
          <w:sz w:val="22"/>
          <w:szCs w:val="22"/>
        </w:rPr>
      </w:pPr>
    </w:p>
    <w:p w14:paraId="411AB814"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3914AE7C" w14:textId="77777777" w:rsidR="00A95C59" w:rsidRPr="00270BE6" w:rsidRDefault="003E3C98"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sz w:val="22"/>
          <w:szCs w:val="22"/>
        </w:rPr>
        <w:t xml:space="preserve">   </w:t>
      </w:r>
      <w:r w:rsidR="00A95C59" w:rsidRPr="00270BE6">
        <w:rPr>
          <w:rFonts w:asciiTheme="majorHAnsi" w:hAnsiTheme="majorHAnsi" w:cstheme="minorHAnsi"/>
          <w:sz w:val="22"/>
          <w:szCs w:val="22"/>
        </w:rPr>
        <w:t>5.2.7 Néant</w:t>
      </w:r>
    </w:p>
    <w:p w14:paraId="69768F01"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p>
    <w:p w14:paraId="04590FE7" w14:textId="77777777" w:rsidR="00A95C59" w:rsidRDefault="00A95C59" w:rsidP="0072764F">
      <w:pPr>
        <w:numPr>
          <w:ilvl w:val="12"/>
          <w:numId w:val="0"/>
        </w:numPr>
        <w:ind w:left="142"/>
        <w:jc w:val="both"/>
        <w:rPr>
          <w:rFonts w:asciiTheme="majorHAnsi" w:hAnsiTheme="majorHAnsi" w:cstheme="minorHAnsi"/>
          <w:sz w:val="22"/>
          <w:szCs w:val="22"/>
        </w:rPr>
      </w:pPr>
      <w:r w:rsidRPr="00270BE6">
        <w:rPr>
          <w:rFonts w:asciiTheme="majorHAnsi" w:hAnsiTheme="majorHAnsi" w:cstheme="minorHAnsi"/>
          <w:sz w:val="22"/>
          <w:szCs w:val="22"/>
        </w:rPr>
        <w:t xml:space="preserve">5.3. </w:t>
      </w:r>
      <w:r w:rsidR="00A315CB" w:rsidRPr="00A315CB">
        <w:rPr>
          <w:rFonts w:asciiTheme="majorHAnsi" w:hAnsiTheme="majorHAnsi" w:cstheme="minorHAnsi"/>
          <w:b/>
          <w:sz w:val="22"/>
          <w:szCs w:val="22"/>
        </w:rPr>
        <w:t>Prix, distinctions et marques de notoriété scientifique</w:t>
      </w:r>
      <w:r w:rsidR="00A315CB" w:rsidRPr="00A315CB">
        <w:rPr>
          <w:rFonts w:asciiTheme="majorHAnsi" w:hAnsiTheme="majorHAnsi" w:cstheme="minorHAnsi"/>
          <w:sz w:val="22"/>
          <w:szCs w:val="22"/>
        </w:rPr>
        <w:t xml:space="preserve"> </w:t>
      </w:r>
      <w:r w:rsidR="00A315CB" w:rsidRPr="00A315CB">
        <w:rPr>
          <w:rFonts w:asciiTheme="majorHAnsi" w:hAnsiTheme="majorHAnsi" w:cstheme="minorHAnsi"/>
          <w:sz w:val="22"/>
          <w:szCs w:val="22"/>
        </w:rPr>
        <w:cr/>
        <w:t xml:space="preserve"> </w:t>
      </w:r>
    </w:p>
    <w:p w14:paraId="67C3D207" w14:textId="77777777" w:rsidR="00A315CB" w:rsidRDefault="00A315CB" w:rsidP="00A315CB">
      <w:pPr>
        <w:numPr>
          <w:ilvl w:val="12"/>
          <w:numId w:val="0"/>
        </w:numPr>
        <w:ind w:left="142"/>
        <w:jc w:val="both"/>
        <w:rPr>
          <w:rFonts w:asciiTheme="majorHAnsi" w:hAnsiTheme="majorHAnsi" w:cstheme="minorHAnsi"/>
          <w:sz w:val="22"/>
          <w:szCs w:val="22"/>
        </w:rPr>
      </w:pPr>
      <w:r>
        <w:rPr>
          <w:rFonts w:asciiTheme="majorHAnsi" w:hAnsiTheme="majorHAnsi" w:cstheme="minorHAnsi"/>
          <w:sz w:val="22"/>
          <w:szCs w:val="22"/>
        </w:rPr>
        <w:t>Prix UAE 1996-1997</w:t>
      </w:r>
    </w:p>
    <w:p w14:paraId="5E5D50D3" w14:textId="77777777" w:rsidR="00A315CB" w:rsidRPr="00270BE6" w:rsidRDefault="00A315CB" w:rsidP="00A315CB">
      <w:pPr>
        <w:numPr>
          <w:ilvl w:val="12"/>
          <w:numId w:val="0"/>
        </w:numPr>
        <w:jc w:val="both"/>
        <w:rPr>
          <w:rFonts w:asciiTheme="majorHAnsi" w:hAnsiTheme="majorHAnsi" w:cstheme="minorHAnsi"/>
          <w:sz w:val="22"/>
          <w:szCs w:val="22"/>
        </w:rPr>
      </w:pPr>
    </w:p>
    <w:p w14:paraId="3CF29947" w14:textId="77777777" w:rsidR="00A95C59" w:rsidRPr="00270BE6" w:rsidRDefault="00A95C59" w:rsidP="0072764F">
      <w:pPr>
        <w:numPr>
          <w:ilvl w:val="12"/>
          <w:numId w:val="0"/>
        </w:numPr>
        <w:ind w:left="681" w:hanging="539"/>
        <w:jc w:val="both"/>
        <w:rPr>
          <w:rFonts w:asciiTheme="majorHAnsi" w:hAnsiTheme="majorHAnsi" w:cstheme="minorHAnsi"/>
          <w:sz w:val="22"/>
          <w:szCs w:val="22"/>
        </w:rPr>
      </w:pPr>
      <w:r w:rsidRPr="00270BE6">
        <w:rPr>
          <w:rFonts w:asciiTheme="majorHAnsi" w:hAnsiTheme="majorHAnsi" w:cstheme="minorHAnsi"/>
          <w:sz w:val="22"/>
          <w:szCs w:val="22"/>
        </w:rPr>
        <w:t xml:space="preserve">5.4. </w:t>
      </w:r>
      <w:r w:rsidR="00A315CB" w:rsidRPr="00A315CB">
        <w:rPr>
          <w:rFonts w:asciiTheme="majorHAnsi" w:hAnsiTheme="majorHAnsi" w:cstheme="minorHAnsi"/>
          <w:b/>
          <w:sz w:val="22"/>
          <w:szCs w:val="22"/>
        </w:rPr>
        <w:t xml:space="preserve">Activités de coopération au développement </w:t>
      </w:r>
      <w:r w:rsidR="00A315CB" w:rsidRPr="00A315CB">
        <w:rPr>
          <w:rFonts w:asciiTheme="majorHAnsi" w:hAnsiTheme="majorHAnsi" w:cstheme="minorHAnsi"/>
          <w:b/>
          <w:sz w:val="22"/>
          <w:szCs w:val="22"/>
        </w:rPr>
        <w:cr/>
      </w:r>
    </w:p>
    <w:p w14:paraId="41EEFE7A" w14:textId="77777777" w:rsidR="00A95C59" w:rsidRPr="00A315CB" w:rsidRDefault="00A315CB" w:rsidP="00A315CB">
      <w:pPr>
        <w:numPr>
          <w:ilvl w:val="12"/>
          <w:numId w:val="0"/>
        </w:numPr>
        <w:ind w:left="1474" w:hanging="1332"/>
        <w:jc w:val="both"/>
        <w:rPr>
          <w:rFonts w:asciiTheme="majorHAnsi" w:hAnsiTheme="majorHAnsi" w:cstheme="minorHAnsi"/>
          <w:sz w:val="22"/>
          <w:szCs w:val="22"/>
        </w:rPr>
      </w:pPr>
      <w:r w:rsidRPr="00A315CB">
        <w:rPr>
          <w:rFonts w:asciiTheme="majorHAnsi" w:hAnsiTheme="majorHAnsi" w:cstheme="minorHAnsi"/>
          <w:sz w:val="22"/>
          <w:szCs w:val="22"/>
        </w:rPr>
        <w:t xml:space="preserve">2006 : </w:t>
      </w:r>
      <w:r w:rsidRPr="00A315CB">
        <w:rPr>
          <w:rFonts w:asciiTheme="majorHAnsi" w:hAnsiTheme="majorHAnsi" w:cstheme="minorHAnsi"/>
          <w:sz w:val="22"/>
          <w:szCs w:val="22"/>
        </w:rPr>
        <w:tab/>
      </w:r>
      <w:r>
        <w:rPr>
          <w:rFonts w:asciiTheme="majorHAnsi" w:hAnsiTheme="majorHAnsi" w:cstheme="minorHAnsi"/>
          <w:sz w:val="22"/>
          <w:szCs w:val="22"/>
        </w:rPr>
        <w:t>E</w:t>
      </w:r>
      <w:r w:rsidRPr="00A315CB">
        <w:rPr>
          <w:rFonts w:asciiTheme="majorHAnsi" w:hAnsiTheme="majorHAnsi" w:cstheme="minorHAnsi"/>
          <w:sz w:val="22"/>
          <w:szCs w:val="22"/>
        </w:rPr>
        <w:t>ncadrement de deux étudiants d’origine tunisienne (Mohamed Cheikh et Mohamed Ayman Boujelbene) dans le cadre d’un Projet Interuniversitaire Ciblé (durée de 6 mois) et d’une Coopération Universitaire au Développement (durée de 2 mois) avec l’université de Sfax (en coopération avec  les facultés polytechniques de Mons).  Mohamed Ayman a obtenu une thèse de doctorat (2011) sur le thème de l’application des fonctions de croyances à l’aide multicritère à la décision. Il est actuellement enseignant à l’université de Sfax.</w:t>
      </w:r>
    </w:p>
    <w:p w14:paraId="08A56551" w14:textId="77777777" w:rsidR="00A315CB" w:rsidRDefault="00A315CB" w:rsidP="00A315CB">
      <w:pPr>
        <w:numPr>
          <w:ilvl w:val="12"/>
          <w:numId w:val="0"/>
        </w:numPr>
        <w:ind w:left="993" w:hanging="851"/>
        <w:jc w:val="both"/>
        <w:rPr>
          <w:rFonts w:asciiTheme="majorHAnsi" w:hAnsiTheme="majorHAnsi" w:cstheme="minorHAnsi"/>
          <w:szCs w:val="22"/>
        </w:rPr>
      </w:pPr>
    </w:p>
    <w:p w14:paraId="4C2C837B" w14:textId="77777777" w:rsidR="00A315CB" w:rsidRPr="00A315CB" w:rsidRDefault="00A315CB" w:rsidP="00A315CB">
      <w:pPr>
        <w:numPr>
          <w:ilvl w:val="12"/>
          <w:numId w:val="0"/>
        </w:numPr>
        <w:ind w:left="1474" w:hanging="1332"/>
        <w:jc w:val="both"/>
        <w:rPr>
          <w:rFonts w:asciiTheme="majorHAnsi" w:hAnsiTheme="majorHAnsi" w:cstheme="minorHAnsi"/>
          <w:sz w:val="22"/>
          <w:szCs w:val="22"/>
        </w:rPr>
      </w:pPr>
      <w:r>
        <w:rPr>
          <w:rFonts w:asciiTheme="majorHAnsi" w:hAnsiTheme="majorHAnsi" w:cstheme="minorHAnsi"/>
          <w:sz w:val="22"/>
          <w:szCs w:val="22"/>
        </w:rPr>
        <w:t>2011 :</w:t>
      </w:r>
      <w:r>
        <w:rPr>
          <w:rFonts w:asciiTheme="majorHAnsi" w:hAnsiTheme="majorHAnsi" w:cstheme="minorHAnsi"/>
          <w:sz w:val="22"/>
          <w:szCs w:val="22"/>
        </w:rPr>
        <w:tab/>
        <w:t xml:space="preserve">Projet PIC en collaboration avec </w:t>
      </w:r>
      <w:r w:rsidRPr="00A315CB">
        <w:rPr>
          <w:rFonts w:asciiTheme="majorHAnsi" w:hAnsiTheme="majorHAnsi" w:cstheme="minorHAnsi"/>
          <w:sz w:val="22"/>
          <w:szCs w:val="22"/>
        </w:rPr>
        <w:t>l’Universidade Feder</w:t>
      </w:r>
      <w:r w:rsidR="00261156">
        <w:rPr>
          <w:rFonts w:asciiTheme="majorHAnsi" w:hAnsiTheme="majorHAnsi" w:cstheme="minorHAnsi"/>
          <w:sz w:val="22"/>
          <w:szCs w:val="22"/>
        </w:rPr>
        <w:t>al do Amazonas (Manau</w:t>
      </w:r>
      <w:r w:rsidRPr="00A315CB">
        <w:rPr>
          <w:rFonts w:asciiTheme="majorHAnsi" w:hAnsiTheme="majorHAnsi" w:cstheme="minorHAnsi"/>
          <w:sz w:val="22"/>
          <w:szCs w:val="22"/>
        </w:rPr>
        <w:t>s, Brésil) – promoteur Prof. Alassane N</w:t>
      </w:r>
      <w:r w:rsidR="00261156">
        <w:rPr>
          <w:rFonts w:asciiTheme="majorHAnsi" w:hAnsiTheme="majorHAnsi" w:cstheme="minorHAnsi"/>
          <w:sz w:val="22"/>
          <w:szCs w:val="22"/>
        </w:rPr>
        <w:t>diay</w:t>
      </w:r>
      <w:r w:rsidRPr="00A315CB">
        <w:rPr>
          <w:rFonts w:asciiTheme="majorHAnsi" w:hAnsiTheme="majorHAnsi" w:cstheme="minorHAnsi"/>
          <w:sz w:val="22"/>
          <w:szCs w:val="22"/>
        </w:rPr>
        <w:t>e</w:t>
      </w:r>
      <w:r w:rsidR="00261156">
        <w:rPr>
          <w:rFonts w:asciiTheme="majorHAnsi" w:hAnsiTheme="majorHAnsi" w:cstheme="minorHAnsi"/>
          <w:sz w:val="22"/>
          <w:szCs w:val="22"/>
        </w:rPr>
        <w:t xml:space="preserve"> – formation de deux chercheurs en aide à la décision multicritère à la décision (6 mois - IN) et une semaine de formation à des chercheurs et industriel à Manaus</w:t>
      </w:r>
    </w:p>
    <w:p w14:paraId="62BCE238" w14:textId="77777777" w:rsidR="00A315CB" w:rsidRDefault="00A315CB" w:rsidP="00A315CB">
      <w:pPr>
        <w:numPr>
          <w:ilvl w:val="12"/>
          <w:numId w:val="0"/>
        </w:numPr>
        <w:ind w:left="993" w:hanging="851"/>
        <w:jc w:val="both"/>
        <w:rPr>
          <w:rFonts w:asciiTheme="majorHAnsi" w:hAnsiTheme="majorHAnsi" w:cstheme="minorHAnsi"/>
          <w:szCs w:val="22"/>
        </w:rPr>
      </w:pPr>
    </w:p>
    <w:p w14:paraId="033F64B3" w14:textId="77777777" w:rsidR="00A315CB" w:rsidRPr="00A315CB" w:rsidRDefault="00A315CB" w:rsidP="00A315CB">
      <w:pPr>
        <w:ind w:left="1474" w:hanging="1332"/>
        <w:jc w:val="both"/>
        <w:rPr>
          <w:rFonts w:asciiTheme="majorHAnsi" w:hAnsiTheme="majorHAnsi" w:cstheme="minorHAnsi"/>
          <w:sz w:val="22"/>
          <w:szCs w:val="22"/>
        </w:rPr>
      </w:pPr>
      <w:r>
        <w:rPr>
          <w:rFonts w:asciiTheme="majorHAnsi" w:hAnsiTheme="majorHAnsi" w:cstheme="minorHAnsi"/>
          <w:sz w:val="22"/>
          <w:szCs w:val="22"/>
        </w:rPr>
        <w:t>2012/2013 :</w:t>
      </w:r>
      <w:r>
        <w:rPr>
          <w:rFonts w:asciiTheme="majorHAnsi" w:hAnsiTheme="majorHAnsi" w:cstheme="minorHAnsi"/>
          <w:sz w:val="22"/>
          <w:szCs w:val="22"/>
        </w:rPr>
        <w:tab/>
      </w:r>
      <w:r w:rsidRPr="00A315CB">
        <w:rPr>
          <w:rFonts w:asciiTheme="majorHAnsi" w:hAnsiTheme="majorHAnsi" w:cstheme="minorHAnsi"/>
          <w:sz w:val="22"/>
          <w:szCs w:val="22"/>
        </w:rPr>
        <w:t>Obtention d’une bourse BRIC Post-doctorat IN pour M. Mohamed Ayman Boujelben (19.580 €) – année académique 2012/2013</w:t>
      </w:r>
    </w:p>
    <w:p w14:paraId="3206DF26" w14:textId="77777777" w:rsidR="00A315CB" w:rsidRDefault="00A315CB" w:rsidP="00A315CB">
      <w:pPr>
        <w:numPr>
          <w:ilvl w:val="12"/>
          <w:numId w:val="0"/>
        </w:numPr>
        <w:ind w:left="993" w:hanging="851"/>
        <w:jc w:val="both"/>
        <w:rPr>
          <w:rFonts w:asciiTheme="majorHAnsi" w:hAnsiTheme="majorHAnsi" w:cstheme="minorHAnsi"/>
          <w:sz w:val="22"/>
          <w:szCs w:val="22"/>
        </w:rPr>
      </w:pPr>
    </w:p>
    <w:p w14:paraId="4CAB9085" w14:textId="77777777" w:rsidR="00A315CB" w:rsidRPr="00270BE6" w:rsidRDefault="00A315CB" w:rsidP="00A315CB">
      <w:pPr>
        <w:numPr>
          <w:ilvl w:val="12"/>
          <w:numId w:val="0"/>
        </w:numPr>
        <w:jc w:val="both"/>
        <w:rPr>
          <w:rFonts w:asciiTheme="majorHAnsi" w:hAnsiTheme="majorHAnsi" w:cstheme="minorHAnsi"/>
          <w:sz w:val="22"/>
          <w:szCs w:val="22"/>
        </w:rPr>
      </w:pPr>
    </w:p>
    <w:p w14:paraId="6CD41561" w14:textId="77777777" w:rsidR="00A95C59" w:rsidRPr="00270BE6" w:rsidRDefault="00A95C59" w:rsidP="0072764F">
      <w:pPr>
        <w:numPr>
          <w:ilvl w:val="12"/>
          <w:numId w:val="0"/>
        </w:numPr>
        <w:ind w:left="737" w:hanging="595"/>
        <w:jc w:val="both"/>
        <w:rPr>
          <w:rFonts w:asciiTheme="majorHAnsi" w:hAnsiTheme="majorHAnsi" w:cstheme="minorHAnsi"/>
          <w:sz w:val="22"/>
          <w:szCs w:val="22"/>
        </w:rPr>
      </w:pPr>
      <w:r w:rsidRPr="00270BE6">
        <w:rPr>
          <w:rFonts w:asciiTheme="majorHAnsi" w:hAnsiTheme="majorHAnsi" w:cstheme="minorHAnsi"/>
          <w:sz w:val="22"/>
          <w:szCs w:val="22"/>
        </w:rPr>
        <w:t xml:space="preserve">5.5. </w:t>
      </w:r>
      <w:r w:rsidRPr="00D27AE7">
        <w:rPr>
          <w:rFonts w:asciiTheme="majorHAnsi" w:hAnsiTheme="majorHAnsi" w:cstheme="minorHAnsi"/>
          <w:b/>
          <w:sz w:val="22"/>
          <w:szCs w:val="22"/>
        </w:rPr>
        <w:t>Activités de vulgarisation</w:t>
      </w:r>
    </w:p>
    <w:p w14:paraId="1F452CFE" w14:textId="77777777" w:rsidR="00A95C59" w:rsidRPr="00270BE6" w:rsidRDefault="00A95C59" w:rsidP="007C3BB3">
      <w:pPr>
        <w:numPr>
          <w:ilvl w:val="12"/>
          <w:numId w:val="0"/>
        </w:numPr>
        <w:ind w:left="737" w:hanging="510"/>
        <w:jc w:val="both"/>
        <w:rPr>
          <w:rFonts w:asciiTheme="majorHAnsi" w:hAnsiTheme="majorHAnsi" w:cstheme="minorHAnsi"/>
          <w:sz w:val="22"/>
          <w:szCs w:val="22"/>
        </w:rPr>
      </w:pPr>
    </w:p>
    <w:p w14:paraId="3BDBBE67" w14:textId="77777777" w:rsidR="00A95C59" w:rsidRPr="00270BE6" w:rsidRDefault="00A95C59" w:rsidP="00E310CE">
      <w:pPr>
        <w:numPr>
          <w:ilvl w:val="0"/>
          <w:numId w:val="32"/>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Participation à l’expo des Sciences (1995</w:t>
      </w:r>
      <w:proofErr w:type="gramStart"/>
      <w:r w:rsidRPr="00270BE6">
        <w:rPr>
          <w:rFonts w:asciiTheme="majorHAnsi" w:hAnsiTheme="majorHAnsi" w:cstheme="minorHAnsi"/>
          <w:sz w:val="22"/>
          <w:szCs w:val="22"/>
        </w:rPr>
        <w:t>,1996,1997</w:t>
      </w:r>
      <w:proofErr w:type="gramEnd"/>
      <w:r w:rsidRPr="00270BE6">
        <w:rPr>
          <w:rFonts w:asciiTheme="majorHAnsi" w:hAnsiTheme="majorHAnsi" w:cstheme="minorHAnsi"/>
          <w:sz w:val="22"/>
          <w:szCs w:val="22"/>
        </w:rPr>
        <w:t>)</w:t>
      </w:r>
    </w:p>
    <w:p w14:paraId="78243CBF" w14:textId="77777777" w:rsidR="00A95C59" w:rsidRPr="00270BE6" w:rsidRDefault="00A95C59" w:rsidP="00E310CE">
      <w:pPr>
        <w:numPr>
          <w:ilvl w:val="0"/>
          <w:numId w:val="32"/>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Publication d’un article de vulgarisation « L’aide à la décision », IT-Scan (2002) en collaboration avec Philippe Vincke</w:t>
      </w:r>
    </w:p>
    <w:p w14:paraId="213B6898" w14:textId="77777777" w:rsidR="002B5F29" w:rsidRPr="00270BE6" w:rsidRDefault="002B5F29" w:rsidP="00E310CE">
      <w:pPr>
        <w:numPr>
          <w:ilvl w:val="0"/>
          <w:numId w:val="32"/>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Publication d’un article « MCDA Research </w:t>
      </w:r>
      <w:proofErr w:type="gramStart"/>
      <w:r w:rsidRPr="00270BE6">
        <w:rPr>
          <w:rFonts w:asciiTheme="majorHAnsi" w:hAnsiTheme="majorHAnsi" w:cstheme="minorHAnsi"/>
          <w:sz w:val="22"/>
          <w:szCs w:val="22"/>
          <w:lang w:val="en-US"/>
        </w:rPr>
        <w:t>groups :</w:t>
      </w:r>
      <w:proofErr w:type="gramEnd"/>
      <w:r w:rsidRPr="00270BE6">
        <w:rPr>
          <w:rFonts w:asciiTheme="majorHAnsi" w:hAnsiTheme="majorHAnsi" w:cstheme="minorHAnsi"/>
          <w:sz w:val="22"/>
          <w:szCs w:val="22"/>
          <w:lang w:val="en-US"/>
        </w:rPr>
        <w:t xml:space="preserve"> CoDE » dans Newsletter of the European Working Group « Multicriteria Aid for Decisions », series 3, n°17, Spring 2008.</w:t>
      </w:r>
    </w:p>
    <w:p w14:paraId="7F2856C6" w14:textId="77777777" w:rsidR="00F163B4" w:rsidRPr="00270BE6" w:rsidRDefault="00F163B4" w:rsidP="00E310CE">
      <w:pPr>
        <w:numPr>
          <w:ilvl w:val="0"/>
          <w:numId w:val="32"/>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Publication d’un article “About the 69</w:t>
      </w:r>
      <w:r w:rsidRPr="00270BE6">
        <w:rPr>
          <w:rFonts w:asciiTheme="majorHAnsi" w:hAnsiTheme="majorHAnsi" w:cstheme="minorHAnsi"/>
          <w:sz w:val="22"/>
          <w:szCs w:val="22"/>
          <w:vertAlign w:val="superscript"/>
          <w:lang w:val="en-US"/>
        </w:rPr>
        <w:t>th</w:t>
      </w:r>
      <w:r w:rsidRPr="00270BE6">
        <w:rPr>
          <w:rFonts w:asciiTheme="majorHAnsi" w:hAnsiTheme="majorHAnsi" w:cstheme="minorHAnsi"/>
          <w:sz w:val="22"/>
          <w:szCs w:val="22"/>
          <w:lang w:val="en-US"/>
        </w:rPr>
        <w:t xml:space="preserve"> meeting” dans Newsletter of the European Working Group “Multicriteria Ai</w:t>
      </w:r>
      <w:r w:rsidR="00F24C4A" w:rsidRPr="00270BE6">
        <w:rPr>
          <w:rFonts w:asciiTheme="majorHAnsi" w:hAnsiTheme="majorHAnsi" w:cstheme="minorHAnsi"/>
          <w:sz w:val="22"/>
          <w:szCs w:val="22"/>
          <w:lang w:val="en-US"/>
        </w:rPr>
        <w:t>d for Decisions”, series 3, n°19, Spring 2009</w:t>
      </w:r>
    </w:p>
    <w:p w14:paraId="4995D5AD" w14:textId="77777777" w:rsidR="00A643BA" w:rsidRPr="00270BE6" w:rsidRDefault="00A643BA" w:rsidP="00E310CE">
      <w:pPr>
        <w:numPr>
          <w:ilvl w:val="0"/>
          <w:numId w:val="32"/>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Publication d’un article “Common and distinctive features of robustness analysis and multicriteria decision aid” dans Newsletter of the European Working Group “Multicriteria Aid for Decisions”, series 3, n°20, </w:t>
      </w:r>
      <w:r w:rsidR="00261156" w:rsidRPr="00270BE6">
        <w:rPr>
          <w:rFonts w:asciiTheme="majorHAnsi" w:hAnsiTheme="majorHAnsi" w:cstheme="minorHAnsi"/>
          <w:sz w:val="22"/>
          <w:szCs w:val="22"/>
          <w:lang w:val="en-US"/>
        </w:rPr>
        <w:t>Autumn</w:t>
      </w:r>
      <w:r w:rsidRPr="00270BE6">
        <w:rPr>
          <w:rFonts w:asciiTheme="majorHAnsi" w:hAnsiTheme="majorHAnsi" w:cstheme="minorHAnsi"/>
          <w:sz w:val="22"/>
          <w:szCs w:val="22"/>
          <w:lang w:val="en-US"/>
        </w:rPr>
        <w:t xml:space="preserve"> 2009</w:t>
      </w:r>
    </w:p>
    <w:p w14:paraId="14332F7B" w14:textId="77777777" w:rsidR="00A95C59" w:rsidRPr="00270BE6" w:rsidRDefault="00A95C59" w:rsidP="007C3BB3">
      <w:pPr>
        <w:numPr>
          <w:ilvl w:val="12"/>
          <w:numId w:val="0"/>
        </w:numPr>
        <w:jc w:val="both"/>
        <w:rPr>
          <w:rFonts w:asciiTheme="majorHAnsi" w:hAnsiTheme="majorHAnsi" w:cstheme="minorHAnsi"/>
          <w:b/>
          <w:sz w:val="22"/>
          <w:szCs w:val="22"/>
          <w:lang w:val="en-US"/>
        </w:rPr>
      </w:pPr>
    </w:p>
    <w:p w14:paraId="0AB14F2A" w14:textId="77777777" w:rsidR="00A95C59" w:rsidRPr="00270BE6" w:rsidRDefault="00A95C59" w:rsidP="00D27AE7">
      <w:pPr>
        <w:numPr>
          <w:ilvl w:val="12"/>
          <w:numId w:val="0"/>
        </w:numPr>
        <w:ind w:left="142"/>
        <w:jc w:val="both"/>
        <w:rPr>
          <w:rFonts w:asciiTheme="majorHAnsi" w:hAnsiTheme="majorHAnsi" w:cstheme="minorHAnsi"/>
          <w:sz w:val="22"/>
          <w:szCs w:val="22"/>
        </w:rPr>
      </w:pPr>
      <w:r w:rsidRPr="00270BE6">
        <w:rPr>
          <w:rFonts w:asciiTheme="majorHAnsi" w:hAnsiTheme="majorHAnsi" w:cstheme="minorHAnsi"/>
          <w:b/>
          <w:sz w:val="22"/>
          <w:szCs w:val="22"/>
        </w:rPr>
        <w:t xml:space="preserve">6. Responsabilités logistiques : </w:t>
      </w:r>
    </w:p>
    <w:p w14:paraId="4F36AAB1" w14:textId="77777777" w:rsidR="00A95C59" w:rsidRPr="00270BE6" w:rsidRDefault="00A95C59" w:rsidP="007C3BB3">
      <w:pPr>
        <w:numPr>
          <w:ilvl w:val="12"/>
          <w:numId w:val="0"/>
        </w:numPr>
        <w:jc w:val="both"/>
        <w:rPr>
          <w:rFonts w:asciiTheme="majorHAnsi" w:hAnsiTheme="majorHAnsi" w:cstheme="minorHAnsi"/>
          <w:sz w:val="22"/>
          <w:szCs w:val="22"/>
        </w:rPr>
      </w:pPr>
    </w:p>
    <w:p w14:paraId="7F3F171F" w14:textId="77777777" w:rsidR="00A95C59" w:rsidRPr="00D27AE7" w:rsidRDefault="00A95C59" w:rsidP="00D27AE7">
      <w:pPr>
        <w:numPr>
          <w:ilvl w:val="12"/>
          <w:numId w:val="0"/>
        </w:numPr>
        <w:ind w:left="142"/>
        <w:jc w:val="both"/>
        <w:rPr>
          <w:rFonts w:asciiTheme="majorHAnsi" w:hAnsiTheme="majorHAnsi" w:cstheme="minorHAnsi"/>
          <w:b/>
          <w:sz w:val="22"/>
          <w:szCs w:val="22"/>
        </w:rPr>
      </w:pPr>
      <w:r w:rsidRPr="00270BE6">
        <w:rPr>
          <w:rFonts w:asciiTheme="majorHAnsi" w:hAnsiTheme="majorHAnsi" w:cstheme="minorHAnsi"/>
          <w:sz w:val="22"/>
          <w:szCs w:val="22"/>
        </w:rPr>
        <w:t xml:space="preserve">6.1. </w:t>
      </w:r>
      <w:r w:rsidRPr="00D27AE7">
        <w:rPr>
          <w:rFonts w:asciiTheme="majorHAnsi" w:hAnsiTheme="majorHAnsi" w:cstheme="minorHAnsi"/>
          <w:b/>
          <w:sz w:val="22"/>
          <w:szCs w:val="22"/>
        </w:rPr>
        <w:t>Dans le cadre de l'enseignement et de la recherche</w:t>
      </w:r>
    </w:p>
    <w:p w14:paraId="326703C3"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3508214A" w14:textId="77777777" w:rsidR="00A95C59" w:rsidRPr="00270BE6" w:rsidRDefault="00DA18DD" w:rsidP="00D27AE7">
      <w:pPr>
        <w:numPr>
          <w:ilvl w:val="12"/>
          <w:numId w:val="0"/>
        </w:numPr>
        <w:ind w:left="142"/>
        <w:jc w:val="both"/>
        <w:rPr>
          <w:rFonts w:asciiTheme="majorHAnsi" w:hAnsiTheme="majorHAnsi" w:cstheme="minorHAnsi"/>
          <w:sz w:val="22"/>
          <w:szCs w:val="22"/>
        </w:rPr>
      </w:pPr>
      <w:r w:rsidRPr="00270BE6">
        <w:rPr>
          <w:rFonts w:asciiTheme="majorHAnsi" w:hAnsiTheme="majorHAnsi" w:cstheme="minorHAnsi"/>
          <w:sz w:val="22"/>
          <w:szCs w:val="22"/>
        </w:rPr>
        <w:t>6.1.1.</w:t>
      </w:r>
      <w:r w:rsidRPr="00D27AE7">
        <w:rPr>
          <w:rFonts w:asciiTheme="majorHAnsi" w:hAnsiTheme="majorHAnsi" w:cstheme="minorHAnsi"/>
          <w:b/>
          <w:sz w:val="22"/>
          <w:szCs w:val="22"/>
        </w:rPr>
        <w:t xml:space="preserve"> Responsabilités (direction ou autres) de centres, de groupes de recherche, de sociétés scientifiques</w:t>
      </w:r>
    </w:p>
    <w:p w14:paraId="13F1D85F" w14:textId="77777777" w:rsidR="00DA18DD" w:rsidRPr="00270BE6" w:rsidRDefault="00DA18DD" w:rsidP="007C3BB3">
      <w:pPr>
        <w:numPr>
          <w:ilvl w:val="12"/>
          <w:numId w:val="0"/>
        </w:numPr>
        <w:ind w:left="1333" w:hanging="709"/>
        <w:jc w:val="both"/>
        <w:rPr>
          <w:rFonts w:asciiTheme="majorHAnsi" w:hAnsiTheme="majorHAnsi" w:cstheme="minorHAnsi"/>
          <w:sz w:val="22"/>
          <w:szCs w:val="22"/>
        </w:rPr>
      </w:pPr>
    </w:p>
    <w:p w14:paraId="400668BD" w14:textId="0B5F56B3" w:rsidR="004B5978" w:rsidRPr="00270BE6" w:rsidRDefault="00DA18DD" w:rsidP="00ED1482">
      <w:pPr>
        <w:numPr>
          <w:ilvl w:val="12"/>
          <w:numId w:val="0"/>
        </w:numPr>
        <w:ind w:left="709" w:hanging="709"/>
        <w:jc w:val="both"/>
        <w:rPr>
          <w:rFonts w:asciiTheme="majorHAnsi" w:hAnsiTheme="majorHAnsi" w:cstheme="minorHAnsi"/>
          <w:sz w:val="22"/>
          <w:szCs w:val="22"/>
        </w:rPr>
      </w:pPr>
      <w:r w:rsidRPr="00270BE6">
        <w:rPr>
          <w:rFonts w:asciiTheme="majorHAnsi" w:hAnsiTheme="majorHAnsi" w:cstheme="minorHAnsi"/>
          <w:sz w:val="22"/>
          <w:szCs w:val="22"/>
        </w:rPr>
        <w:tab/>
      </w:r>
      <w:r w:rsidR="004B5978" w:rsidRPr="00270BE6">
        <w:rPr>
          <w:rFonts w:asciiTheme="majorHAnsi" w:hAnsiTheme="majorHAnsi" w:cstheme="minorHAnsi"/>
          <w:sz w:val="22"/>
          <w:szCs w:val="22"/>
        </w:rPr>
        <w:t xml:space="preserve">Direction du service Computer and </w:t>
      </w:r>
      <w:r w:rsidR="0047260D">
        <w:rPr>
          <w:rFonts w:asciiTheme="majorHAnsi" w:hAnsiTheme="majorHAnsi" w:cstheme="minorHAnsi"/>
          <w:sz w:val="22"/>
          <w:szCs w:val="22"/>
        </w:rPr>
        <w:t xml:space="preserve">Decision Laboratory (CoDE) de 01/10/2010 au 30/09/2014 </w:t>
      </w:r>
      <w:r w:rsidR="00605BDE">
        <w:rPr>
          <w:rFonts w:asciiTheme="majorHAnsi" w:hAnsiTheme="majorHAnsi" w:cstheme="minorHAnsi"/>
          <w:sz w:val="22"/>
          <w:szCs w:val="22"/>
        </w:rPr>
        <w:t>– approximativement 70 personnes</w:t>
      </w:r>
    </w:p>
    <w:p w14:paraId="50ECE54A" w14:textId="77777777" w:rsidR="004B5978" w:rsidRPr="00270BE6" w:rsidRDefault="004B5978" w:rsidP="00ED1482">
      <w:pPr>
        <w:numPr>
          <w:ilvl w:val="12"/>
          <w:numId w:val="0"/>
        </w:numPr>
        <w:ind w:left="709" w:hanging="709"/>
        <w:jc w:val="both"/>
        <w:rPr>
          <w:rFonts w:asciiTheme="majorHAnsi" w:hAnsiTheme="majorHAnsi" w:cstheme="minorHAnsi"/>
          <w:sz w:val="22"/>
          <w:szCs w:val="22"/>
        </w:rPr>
      </w:pPr>
    </w:p>
    <w:p w14:paraId="2B251E6D" w14:textId="77777777" w:rsidR="00DA18DD" w:rsidRPr="00270BE6" w:rsidRDefault="00DA18DD" w:rsidP="00ED1482">
      <w:pPr>
        <w:numPr>
          <w:ilvl w:val="12"/>
          <w:numId w:val="0"/>
        </w:numPr>
        <w:ind w:left="709"/>
        <w:jc w:val="both"/>
        <w:rPr>
          <w:rFonts w:asciiTheme="majorHAnsi" w:hAnsiTheme="majorHAnsi" w:cstheme="minorHAnsi"/>
          <w:sz w:val="22"/>
          <w:szCs w:val="22"/>
        </w:rPr>
      </w:pPr>
      <w:r w:rsidRPr="00270BE6">
        <w:rPr>
          <w:rFonts w:asciiTheme="majorHAnsi" w:hAnsiTheme="majorHAnsi" w:cstheme="minorHAnsi"/>
          <w:sz w:val="22"/>
          <w:szCs w:val="22"/>
        </w:rPr>
        <w:t>Co-direction avec le Professeur Philippe Vincke de l’unité CoDE-SMG depuis l’année académique 2007/2008</w:t>
      </w:r>
      <w:r w:rsidR="00605BDE">
        <w:rPr>
          <w:rFonts w:asciiTheme="majorHAnsi" w:hAnsiTheme="majorHAnsi" w:cstheme="minorHAnsi"/>
          <w:sz w:val="22"/>
          <w:szCs w:val="22"/>
        </w:rPr>
        <w:t xml:space="preserve"> – approximativement 10 personnes</w:t>
      </w:r>
    </w:p>
    <w:p w14:paraId="4A0D0D92" w14:textId="77777777" w:rsidR="00F12144" w:rsidRPr="00270BE6" w:rsidRDefault="00F12144" w:rsidP="00ED1482">
      <w:pPr>
        <w:numPr>
          <w:ilvl w:val="12"/>
          <w:numId w:val="0"/>
        </w:numPr>
        <w:ind w:left="709" w:hanging="709"/>
        <w:jc w:val="both"/>
        <w:rPr>
          <w:rFonts w:asciiTheme="majorHAnsi" w:hAnsiTheme="majorHAnsi" w:cstheme="minorHAnsi"/>
          <w:sz w:val="22"/>
          <w:szCs w:val="22"/>
        </w:rPr>
      </w:pPr>
    </w:p>
    <w:p w14:paraId="71CE68F0" w14:textId="77777777" w:rsidR="00F12144" w:rsidRPr="00270BE6" w:rsidRDefault="00F12144" w:rsidP="00ED1482">
      <w:pPr>
        <w:numPr>
          <w:ilvl w:val="12"/>
          <w:numId w:val="0"/>
        </w:numPr>
        <w:ind w:left="709" w:hanging="709"/>
        <w:jc w:val="both"/>
        <w:rPr>
          <w:rFonts w:asciiTheme="majorHAnsi" w:hAnsiTheme="majorHAnsi" w:cstheme="minorHAnsi"/>
          <w:sz w:val="22"/>
          <w:szCs w:val="22"/>
        </w:rPr>
      </w:pPr>
      <w:r w:rsidRPr="00270BE6">
        <w:rPr>
          <w:rFonts w:asciiTheme="majorHAnsi" w:hAnsiTheme="majorHAnsi" w:cstheme="minorHAnsi"/>
          <w:sz w:val="22"/>
          <w:szCs w:val="22"/>
        </w:rPr>
        <w:lastRenderedPageBreak/>
        <w:tab/>
        <w:t>Co-direction avec les Professeurs Philippe Vincke, Martine Labbé et Bertrand Mareschal de l’unité de recherche « Quantitative methods for Management » du Cent</w:t>
      </w:r>
      <w:r w:rsidR="00B64A72">
        <w:rPr>
          <w:rFonts w:asciiTheme="majorHAnsi" w:hAnsiTheme="majorHAnsi" w:cstheme="minorHAnsi"/>
          <w:sz w:val="22"/>
          <w:szCs w:val="22"/>
        </w:rPr>
        <w:t>re Emile Bernheim de 2007à 2012.</w:t>
      </w:r>
    </w:p>
    <w:p w14:paraId="169CA34B" w14:textId="77777777" w:rsidR="00A95C59" w:rsidRPr="00270BE6" w:rsidRDefault="00A95C59" w:rsidP="007C3BB3">
      <w:pPr>
        <w:numPr>
          <w:ilvl w:val="12"/>
          <w:numId w:val="0"/>
        </w:numPr>
        <w:jc w:val="both"/>
        <w:rPr>
          <w:rFonts w:asciiTheme="majorHAnsi" w:hAnsiTheme="majorHAnsi" w:cstheme="minorHAnsi"/>
          <w:sz w:val="22"/>
          <w:szCs w:val="22"/>
        </w:rPr>
      </w:pPr>
    </w:p>
    <w:p w14:paraId="12314180" w14:textId="77777777" w:rsidR="00A95C59" w:rsidRPr="00270BE6" w:rsidRDefault="00A95C59" w:rsidP="00D27AE7">
      <w:pPr>
        <w:numPr>
          <w:ilvl w:val="12"/>
          <w:numId w:val="0"/>
        </w:numPr>
        <w:ind w:left="142"/>
        <w:jc w:val="both"/>
        <w:rPr>
          <w:rFonts w:asciiTheme="majorHAnsi" w:hAnsiTheme="majorHAnsi" w:cstheme="minorHAnsi"/>
          <w:sz w:val="22"/>
          <w:szCs w:val="22"/>
        </w:rPr>
      </w:pPr>
      <w:r w:rsidRPr="00270BE6">
        <w:rPr>
          <w:rFonts w:asciiTheme="majorHAnsi" w:hAnsiTheme="majorHAnsi" w:cstheme="minorHAnsi"/>
          <w:sz w:val="22"/>
          <w:szCs w:val="22"/>
        </w:rPr>
        <w:t>6.1.2. Néant</w:t>
      </w:r>
    </w:p>
    <w:p w14:paraId="06AA8965"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57659C84" w14:textId="77777777" w:rsidR="00A95C59" w:rsidRPr="00270BE6" w:rsidRDefault="00A95C59" w:rsidP="00D27AE7">
      <w:pPr>
        <w:numPr>
          <w:ilvl w:val="12"/>
          <w:numId w:val="0"/>
        </w:numPr>
        <w:ind w:left="142"/>
        <w:jc w:val="both"/>
        <w:rPr>
          <w:rFonts w:asciiTheme="majorHAnsi" w:hAnsiTheme="majorHAnsi" w:cstheme="minorHAnsi"/>
          <w:sz w:val="22"/>
          <w:szCs w:val="22"/>
        </w:rPr>
      </w:pPr>
      <w:r w:rsidRPr="00270BE6">
        <w:rPr>
          <w:rFonts w:asciiTheme="majorHAnsi" w:hAnsiTheme="majorHAnsi" w:cstheme="minorHAnsi"/>
          <w:sz w:val="22"/>
          <w:szCs w:val="22"/>
        </w:rPr>
        <w:t xml:space="preserve">6.1.3. </w:t>
      </w:r>
      <w:r w:rsidRPr="00D27AE7">
        <w:rPr>
          <w:rFonts w:asciiTheme="majorHAnsi" w:hAnsiTheme="majorHAnsi" w:cstheme="minorHAnsi"/>
          <w:b/>
          <w:sz w:val="22"/>
          <w:szCs w:val="22"/>
        </w:rPr>
        <w:t>Organisation de congrès et colloques nationaux ou internationaux</w:t>
      </w:r>
    </w:p>
    <w:p w14:paraId="70324FF6"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553292AB" w14:textId="77777777" w:rsidR="00A95C59" w:rsidRPr="00270BE6" w:rsidRDefault="00A95C59" w:rsidP="00E310CE">
      <w:pPr>
        <w:numPr>
          <w:ilvl w:val="0"/>
          <w:numId w:val="33"/>
        </w:numPr>
        <w:tabs>
          <w:tab w:val="left" w:pos="1037"/>
        </w:tabs>
        <w:jc w:val="both"/>
        <w:rPr>
          <w:rFonts w:asciiTheme="majorHAnsi" w:hAnsiTheme="majorHAnsi" w:cstheme="minorHAnsi"/>
          <w:sz w:val="22"/>
          <w:szCs w:val="22"/>
          <w:lang w:val="en-GB"/>
        </w:rPr>
      </w:pPr>
      <w:r w:rsidRPr="00270BE6">
        <w:rPr>
          <w:rFonts w:asciiTheme="majorHAnsi" w:hAnsiTheme="majorHAnsi" w:cstheme="minorHAnsi"/>
          <w:sz w:val="22"/>
          <w:szCs w:val="22"/>
          <w:lang w:val="en-GB"/>
        </w:rPr>
        <w:t>Co-organisation du First Doctoral Meeting in Decision Aid, Han-sur-Lesse, 2002</w:t>
      </w:r>
    </w:p>
    <w:p w14:paraId="10317F2B" w14:textId="77777777" w:rsidR="00A95C59" w:rsidRPr="00270BE6" w:rsidRDefault="00A95C59" w:rsidP="00E310CE">
      <w:pPr>
        <w:numPr>
          <w:ilvl w:val="0"/>
          <w:numId w:val="33"/>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Membre du comité scientifique de ORBEL 16 et ORBEL 17</w:t>
      </w:r>
    </w:p>
    <w:p w14:paraId="55E84E51" w14:textId="77777777" w:rsidR="00226263" w:rsidRPr="00270BE6" w:rsidRDefault="00226263" w:rsidP="00E310CE">
      <w:pPr>
        <w:numPr>
          <w:ilvl w:val="0"/>
          <w:numId w:val="33"/>
        </w:numPr>
        <w:tabs>
          <w:tab w:val="left" w:pos="1037"/>
        </w:tabs>
        <w:jc w:val="both"/>
        <w:rPr>
          <w:rFonts w:asciiTheme="majorHAnsi" w:hAnsiTheme="majorHAnsi" w:cstheme="minorHAnsi"/>
          <w:sz w:val="22"/>
          <w:szCs w:val="22"/>
        </w:rPr>
      </w:pPr>
      <w:r w:rsidRPr="00270BE6">
        <w:rPr>
          <w:rFonts w:asciiTheme="majorHAnsi" w:hAnsiTheme="majorHAnsi" w:cstheme="minorHAnsi"/>
          <w:sz w:val="22"/>
          <w:szCs w:val="22"/>
        </w:rPr>
        <w:t>Co-organisateur de la journée de Formation doctorale « Aide à la Décision Multicritère, Modélisation des Préférences et Optimisation Multi-Objectifs »</w:t>
      </w:r>
    </w:p>
    <w:p w14:paraId="4C114E05" w14:textId="77777777" w:rsidR="00CE58D0" w:rsidRPr="00270BE6" w:rsidRDefault="00CE58D0" w:rsidP="00E310CE">
      <w:pPr>
        <w:numPr>
          <w:ilvl w:val="0"/>
          <w:numId w:val="33"/>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Co-organisateur du International Workshop on In</w:t>
      </w:r>
      <w:r w:rsidR="0022588F" w:rsidRPr="00270BE6">
        <w:rPr>
          <w:rFonts w:asciiTheme="majorHAnsi" w:hAnsiTheme="majorHAnsi" w:cstheme="minorHAnsi"/>
          <w:sz w:val="22"/>
          <w:szCs w:val="22"/>
          <w:lang w:val="en-US"/>
        </w:rPr>
        <w:t>ter</w:t>
      </w:r>
      <w:r w:rsidR="00261156">
        <w:rPr>
          <w:rFonts w:asciiTheme="majorHAnsi" w:hAnsiTheme="majorHAnsi" w:cstheme="minorHAnsi"/>
          <w:sz w:val="22"/>
          <w:szCs w:val="22"/>
          <w:lang w:val="en-US"/>
        </w:rPr>
        <w:t xml:space="preserve">disciplinary Research in </w:t>
      </w:r>
      <w:r w:rsidRPr="00270BE6">
        <w:rPr>
          <w:rFonts w:asciiTheme="majorHAnsi" w:hAnsiTheme="majorHAnsi" w:cstheme="minorHAnsi"/>
          <w:sz w:val="22"/>
          <w:szCs w:val="22"/>
          <w:lang w:val="en-US"/>
        </w:rPr>
        <w:t>Multiple Criteria Decision Making, Tuesday, 24th of February 2009 (Odense, Danemark) avec Martin Geiger</w:t>
      </w:r>
    </w:p>
    <w:p w14:paraId="4EEAF26D" w14:textId="77777777" w:rsidR="00CE58D0" w:rsidRPr="00270BE6" w:rsidRDefault="00CE58D0" w:rsidP="00E310CE">
      <w:pPr>
        <w:numPr>
          <w:ilvl w:val="0"/>
          <w:numId w:val="33"/>
        </w:numPr>
        <w:tabs>
          <w:tab w:val="left" w:pos="1037"/>
        </w:tabs>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Co-organisateur du one day workshop “MCDA &amp; GIS”, Bruxelles le 1ier avril 2009 à Bruxelles, en collaboration avec José Figueira (IST Lisbonne)</w:t>
      </w:r>
    </w:p>
    <w:p w14:paraId="26632CEB" w14:textId="77777777" w:rsidR="00CE58D0" w:rsidRPr="00270BE6" w:rsidRDefault="00CE58D0" w:rsidP="00E310CE">
      <w:pPr>
        <w:numPr>
          <w:ilvl w:val="0"/>
          <w:numId w:val="33"/>
        </w:numPr>
        <w:tabs>
          <w:tab w:val="left" w:pos="1037"/>
        </w:tabs>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Co-organisateur de la conférence MCDA 69, Bruxelles les 2 et 3 avril 2009, en collaboration avec Marc Pirlot (Faculté Polytechnique de Mons)</w:t>
      </w:r>
      <w:r w:rsidR="00374CE4" w:rsidRPr="00270BE6">
        <w:rPr>
          <w:rFonts w:asciiTheme="majorHAnsi" w:hAnsiTheme="majorHAnsi" w:cstheme="minorHAnsi"/>
          <w:sz w:val="22"/>
          <w:szCs w:val="22"/>
          <w:lang w:val="fr-BE"/>
        </w:rPr>
        <w:t xml:space="preserve"> – 80 participants – 21 pays</w:t>
      </w:r>
    </w:p>
    <w:p w14:paraId="45BF0DBC" w14:textId="77777777" w:rsidR="00BD4EEE" w:rsidRPr="00270BE6" w:rsidRDefault="00BD4EEE" w:rsidP="00E310CE">
      <w:pPr>
        <w:numPr>
          <w:ilvl w:val="0"/>
          <w:numId w:val="33"/>
        </w:numPr>
        <w:tabs>
          <w:tab w:val="left" w:pos="1037"/>
        </w:tabs>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Membre du comité scientifique du Fourth Decision Deck Workshop, 30 et 31 mars</w:t>
      </w:r>
      <w:r w:rsidR="00CF56E5" w:rsidRPr="00270BE6">
        <w:rPr>
          <w:rFonts w:asciiTheme="majorHAnsi" w:hAnsiTheme="majorHAnsi" w:cstheme="minorHAnsi"/>
          <w:sz w:val="22"/>
          <w:szCs w:val="22"/>
          <w:lang w:val="fr-BE"/>
        </w:rPr>
        <w:t xml:space="preserve"> 2009</w:t>
      </w:r>
      <w:r w:rsidRPr="00270BE6">
        <w:rPr>
          <w:rFonts w:asciiTheme="majorHAnsi" w:hAnsiTheme="majorHAnsi" w:cstheme="minorHAnsi"/>
          <w:sz w:val="22"/>
          <w:szCs w:val="22"/>
          <w:lang w:val="fr-BE"/>
        </w:rPr>
        <w:t>, FPMS, Mons</w:t>
      </w:r>
    </w:p>
    <w:p w14:paraId="4D7EC162" w14:textId="77777777" w:rsidR="00CF56E5" w:rsidRPr="00270BE6" w:rsidRDefault="00CF56E5" w:rsidP="00E310CE">
      <w:pPr>
        <w:numPr>
          <w:ilvl w:val="0"/>
          <w:numId w:val="33"/>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 xml:space="preserve">Co-organisateur (avec Prof. Martin Geiger) du Second </w:t>
      </w:r>
      <w:r w:rsidR="00D40EAD" w:rsidRPr="00270BE6">
        <w:rPr>
          <w:rFonts w:asciiTheme="majorHAnsi" w:hAnsiTheme="majorHAnsi" w:cstheme="minorHAnsi"/>
          <w:sz w:val="22"/>
          <w:szCs w:val="22"/>
          <w:lang w:val="en-US"/>
        </w:rPr>
        <w:t>International Workshop on Interdisciplinary Research in Multiple Criteria Decision Making</w:t>
      </w:r>
      <w:r w:rsidRPr="00270BE6">
        <w:rPr>
          <w:rFonts w:asciiTheme="majorHAnsi" w:hAnsiTheme="majorHAnsi" w:cstheme="minorHAnsi"/>
          <w:sz w:val="22"/>
          <w:szCs w:val="22"/>
          <w:lang w:val="en-US"/>
        </w:rPr>
        <w:t>, Friday, 27th November 2009, Bruxelles, Belgium</w:t>
      </w:r>
    </w:p>
    <w:p w14:paraId="12CDAF83" w14:textId="77777777" w:rsidR="004E466A" w:rsidRPr="006B254A" w:rsidRDefault="004E466A" w:rsidP="00E310CE">
      <w:pPr>
        <w:numPr>
          <w:ilvl w:val="0"/>
          <w:numId w:val="33"/>
        </w:numPr>
        <w:tabs>
          <w:tab w:val="left" w:pos="1037"/>
        </w:tabs>
        <w:jc w:val="both"/>
        <w:rPr>
          <w:rFonts w:asciiTheme="majorHAnsi" w:hAnsiTheme="majorHAnsi" w:cstheme="minorHAnsi"/>
          <w:sz w:val="22"/>
          <w:szCs w:val="22"/>
          <w:lang w:val="en-US"/>
        </w:rPr>
      </w:pPr>
      <w:r w:rsidRPr="006B254A">
        <w:rPr>
          <w:rFonts w:asciiTheme="majorHAnsi" w:hAnsiTheme="majorHAnsi" w:cstheme="minorHAnsi"/>
          <w:sz w:val="22"/>
          <w:szCs w:val="22"/>
          <w:lang w:val="en-US"/>
        </w:rPr>
        <w:t>Membre du Technical Program Committee IEEM 2010</w:t>
      </w:r>
      <w:r w:rsidR="006B254A" w:rsidRPr="006B254A">
        <w:rPr>
          <w:rFonts w:asciiTheme="majorHAnsi" w:hAnsiTheme="majorHAnsi" w:cstheme="minorHAnsi"/>
          <w:sz w:val="22"/>
          <w:szCs w:val="22"/>
          <w:lang w:val="en-US"/>
        </w:rPr>
        <w:t>,</w:t>
      </w:r>
      <w:r w:rsidR="002E430E" w:rsidRPr="006B254A">
        <w:rPr>
          <w:rFonts w:asciiTheme="majorHAnsi" w:hAnsiTheme="majorHAnsi" w:cstheme="minorHAnsi"/>
          <w:sz w:val="22"/>
          <w:szCs w:val="22"/>
          <w:lang w:val="en-US"/>
        </w:rPr>
        <w:t xml:space="preserve"> IEEM 2011</w:t>
      </w:r>
      <w:r w:rsidR="006B254A" w:rsidRPr="006B254A">
        <w:rPr>
          <w:rFonts w:asciiTheme="majorHAnsi" w:hAnsiTheme="majorHAnsi" w:cstheme="minorHAnsi"/>
          <w:sz w:val="22"/>
          <w:szCs w:val="22"/>
          <w:lang w:val="en-US"/>
        </w:rPr>
        <w:t>, IEEM 2012, IEEM 2013</w:t>
      </w:r>
      <w:r w:rsidR="0012565E">
        <w:rPr>
          <w:rFonts w:asciiTheme="majorHAnsi" w:hAnsiTheme="majorHAnsi" w:cstheme="minorHAnsi"/>
          <w:sz w:val="22"/>
          <w:szCs w:val="22"/>
          <w:lang w:val="en-US"/>
        </w:rPr>
        <w:t>, IEEM 2014</w:t>
      </w:r>
    </w:p>
    <w:p w14:paraId="77D2DF12" w14:textId="77777777" w:rsidR="003E4257" w:rsidRPr="00270BE6" w:rsidRDefault="003E4257" w:rsidP="00E310CE">
      <w:pPr>
        <w:numPr>
          <w:ilvl w:val="0"/>
          <w:numId w:val="33"/>
        </w:numPr>
        <w:tabs>
          <w:tab w:val="left" w:pos="1037"/>
        </w:tabs>
        <w:jc w:val="both"/>
        <w:rPr>
          <w:rFonts w:asciiTheme="majorHAnsi" w:hAnsiTheme="majorHAnsi" w:cstheme="minorHAnsi"/>
          <w:sz w:val="22"/>
          <w:szCs w:val="22"/>
          <w:lang w:val="en-US"/>
        </w:rPr>
      </w:pPr>
      <w:r w:rsidRPr="00270BE6">
        <w:rPr>
          <w:rFonts w:asciiTheme="majorHAnsi" w:hAnsiTheme="majorHAnsi" w:cstheme="minorHAnsi"/>
          <w:sz w:val="22"/>
          <w:szCs w:val="22"/>
          <w:lang w:val="en-US"/>
        </w:rPr>
        <w:t>Organisation d’un workshop ULB-VUB (SMG-MOSI), 16 mars 2010</w:t>
      </w:r>
    </w:p>
    <w:p w14:paraId="6FC4B55D" w14:textId="77777777" w:rsidR="00403CD2" w:rsidRPr="00270BE6" w:rsidRDefault="00403CD2" w:rsidP="00E310CE">
      <w:pPr>
        <w:numPr>
          <w:ilvl w:val="0"/>
          <w:numId w:val="33"/>
        </w:numPr>
        <w:tabs>
          <w:tab w:val="left" w:pos="1037"/>
        </w:tabs>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Membre du comité scientifique du track MCDM de la conference EMO2011</w:t>
      </w:r>
      <w:r w:rsidR="00B94F79">
        <w:rPr>
          <w:rFonts w:asciiTheme="majorHAnsi" w:hAnsiTheme="majorHAnsi" w:cstheme="minorHAnsi"/>
          <w:sz w:val="22"/>
          <w:szCs w:val="22"/>
          <w:lang w:val="fr-BE"/>
        </w:rPr>
        <w:t>,</w:t>
      </w:r>
      <w:r w:rsidR="00B660E1">
        <w:rPr>
          <w:rFonts w:asciiTheme="majorHAnsi" w:hAnsiTheme="majorHAnsi" w:cstheme="minorHAnsi"/>
          <w:sz w:val="22"/>
          <w:szCs w:val="22"/>
          <w:lang w:val="fr-BE"/>
        </w:rPr>
        <w:t xml:space="preserve"> EMO2013</w:t>
      </w:r>
      <w:r w:rsidR="00B94F79">
        <w:rPr>
          <w:rFonts w:asciiTheme="majorHAnsi" w:hAnsiTheme="majorHAnsi" w:cstheme="minorHAnsi"/>
          <w:sz w:val="22"/>
          <w:szCs w:val="22"/>
          <w:lang w:val="fr-BE"/>
        </w:rPr>
        <w:t>, EMO2015</w:t>
      </w:r>
    </w:p>
    <w:p w14:paraId="686EAC7D" w14:textId="40F57AAD" w:rsidR="00637A00" w:rsidRDefault="00637A00" w:rsidP="00E310CE">
      <w:pPr>
        <w:numPr>
          <w:ilvl w:val="0"/>
          <w:numId w:val="33"/>
        </w:numPr>
        <w:tabs>
          <w:tab w:val="left" w:pos="1037"/>
        </w:tabs>
        <w:jc w:val="both"/>
        <w:rPr>
          <w:rFonts w:asciiTheme="majorHAnsi" w:hAnsiTheme="majorHAnsi" w:cstheme="minorHAnsi"/>
          <w:sz w:val="22"/>
          <w:szCs w:val="22"/>
          <w:lang w:val="fr-BE"/>
        </w:rPr>
      </w:pPr>
      <w:r w:rsidRPr="00270BE6">
        <w:rPr>
          <w:rFonts w:asciiTheme="majorHAnsi" w:hAnsiTheme="majorHAnsi" w:cstheme="minorHAnsi"/>
          <w:sz w:val="22"/>
          <w:szCs w:val="22"/>
          <w:lang w:val="fr-BE"/>
        </w:rPr>
        <w:t>Membre du comité scientifique de ORBEL 26 (2012)</w:t>
      </w:r>
      <w:r w:rsidR="00EF7048">
        <w:rPr>
          <w:rFonts w:asciiTheme="majorHAnsi" w:hAnsiTheme="majorHAnsi" w:cstheme="minorHAnsi"/>
          <w:sz w:val="22"/>
          <w:szCs w:val="22"/>
          <w:lang w:val="fr-BE"/>
        </w:rPr>
        <w:t>, ORBEL 28 (2014)</w:t>
      </w:r>
      <w:r w:rsidR="0075279A">
        <w:rPr>
          <w:rFonts w:asciiTheme="majorHAnsi" w:hAnsiTheme="majorHAnsi" w:cstheme="minorHAnsi"/>
          <w:sz w:val="22"/>
          <w:szCs w:val="22"/>
          <w:lang w:val="fr-BE"/>
        </w:rPr>
        <w:t>, ORBEL 29 (2015)</w:t>
      </w:r>
      <w:r w:rsidR="000701AE">
        <w:rPr>
          <w:rFonts w:asciiTheme="majorHAnsi" w:hAnsiTheme="majorHAnsi" w:cstheme="minorHAnsi"/>
          <w:sz w:val="22"/>
          <w:szCs w:val="22"/>
          <w:lang w:val="fr-BE"/>
        </w:rPr>
        <w:t>, ORBEL 30 (2015)</w:t>
      </w:r>
    </w:p>
    <w:p w14:paraId="78DC336A" w14:textId="77777777" w:rsidR="00806471" w:rsidRDefault="00806471" w:rsidP="00E310CE">
      <w:pPr>
        <w:numPr>
          <w:ilvl w:val="0"/>
          <w:numId w:val="33"/>
        </w:numPr>
        <w:tabs>
          <w:tab w:val="left" w:pos="1037"/>
        </w:tabs>
        <w:jc w:val="both"/>
        <w:rPr>
          <w:rFonts w:asciiTheme="majorHAnsi" w:hAnsiTheme="majorHAnsi" w:cstheme="minorHAnsi"/>
          <w:sz w:val="22"/>
          <w:szCs w:val="22"/>
          <w:lang w:val="en-US"/>
        </w:rPr>
      </w:pPr>
      <w:r w:rsidRPr="00806471">
        <w:rPr>
          <w:rFonts w:asciiTheme="majorHAnsi" w:hAnsiTheme="majorHAnsi" w:cstheme="minorHAnsi"/>
          <w:sz w:val="22"/>
          <w:szCs w:val="22"/>
          <w:lang w:val="en-US"/>
        </w:rPr>
        <w:t>Membre du comité de programme du DA2PL workshop « From Multiple Criteria Decision Making to Preference Learning »</w:t>
      </w:r>
      <w:r w:rsidR="0015082F">
        <w:rPr>
          <w:rFonts w:asciiTheme="majorHAnsi" w:hAnsiTheme="majorHAnsi" w:cstheme="minorHAnsi"/>
          <w:sz w:val="22"/>
          <w:szCs w:val="22"/>
          <w:lang w:val="en-US"/>
        </w:rPr>
        <w:t xml:space="preserve"> 2012, 2014</w:t>
      </w:r>
    </w:p>
    <w:p w14:paraId="32AD5AF3" w14:textId="77777777" w:rsidR="00502647" w:rsidRDefault="00502647" w:rsidP="00E310CE">
      <w:pPr>
        <w:numPr>
          <w:ilvl w:val="0"/>
          <w:numId w:val="33"/>
        </w:numPr>
        <w:tabs>
          <w:tab w:val="left" w:pos="1037"/>
        </w:tabs>
        <w:jc w:val="both"/>
        <w:rPr>
          <w:rFonts w:asciiTheme="majorHAnsi" w:hAnsiTheme="majorHAnsi" w:cstheme="minorHAnsi"/>
          <w:sz w:val="22"/>
          <w:szCs w:val="22"/>
          <w:lang w:val="en-US"/>
        </w:rPr>
      </w:pPr>
      <w:r>
        <w:rPr>
          <w:rFonts w:asciiTheme="majorHAnsi" w:hAnsiTheme="majorHAnsi" w:cstheme="minorHAnsi"/>
          <w:sz w:val="22"/>
          <w:szCs w:val="22"/>
          <w:lang w:val="en-US"/>
        </w:rPr>
        <w:t>Membre du comité d’organisation de TORS 2015 (Tunisian Operations Research Society)</w:t>
      </w:r>
    </w:p>
    <w:p w14:paraId="3F86F66B" w14:textId="77777777" w:rsidR="00B53805" w:rsidRDefault="00B53805" w:rsidP="00E310CE">
      <w:pPr>
        <w:numPr>
          <w:ilvl w:val="0"/>
          <w:numId w:val="33"/>
        </w:numPr>
        <w:tabs>
          <w:tab w:val="left" w:pos="1037"/>
        </w:tabs>
        <w:jc w:val="both"/>
        <w:rPr>
          <w:rFonts w:asciiTheme="majorHAnsi" w:hAnsiTheme="majorHAnsi" w:cstheme="minorHAnsi"/>
          <w:sz w:val="22"/>
          <w:szCs w:val="22"/>
          <w:lang w:val="fr-BE"/>
        </w:rPr>
      </w:pPr>
      <w:r w:rsidRPr="00B53805">
        <w:rPr>
          <w:rFonts w:asciiTheme="majorHAnsi" w:hAnsiTheme="majorHAnsi" w:cstheme="minorHAnsi"/>
          <w:sz w:val="22"/>
          <w:szCs w:val="22"/>
          <w:lang w:val="fr-BE"/>
        </w:rPr>
        <w:t>Membre du comité scientifique de OPDE</w:t>
      </w:r>
      <w:r>
        <w:rPr>
          <w:rFonts w:asciiTheme="majorHAnsi" w:hAnsiTheme="majorHAnsi" w:cstheme="minorHAnsi"/>
          <w:sz w:val="22"/>
          <w:szCs w:val="22"/>
          <w:lang w:val="fr-BE"/>
        </w:rPr>
        <w:t xml:space="preserve"> 2013 – Montréal- Mai 2013</w:t>
      </w:r>
    </w:p>
    <w:p w14:paraId="2FAC9F66" w14:textId="78F7511B" w:rsidR="00F4376C" w:rsidRDefault="00F4376C" w:rsidP="00E310CE">
      <w:pPr>
        <w:numPr>
          <w:ilvl w:val="0"/>
          <w:numId w:val="33"/>
        </w:numPr>
        <w:tabs>
          <w:tab w:val="left" w:pos="1037"/>
        </w:tabs>
        <w:jc w:val="both"/>
        <w:rPr>
          <w:rFonts w:asciiTheme="majorHAnsi" w:hAnsiTheme="majorHAnsi" w:cstheme="minorHAnsi"/>
          <w:sz w:val="22"/>
          <w:szCs w:val="22"/>
          <w:lang w:val="fr-BE"/>
        </w:rPr>
      </w:pPr>
      <w:r>
        <w:rPr>
          <w:rFonts w:asciiTheme="majorHAnsi" w:hAnsiTheme="majorHAnsi" w:cstheme="minorHAnsi"/>
          <w:sz w:val="22"/>
          <w:szCs w:val="22"/>
          <w:lang w:val="fr-BE"/>
        </w:rPr>
        <w:t>Membre du comité scientifique de OPDE2016 – Rouen – Février 2016</w:t>
      </w:r>
    </w:p>
    <w:p w14:paraId="37A82E0E" w14:textId="77777777" w:rsidR="00C1103E" w:rsidRDefault="00C1103E" w:rsidP="00E310CE">
      <w:pPr>
        <w:numPr>
          <w:ilvl w:val="0"/>
          <w:numId w:val="33"/>
        </w:numPr>
        <w:tabs>
          <w:tab w:val="left" w:pos="1037"/>
        </w:tabs>
        <w:jc w:val="both"/>
        <w:rPr>
          <w:rFonts w:asciiTheme="majorHAnsi" w:hAnsiTheme="majorHAnsi" w:cstheme="minorHAnsi"/>
          <w:sz w:val="22"/>
          <w:szCs w:val="22"/>
          <w:lang w:val="fr-BE"/>
        </w:rPr>
      </w:pPr>
      <w:r>
        <w:rPr>
          <w:rFonts w:asciiTheme="majorHAnsi" w:hAnsiTheme="majorHAnsi" w:cstheme="minorHAnsi"/>
          <w:sz w:val="22"/>
          <w:szCs w:val="22"/>
          <w:lang w:val="fr-BE"/>
        </w:rPr>
        <w:t xml:space="preserve">Co-organisation (avec le Prof. Marc Pirlot – UMONS) de la third conference on Algorithmic Decision Theory (ADT 2103) – Bruxelles – </w:t>
      </w:r>
      <w:r w:rsidR="00A40ED2">
        <w:rPr>
          <w:rFonts w:asciiTheme="majorHAnsi" w:hAnsiTheme="majorHAnsi" w:cstheme="minorHAnsi"/>
          <w:sz w:val="22"/>
          <w:szCs w:val="22"/>
          <w:lang w:val="fr-BE"/>
        </w:rPr>
        <w:t xml:space="preserve">13-15 </w:t>
      </w:r>
      <w:r>
        <w:rPr>
          <w:rFonts w:asciiTheme="majorHAnsi" w:hAnsiTheme="majorHAnsi" w:cstheme="minorHAnsi"/>
          <w:sz w:val="22"/>
          <w:szCs w:val="22"/>
          <w:lang w:val="fr-BE"/>
        </w:rPr>
        <w:t>November 2013</w:t>
      </w:r>
      <w:r w:rsidR="00261156">
        <w:rPr>
          <w:rFonts w:asciiTheme="majorHAnsi" w:hAnsiTheme="majorHAnsi" w:cstheme="minorHAnsi"/>
          <w:sz w:val="22"/>
          <w:szCs w:val="22"/>
          <w:lang w:val="fr-BE"/>
        </w:rPr>
        <w:t xml:space="preserve"> – 75 participants</w:t>
      </w:r>
    </w:p>
    <w:p w14:paraId="49FB97FE" w14:textId="77777777" w:rsidR="00C1103E" w:rsidRDefault="00C1103E" w:rsidP="00E310CE">
      <w:pPr>
        <w:numPr>
          <w:ilvl w:val="0"/>
          <w:numId w:val="33"/>
        </w:numPr>
        <w:tabs>
          <w:tab w:val="left" w:pos="1037"/>
        </w:tabs>
        <w:jc w:val="both"/>
        <w:rPr>
          <w:rFonts w:asciiTheme="majorHAnsi" w:hAnsiTheme="majorHAnsi" w:cstheme="minorHAnsi"/>
          <w:sz w:val="22"/>
          <w:szCs w:val="22"/>
          <w:lang w:val="en-US"/>
        </w:rPr>
      </w:pPr>
      <w:r w:rsidRPr="00497010">
        <w:rPr>
          <w:rFonts w:asciiTheme="majorHAnsi" w:hAnsiTheme="majorHAnsi" w:cstheme="minorHAnsi"/>
          <w:sz w:val="22"/>
          <w:szCs w:val="22"/>
          <w:lang w:val="en-US"/>
        </w:rPr>
        <w:t xml:space="preserve">Co-organisation (avec le Prof. Cathy Macharis – VUB) du first International Workshop on </w:t>
      </w:r>
      <w:proofErr w:type="gramStart"/>
      <w:r w:rsidR="0046435E">
        <w:rPr>
          <w:rFonts w:asciiTheme="majorHAnsi" w:hAnsiTheme="majorHAnsi" w:cstheme="minorHAnsi"/>
          <w:sz w:val="22"/>
          <w:szCs w:val="22"/>
          <w:lang w:val="en-US"/>
        </w:rPr>
        <w:t>PROMETHEE :</w:t>
      </w:r>
      <w:proofErr w:type="gramEnd"/>
      <w:r w:rsidR="0046435E">
        <w:rPr>
          <w:rFonts w:asciiTheme="majorHAnsi" w:hAnsiTheme="majorHAnsi" w:cstheme="minorHAnsi"/>
          <w:sz w:val="22"/>
          <w:szCs w:val="22"/>
          <w:lang w:val="en-US"/>
        </w:rPr>
        <w:t xml:space="preserve"> Research and Practic</w:t>
      </w:r>
      <w:r w:rsidRPr="00497010">
        <w:rPr>
          <w:rFonts w:asciiTheme="majorHAnsi" w:hAnsiTheme="majorHAnsi" w:cstheme="minorHAnsi"/>
          <w:sz w:val="22"/>
          <w:szCs w:val="22"/>
          <w:lang w:val="en-US"/>
        </w:rPr>
        <w:t>e – January 2014</w:t>
      </w:r>
    </w:p>
    <w:p w14:paraId="5402BAFF" w14:textId="77777777" w:rsidR="00F11DDC" w:rsidRDefault="00F11DDC" w:rsidP="00E310CE">
      <w:pPr>
        <w:numPr>
          <w:ilvl w:val="0"/>
          <w:numId w:val="33"/>
        </w:numPr>
        <w:tabs>
          <w:tab w:val="left" w:pos="1037"/>
        </w:tabs>
        <w:jc w:val="both"/>
        <w:rPr>
          <w:rFonts w:asciiTheme="majorHAnsi" w:hAnsiTheme="majorHAnsi" w:cstheme="minorHAnsi"/>
          <w:sz w:val="22"/>
          <w:szCs w:val="22"/>
          <w:lang w:val="fr-BE"/>
        </w:rPr>
      </w:pPr>
      <w:r w:rsidRPr="00EF7048">
        <w:rPr>
          <w:rFonts w:asciiTheme="majorHAnsi" w:hAnsiTheme="majorHAnsi" w:cstheme="minorHAnsi"/>
          <w:sz w:val="22"/>
          <w:szCs w:val="22"/>
          <w:lang w:val="fr-BE"/>
        </w:rPr>
        <w:t>Membre du comité de programme de WCCI2014-EMO &amp; MCDM special session</w:t>
      </w:r>
    </w:p>
    <w:p w14:paraId="07CCACAB" w14:textId="77777777" w:rsidR="00E00785" w:rsidRDefault="00082606" w:rsidP="00082606">
      <w:pPr>
        <w:numPr>
          <w:ilvl w:val="0"/>
          <w:numId w:val="33"/>
        </w:numPr>
        <w:tabs>
          <w:tab w:val="left" w:pos="1037"/>
        </w:tabs>
        <w:jc w:val="both"/>
        <w:rPr>
          <w:rFonts w:asciiTheme="majorHAnsi" w:hAnsiTheme="majorHAnsi" w:cstheme="minorHAnsi"/>
          <w:sz w:val="22"/>
          <w:szCs w:val="22"/>
          <w:lang w:val="en-US"/>
        </w:rPr>
      </w:pPr>
      <w:r w:rsidRPr="00806471">
        <w:rPr>
          <w:rFonts w:asciiTheme="majorHAnsi" w:hAnsiTheme="majorHAnsi" w:cstheme="minorHAnsi"/>
          <w:sz w:val="22"/>
          <w:szCs w:val="22"/>
          <w:lang w:val="en-US"/>
        </w:rPr>
        <w:t xml:space="preserve">Membre du comité de programme du DA2PL </w:t>
      </w:r>
      <w:r>
        <w:rPr>
          <w:rFonts w:asciiTheme="majorHAnsi" w:hAnsiTheme="majorHAnsi" w:cstheme="minorHAnsi"/>
          <w:sz w:val="22"/>
          <w:szCs w:val="22"/>
          <w:lang w:val="en-US"/>
        </w:rPr>
        <w:t xml:space="preserve">2014 </w:t>
      </w:r>
      <w:r w:rsidRPr="00806471">
        <w:rPr>
          <w:rFonts w:asciiTheme="majorHAnsi" w:hAnsiTheme="majorHAnsi" w:cstheme="minorHAnsi"/>
          <w:sz w:val="22"/>
          <w:szCs w:val="22"/>
          <w:lang w:val="en-US"/>
        </w:rPr>
        <w:t>workshop « From Multiple Criteria Decision Making to Preference Learning »</w:t>
      </w:r>
    </w:p>
    <w:p w14:paraId="57772FF1" w14:textId="1277230B" w:rsidR="0083265F" w:rsidRDefault="0083265F" w:rsidP="00082606">
      <w:pPr>
        <w:numPr>
          <w:ilvl w:val="0"/>
          <w:numId w:val="33"/>
        </w:numPr>
        <w:tabs>
          <w:tab w:val="left" w:pos="1037"/>
        </w:tabs>
        <w:jc w:val="both"/>
        <w:rPr>
          <w:rFonts w:asciiTheme="majorHAnsi" w:hAnsiTheme="majorHAnsi" w:cstheme="minorHAnsi"/>
          <w:sz w:val="22"/>
          <w:szCs w:val="22"/>
          <w:lang w:val="en-US"/>
        </w:rPr>
      </w:pPr>
      <w:r>
        <w:rPr>
          <w:rFonts w:asciiTheme="majorHAnsi" w:hAnsiTheme="majorHAnsi" w:cstheme="minorHAnsi"/>
          <w:sz w:val="22"/>
          <w:szCs w:val="22"/>
          <w:lang w:val="en-US"/>
        </w:rPr>
        <w:t>Membre du comité de programme du DA2PL 2016 workshop</w:t>
      </w:r>
    </w:p>
    <w:p w14:paraId="550C30E2" w14:textId="1E686C43" w:rsidR="003A2D03" w:rsidRPr="003A2D03" w:rsidRDefault="003A2D03" w:rsidP="00082606">
      <w:pPr>
        <w:numPr>
          <w:ilvl w:val="0"/>
          <w:numId w:val="33"/>
        </w:numPr>
        <w:tabs>
          <w:tab w:val="left" w:pos="1037"/>
        </w:tabs>
        <w:jc w:val="both"/>
        <w:rPr>
          <w:rFonts w:asciiTheme="majorHAnsi" w:hAnsiTheme="majorHAnsi" w:cstheme="minorHAnsi"/>
          <w:sz w:val="22"/>
          <w:szCs w:val="22"/>
          <w:lang w:val="fr-BE"/>
        </w:rPr>
      </w:pPr>
      <w:r w:rsidRPr="003A2D03">
        <w:rPr>
          <w:rFonts w:asciiTheme="majorHAnsi" w:hAnsiTheme="majorHAnsi" w:cstheme="minorHAnsi"/>
          <w:sz w:val="22"/>
          <w:szCs w:val="22"/>
          <w:lang w:val="fr-BE"/>
        </w:rPr>
        <w:t>Membre du comité de programme de l’</w:t>
      </w:r>
      <w:r w:rsidRPr="003A2D03">
        <w:rPr>
          <w:rFonts w:asciiTheme="majorHAnsi" w:hAnsiTheme="majorHAnsi"/>
          <w:sz w:val="22"/>
          <w:szCs w:val="22"/>
          <w:shd w:val="clear" w:color="auto" w:fill="FFFFFF"/>
        </w:rPr>
        <w:t>International Conference on Information, Management Science and Application</w:t>
      </w:r>
      <w:r>
        <w:rPr>
          <w:rFonts w:asciiTheme="majorHAnsi" w:hAnsiTheme="majorHAnsi"/>
          <w:sz w:val="22"/>
          <w:szCs w:val="22"/>
          <w:shd w:val="clear" w:color="auto" w:fill="FFFFFF"/>
        </w:rPr>
        <w:t xml:space="preserve"> 2015 (ICIMSA 2015)</w:t>
      </w:r>
    </w:p>
    <w:p w14:paraId="5208E267" w14:textId="77777777" w:rsidR="0046435E" w:rsidRDefault="0046435E" w:rsidP="00082606">
      <w:pPr>
        <w:numPr>
          <w:ilvl w:val="0"/>
          <w:numId w:val="33"/>
        </w:numPr>
        <w:tabs>
          <w:tab w:val="left" w:pos="1037"/>
        </w:tabs>
        <w:jc w:val="both"/>
        <w:rPr>
          <w:rFonts w:asciiTheme="majorHAnsi" w:hAnsiTheme="majorHAnsi" w:cstheme="minorHAnsi"/>
          <w:sz w:val="22"/>
          <w:szCs w:val="22"/>
          <w:lang w:val="en-GB"/>
        </w:rPr>
      </w:pPr>
      <w:r w:rsidRPr="0046435E">
        <w:rPr>
          <w:rFonts w:asciiTheme="majorHAnsi" w:hAnsiTheme="majorHAnsi" w:cstheme="minorHAnsi"/>
          <w:sz w:val="22"/>
          <w:szCs w:val="22"/>
          <w:lang w:val="en-GB"/>
        </w:rPr>
        <w:t xml:space="preserve">Co-organisation (avec le Prof. Cathy Macharis – VUB) du second Internatiolan Workshop on </w:t>
      </w:r>
      <w:proofErr w:type="gramStart"/>
      <w:r w:rsidRPr="0046435E">
        <w:rPr>
          <w:rFonts w:asciiTheme="majorHAnsi" w:hAnsiTheme="majorHAnsi" w:cstheme="minorHAnsi"/>
          <w:sz w:val="22"/>
          <w:szCs w:val="22"/>
          <w:lang w:val="en-GB"/>
        </w:rPr>
        <w:t>PROMETHEE :</w:t>
      </w:r>
      <w:proofErr w:type="gramEnd"/>
      <w:r w:rsidRPr="0046435E">
        <w:rPr>
          <w:rFonts w:asciiTheme="majorHAnsi" w:hAnsiTheme="majorHAnsi" w:cstheme="minorHAnsi"/>
          <w:sz w:val="22"/>
          <w:szCs w:val="22"/>
          <w:lang w:val="en-GB"/>
        </w:rPr>
        <w:t xml:space="preserve"> Research and Practice – January 2015</w:t>
      </w:r>
    </w:p>
    <w:p w14:paraId="4ED41605" w14:textId="04EBAAAA" w:rsidR="00B42A1D" w:rsidRPr="00B42A1D" w:rsidRDefault="00B42A1D" w:rsidP="00082606">
      <w:pPr>
        <w:numPr>
          <w:ilvl w:val="0"/>
          <w:numId w:val="33"/>
        </w:numPr>
        <w:tabs>
          <w:tab w:val="left" w:pos="1037"/>
        </w:tabs>
        <w:jc w:val="both"/>
        <w:rPr>
          <w:rFonts w:asciiTheme="majorHAnsi" w:hAnsiTheme="majorHAnsi" w:cstheme="minorHAnsi"/>
          <w:sz w:val="22"/>
          <w:szCs w:val="22"/>
          <w:lang w:val="en-US"/>
        </w:rPr>
      </w:pPr>
      <w:r w:rsidRPr="00B42A1D">
        <w:rPr>
          <w:rFonts w:asciiTheme="majorHAnsi" w:hAnsiTheme="majorHAnsi" w:cstheme="minorHAnsi"/>
          <w:sz w:val="22"/>
          <w:szCs w:val="22"/>
          <w:lang w:val="en-US"/>
        </w:rPr>
        <w:t>Co-organisation (avec le Prof. Marc Pirlot – UMONS) d’un « one day conference on Decision Making and Social Choice) – ULB – April 2015</w:t>
      </w:r>
    </w:p>
    <w:p w14:paraId="39E271CB" w14:textId="77777777" w:rsidR="001501DF" w:rsidRPr="00B42A1D" w:rsidRDefault="001501DF" w:rsidP="001501DF">
      <w:pPr>
        <w:tabs>
          <w:tab w:val="left" w:pos="1037"/>
        </w:tabs>
        <w:ind w:left="1037"/>
        <w:jc w:val="both"/>
        <w:rPr>
          <w:rFonts w:asciiTheme="majorHAnsi" w:hAnsiTheme="majorHAnsi" w:cstheme="minorHAnsi"/>
          <w:sz w:val="22"/>
          <w:szCs w:val="22"/>
          <w:lang w:val="en-US"/>
        </w:rPr>
      </w:pPr>
    </w:p>
    <w:p w14:paraId="3F34538F" w14:textId="77777777" w:rsidR="00A95C59" w:rsidRPr="00270BE6" w:rsidRDefault="00A95C59" w:rsidP="007C3BB3">
      <w:pPr>
        <w:numPr>
          <w:ilvl w:val="12"/>
          <w:numId w:val="0"/>
        </w:numPr>
        <w:ind w:left="681" w:hanging="454"/>
        <w:jc w:val="both"/>
        <w:rPr>
          <w:rFonts w:asciiTheme="majorHAnsi" w:hAnsiTheme="majorHAnsi" w:cstheme="minorHAnsi"/>
          <w:sz w:val="22"/>
          <w:szCs w:val="22"/>
        </w:rPr>
      </w:pPr>
      <w:r w:rsidRPr="00270BE6">
        <w:rPr>
          <w:rFonts w:asciiTheme="majorHAnsi" w:hAnsiTheme="majorHAnsi" w:cstheme="minorHAnsi"/>
          <w:sz w:val="22"/>
          <w:szCs w:val="22"/>
        </w:rPr>
        <w:t>6.2</w:t>
      </w:r>
      <w:r w:rsidRPr="00D27AE7">
        <w:rPr>
          <w:rFonts w:asciiTheme="majorHAnsi" w:hAnsiTheme="majorHAnsi" w:cstheme="minorHAnsi"/>
          <w:b/>
          <w:sz w:val="22"/>
          <w:szCs w:val="22"/>
        </w:rPr>
        <w:t>. Participation à l'administration de l'ULB</w:t>
      </w:r>
      <w:r w:rsidRPr="00270BE6">
        <w:rPr>
          <w:rFonts w:asciiTheme="majorHAnsi" w:hAnsiTheme="majorHAnsi" w:cstheme="minorHAnsi"/>
          <w:sz w:val="22"/>
          <w:szCs w:val="22"/>
        </w:rPr>
        <w:t xml:space="preserve"> </w:t>
      </w:r>
    </w:p>
    <w:p w14:paraId="5576747B" w14:textId="77777777" w:rsidR="00A95C59" w:rsidRPr="00270BE6" w:rsidRDefault="00A95C59" w:rsidP="007C3BB3">
      <w:pPr>
        <w:numPr>
          <w:ilvl w:val="12"/>
          <w:numId w:val="0"/>
        </w:numPr>
        <w:ind w:left="1333" w:hanging="709"/>
        <w:jc w:val="both"/>
        <w:rPr>
          <w:rFonts w:asciiTheme="majorHAnsi" w:hAnsiTheme="majorHAnsi" w:cstheme="minorHAnsi"/>
          <w:sz w:val="22"/>
          <w:szCs w:val="22"/>
        </w:rPr>
      </w:pPr>
    </w:p>
    <w:p w14:paraId="3C5F833A" w14:textId="77777777" w:rsidR="00ED1482" w:rsidRDefault="00A95C59"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sidRPr="00ED1482">
        <w:rPr>
          <w:rFonts w:asciiTheme="majorHAnsi" w:hAnsiTheme="majorHAnsi" w:cstheme="minorHAnsi"/>
          <w:sz w:val="22"/>
          <w:szCs w:val="22"/>
        </w:rPr>
        <w:t>Vice-président de la filière Informatique – Faculté des Sciences Appliquées – de octobre 2006</w:t>
      </w:r>
      <w:r w:rsidR="0070619D" w:rsidRPr="00ED1482">
        <w:rPr>
          <w:rFonts w:asciiTheme="majorHAnsi" w:hAnsiTheme="majorHAnsi" w:cstheme="minorHAnsi"/>
          <w:sz w:val="22"/>
          <w:szCs w:val="22"/>
        </w:rPr>
        <w:t xml:space="preserve"> à octobre 2010</w:t>
      </w:r>
      <w:r w:rsidR="00ED1482">
        <w:rPr>
          <w:rFonts w:asciiTheme="majorHAnsi" w:hAnsiTheme="majorHAnsi" w:cstheme="minorHAnsi"/>
          <w:sz w:val="22"/>
          <w:szCs w:val="22"/>
        </w:rPr>
        <w:t> ;</w:t>
      </w:r>
    </w:p>
    <w:p w14:paraId="373A1B2B" w14:textId="77777777" w:rsidR="00ED1482" w:rsidRDefault="004B5978"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sidRPr="00ED1482">
        <w:rPr>
          <w:rFonts w:asciiTheme="majorHAnsi" w:hAnsiTheme="majorHAnsi" w:cstheme="minorHAnsi"/>
          <w:sz w:val="22"/>
          <w:szCs w:val="22"/>
        </w:rPr>
        <w:t xml:space="preserve">Membre de la commission pluridisciplinaire FSA </w:t>
      </w:r>
      <w:r w:rsidR="007327C4" w:rsidRPr="00ED1482">
        <w:rPr>
          <w:rFonts w:asciiTheme="majorHAnsi" w:hAnsiTheme="majorHAnsi" w:cstheme="minorHAnsi"/>
          <w:sz w:val="22"/>
          <w:szCs w:val="22"/>
        </w:rPr>
        <w:t>de</w:t>
      </w:r>
      <w:r w:rsidRPr="00ED1482">
        <w:rPr>
          <w:rFonts w:asciiTheme="majorHAnsi" w:hAnsiTheme="majorHAnsi" w:cstheme="minorHAnsi"/>
          <w:sz w:val="22"/>
          <w:szCs w:val="22"/>
        </w:rPr>
        <w:t xml:space="preserve"> 2007</w:t>
      </w:r>
      <w:r w:rsidR="00ED1482">
        <w:rPr>
          <w:rFonts w:asciiTheme="majorHAnsi" w:hAnsiTheme="majorHAnsi" w:cstheme="minorHAnsi"/>
          <w:sz w:val="22"/>
          <w:szCs w:val="22"/>
        </w:rPr>
        <w:t xml:space="preserve"> à 2012 ;</w:t>
      </w:r>
    </w:p>
    <w:p w14:paraId="4B3104F5" w14:textId="77777777" w:rsidR="004B5978" w:rsidRDefault="004B5978"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sidRPr="00ED1482">
        <w:rPr>
          <w:rFonts w:asciiTheme="majorHAnsi" w:hAnsiTheme="majorHAnsi" w:cstheme="minorHAnsi"/>
          <w:sz w:val="22"/>
          <w:szCs w:val="22"/>
        </w:rPr>
        <w:t xml:space="preserve">Membre de la commission CEPET FSA </w:t>
      </w:r>
      <w:r w:rsidR="007327C4" w:rsidRPr="00ED1482">
        <w:rPr>
          <w:rFonts w:asciiTheme="majorHAnsi" w:hAnsiTheme="majorHAnsi" w:cstheme="minorHAnsi"/>
          <w:sz w:val="22"/>
          <w:szCs w:val="22"/>
        </w:rPr>
        <w:t>de</w:t>
      </w:r>
      <w:r w:rsidRPr="00ED1482">
        <w:rPr>
          <w:rFonts w:asciiTheme="majorHAnsi" w:hAnsiTheme="majorHAnsi" w:cstheme="minorHAnsi"/>
          <w:sz w:val="22"/>
          <w:szCs w:val="22"/>
        </w:rPr>
        <w:t xml:space="preserve"> 2007</w:t>
      </w:r>
      <w:r w:rsidR="007327C4" w:rsidRPr="00ED1482">
        <w:rPr>
          <w:rFonts w:asciiTheme="majorHAnsi" w:hAnsiTheme="majorHAnsi" w:cstheme="minorHAnsi"/>
          <w:sz w:val="22"/>
          <w:szCs w:val="22"/>
        </w:rPr>
        <w:t xml:space="preserve"> à 2012.</w:t>
      </w:r>
    </w:p>
    <w:p w14:paraId="3297F7A8" w14:textId="77777777" w:rsidR="0056589C" w:rsidRDefault="0056589C"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Pr>
          <w:rFonts w:asciiTheme="majorHAnsi" w:hAnsiTheme="majorHAnsi" w:cstheme="minorHAnsi"/>
          <w:sz w:val="22"/>
          <w:szCs w:val="22"/>
        </w:rPr>
        <w:t>Coordinateur académique de la procédure d’évaluation de la qualité de l’enseignement de l’Ecole polytechnique de Bruxelles (procédure AEQES-CTI) 2011-2013</w:t>
      </w:r>
      <w:r w:rsidR="00E310CE">
        <w:rPr>
          <w:rFonts w:asciiTheme="majorHAnsi" w:hAnsiTheme="majorHAnsi" w:cstheme="minorHAnsi"/>
          <w:sz w:val="22"/>
          <w:szCs w:val="22"/>
        </w:rPr>
        <w:t xml:space="preserve">. Rédaction du rapport d’évaluation interne (200 pages), coordination de la commission d’évaluation interne, gestion </w:t>
      </w:r>
      <w:r w:rsidR="00E310CE">
        <w:rPr>
          <w:rFonts w:asciiTheme="majorHAnsi" w:hAnsiTheme="majorHAnsi" w:cstheme="minorHAnsi"/>
          <w:sz w:val="22"/>
          <w:szCs w:val="22"/>
        </w:rPr>
        <w:lastRenderedPageBreak/>
        <w:t>des visites d’experts (gestion de plus de 200 intervenants).</w:t>
      </w:r>
      <w:r w:rsidR="001B7E55">
        <w:rPr>
          <w:rFonts w:asciiTheme="majorHAnsi" w:hAnsiTheme="majorHAnsi" w:cstheme="minorHAnsi"/>
          <w:sz w:val="22"/>
          <w:szCs w:val="22"/>
        </w:rPr>
        <w:t xml:space="preserve"> La procédure a conduit à l’accréditation des huit masters de l’EPB (situation unique en communauté française)</w:t>
      </w:r>
    </w:p>
    <w:p w14:paraId="589F03E5" w14:textId="31C6153B" w:rsidR="00832008" w:rsidRDefault="00832008"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Pr>
          <w:rFonts w:asciiTheme="majorHAnsi" w:hAnsiTheme="majorHAnsi" w:cstheme="minorHAnsi"/>
          <w:sz w:val="22"/>
          <w:szCs w:val="22"/>
        </w:rPr>
        <w:t>Président du jury chargé de l’évaluation des stages de la filière informatique de l’Ecole polytechnique (depuis 2014/2015);</w:t>
      </w:r>
    </w:p>
    <w:p w14:paraId="38D40AED" w14:textId="58E05913" w:rsidR="00832008" w:rsidRPr="00ED1482" w:rsidRDefault="00832008" w:rsidP="00ED1482">
      <w:pPr>
        <w:pStyle w:val="Paragraphedeliste"/>
        <w:numPr>
          <w:ilvl w:val="0"/>
          <w:numId w:val="25"/>
        </w:numPr>
        <w:tabs>
          <w:tab w:val="left" w:pos="5103"/>
        </w:tabs>
        <w:ind w:left="993" w:hanging="142"/>
        <w:jc w:val="both"/>
        <w:rPr>
          <w:rFonts w:asciiTheme="majorHAnsi" w:hAnsiTheme="majorHAnsi" w:cstheme="minorHAnsi"/>
          <w:sz w:val="22"/>
          <w:szCs w:val="22"/>
        </w:rPr>
      </w:pPr>
      <w:r>
        <w:rPr>
          <w:rFonts w:asciiTheme="majorHAnsi" w:hAnsiTheme="majorHAnsi" w:cstheme="minorHAnsi"/>
          <w:sz w:val="22"/>
          <w:szCs w:val="22"/>
        </w:rPr>
        <w:t>Président du jury chargé d’évaluer les mémoires de fin d’études des étudiants EPB- Electromec Gestion (depuis 2014/2015) ;</w:t>
      </w:r>
    </w:p>
    <w:p w14:paraId="0B04BAE8" w14:textId="77777777" w:rsidR="00ED1482" w:rsidRDefault="00ED1482" w:rsidP="007C3BB3">
      <w:pPr>
        <w:numPr>
          <w:ilvl w:val="12"/>
          <w:numId w:val="0"/>
        </w:numPr>
        <w:jc w:val="both"/>
        <w:rPr>
          <w:rFonts w:asciiTheme="majorHAnsi" w:hAnsiTheme="majorHAnsi" w:cstheme="minorHAnsi"/>
          <w:b/>
          <w:sz w:val="22"/>
          <w:szCs w:val="22"/>
        </w:rPr>
      </w:pPr>
    </w:p>
    <w:p w14:paraId="4F8305B6"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b/>
          <w:sz w:val="22"/>
          <w:szCs w:val="22"/>
        </w:rPr>
        <w:t xml:space="preserve">7. Autres informations utiles </w:t>
      </w:r>
    </w:p>
    <w:p w14:paraId="707EF021" w14:textId="77777777" w:rsidR="00A95C59" w:rsidRPr="00270BE6" w:rsidRDefault="00A95C59" w:rsidP="007C3BB3">
      <w:pPr>
        <w:numPr>
          <w:ilvl w:val="12"/>
          <w:numId w:val="0"/>
        </w:numPr>
        <w:jc w:val="both"/>
        <w:rPr>
          <w:rFonts w:asciiTheme="majorHAnsi" w:hAnsiTheme="majorHAnsi" w:cstheme="minorHAnsi"/>
          <w:sz w:val="22"/>
          <w:szCs w:val="22"/>
        </w:rPr>
      </w:pPr>
    </w:p>
    <w:p w14:paraId="50CF1A19" w14:textId="77777777" w:rsidR="007C70D7" w:rsidRPr="00ED1482" w:rsidRDefault="007C70D7"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Initiateur et coordinateur des bourses d’initiation à la recherche à la Faculté des Sciences Appliquées (depuis 2005/2006)</w:t>
      </w:r>
    </w:p>
    <w:p w14:paraId="34291184" w14:textId="77777777" w:rsidR="008A53BD" w:rsidRPr="00ED1482" w:rsidRDefault="00DF4CF4"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Candidat au Prix Socrate (ULB) pour la Faculté des Sciences Appliquées en 2007/2008</w:t>
      </w:r>
      <w:r w:rsidR="008A66A8">
        <w:rPr>
          <w:rFonts w:asciiTheme="majorHAnsi" w:hAnsiTheme="majorHAnsi" w:cstheme="minorHAnsi"/>
          <w:sz w:val="22"/>
          <w:szCs w:val="22"/>
        </w:rPr>
        <w:t xml:space="preserve"> et en 2013/2014 (classé 3</w:t>
      </w:r>
      <w:r w:rsidR="008A66A8" w:rsidRPr="008A66A8">
        <w:rPr>
          <w:rFonts w:asciiTheme="majorHAnsi" w:hAnsiTheme="majorHAnsi" w:cstheme="minorHAnsi"/>
          <w:sz w:val="22"/>
          <w:szCs w:val="22"/>
          <w:vertAlign w:val="superscript"/>
        </w:rPr>
        <w:t>ème</w:t>
      </w:r>
      <w:r w:rsidR="008A66A8">
        <w:rPr>
          <w:rFonts w:asciiTheme="majorHAnsi" w:hAnsiTheme="majorHAnsi" w:cstheme="minorHAnsi"/>
          <w:sz w:val="22"/>
          <w:szCs w:val="22"/>
        </w:rPr>
        <w:t xml:space="preserve"> à chaque reprise)</w:t>
      </w:r>
    </w:p>
    <w:p w14:paraId="2691C607" w14:textId="77777777" w:rsidR="00DF4CF4" w:rsidRPr="00ED1482" w:rsidRDefault="008A53BD"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Collaborateur scientifique de l’UMONS Groupe Informatique et Gestion</w:t>
      </w:r>
      <w:r w:rsidR="004B5978" w:rsidRPr="00ED1482">
        <w:rPr>
          <w:rFonts w:asciiTheme="majorHAnsi" w:hAnsiTheme="majorHAnsi" w:cstheme="minorHAnsi"/>
          <w:sz w:val="22"/>
          <w:szCs w:val="22"/>
        </w:rPr>
        <w:t xml:space="preserve"> (depuis 2010)</w:t>
      </w:r>
    </w:p>
    <w:p w14:paraId="4166C28D" w14:textId="77777777" w:rsidR="00830272" w:rsidRPr="00ED1482" w:rsidRDefault="00545CF3"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Pro</w:t>
      </w:r>
      <w:r w:rsidR="00B259EA" w:rsidRPr="00ED1482">
        <w:rPr>
          <w:rFonts w:asciiTheme="majorHAnsi" w:hAnsiTheme="majorHAnsi" w:cstheme="minorHAnsi"/>
          <w:sz w:val="22"/>
          <w:szCs w:val="22"/>
        </w:rPr>
        <w:t>moteur</w:t>
      </w:r>
      <w:r w:rsidR="00830272" w:rsidRPr="00ED1482">
        <w:rPr>
          <w:rFonts w:asciiTheme="majorHAnsi" w:hAnsiTheme="majorHAnsi" w:cstheme="minorHAnsi"/>
          <w:sz w:val="22"/>
          <w:szCs w:val="22"/>
        </w:rPr>
        <w:t xml:space="preserve"> d’un projet Fi</w:t>
      </w:r>
      <w:r w:rsidR="00B259EA" w:rsidRPr="00ED1482">
        <w:rPr>
          <w:rFonts w:asciiTheme="majorHAnsi" w:hAnsiTheme="majorHAnsi" w:cstheme="minorHAnsi"/>
          <w:sz w:val="22"/>
          <w:szCs w:val="22"/>
        </w:rPr>
        <w:t>rst Spin Off (2007) « iVision » financé</w:t>
      </w:r>
      <w:r w:rsidR="006B508F">
        <w:rPr>
          <w:rFonts w:asciiTheme="majorHAnsi" w:hAnsiTheme="majorHAnsi" w:cstheme="minorHAnsi"/>
          <w:sz w:val="22"/>
          <w:szCs w:val="22"/>
        </w:rPr>
        <w:t xml:space="preserve"> par la région wallonne (274.300</w:t>
      </w:r>
      <w:r w:rsidR="00B259EA" w:rsidRPr="00ED1482">
        <w:rPr>
          <w:rFonts w:asciiTheme="majorHAnsi" w:hAnsiTheme="majorHAnsi" w:cstheme="minorHAnsi"/>
          <w:sz w:val="22"/>
          <w:szCs w:val="22"/>
        </w:rPr>
        <w:t xml:space="preserve"> Euros).</w:t>
      </w:r>
    </w:p>
    <w:p w14:paraId="1E42640E" w14:textId="77777777" w:rsidR="008842F6" w:rsidRPr="00ED1482" w:rsidRDefault="008842F6"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Membre du projet ARC </w:t>
      </w:r>
      <w:r w:rsidR="00E310CE">
        <w:rPr>
          <w:rFonts w:asciiTheme="majorHAnsi" w:hAnsiTheme="majorHAnsi" w:cstheme="minorHAnsi"/>
          <w:sz w:val="22"/>
          <w:szCs w:val="22"/>
        </w:rPr>
        <w:t>(2008)</w:t>
      </w:r>
      <w:r w:rsidRPr="00ED1482">
        <w:rPr>
          <w:rFonts w:asciiTheme="majorHAnsi" w:hAnsiTheme="majorHAnsi" w:cstheme="minorHAnsi"/>
          <w:sz w:val="22"/>
          <w:szCs w:val="22"/>
        </w:rPr>
        <w:t>: « Meta-X : Metaheuristics for Compl</w:t>
      </w:r>
      <w:r w:rsidR="00E310CE">
        <w:rPr>
          <w:rFonts w:asciiTheme="majorHAnsi" w:hAnsiTheme="majorHAnsi" w:cstheme="minorHAnsi"/>
          <w:sz w:val="22"/>
          <w:szCs w:val="22"/>
        </w:rPr>
        <w:t>ex Optimization P</w:t>
      </w:r>
      <w:r w:rsidR="00261156">
        <w:rPr>
          <w:rFonts w:asciiTheme="majorHAnsi" w:hAnsiTheme="majorHAnsi" w:cstheme="minorHAnsi"/>
          <w:sz w:val="22"/>
          <w:szCs w:val="22"/>
        </w:rPr>
        <w:t>rob</w:t>
      </w:r>
      <w:r w:rsidR="00E310CE">
        <w:rPr>
          <w:rFonts w:asciiTheme="majorHAnsi" w:hAnsiTheme="majorHAnsi" w:cstheme="minorHAnsi"/>
          <w:sz w:val="22"/>
          <w:szCs w:val="22"/>
        </w:rPr>
        <w:t>l</w:t>
      </w:r>
      <w:r w:rsidR="00261156">
        <w:rPr>
          <w:rFonts w:asciiTheme="majorHAnsi" w:hAnsiTheme="majorHAnsi" w:cstheme="minorHAnsi"/>
          <w:sz w:val="22"/>
          <w:szCs w:val="22"/>
        </w:rPr>
        <w:t>e</w:t>
      </w:r>
      <w:r w:rsidR="00E310CE">
        <w:rPr>
          <w:rFonts w:asciiTheme="majorHAnsi" w:hAnsiTheme="majorHAnsi" w:cstheme="minorHAnsi"/>
          <w:sz w:val="22"/>
          <w:szCs w:val="22"/>
        </w:rPr>
        <w:t>ms » (600.000 Euros</w:t>
      </w:r>
      <w:r w:rsidRPr="00ED1482">
        <w:rPr>
          <w:rFonts w:asciiTheme="majorHAnsi" w:hAnsiTheme="majorHAnsi" w:cstheme="minorHAnsi"/>
          <w:sz w:val="22"/>
          <w:szCs w:val="22"/>
        </w:rPr>
        <w:t>)</w:t>
      </w:r>
    </w:p>
    <w:p w14:paraId="740535D7" w14:textId="77777777" w:rsidR="00584F1B" w:rsidRPr="00ED1482" w:rsidRDefault="007260D3"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Partenaire scientifique du pro</w:t>
      </w:r>
      <w:r w:rsidR="00ED1482" w:rsidRPr="00ED1482">
        <w:rPr>
          <w:rFonts w:asciiTheme="majorHAnsi" w:hAnsiTheme="majorHAnsi" w:cstheme="minorHAnsi"/>
          <w:sz w:val="22"/>
          <w:szCs w:val="22"/>
        </w:rPr>
        <w:t>jet FIRST DoCA « MULTISED » (300.000</w:t>
      </w:r>
      <w:r w:rsidRPr="00ED1482">
        <w:rPr>
          <w:rFonts w:asciiTheme="majorHAnsi" w:hAnsiTheme="majorHAnsi" w:cstheme="minorHAnsi"/>
          <w:sz w:val="22"/>
          <w:szCs w:val="22"/>
        </w:rPr>
        <w:t xml:space="preserve"> Euros).</w:t>
      </w:r>
    </w:p>
    <w:p w14:paraId="06EF6142" w14:textId="77777777" w:rsidR="00135AAA" w:rsidRPr="00ED1482" w:rsidRDefault="00135AAA"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Participation au projet ARC « MOOSAIC » en collaboration avec Frédéric Robert, Dragomic Milojevic et Joël Goessens – projet classé en catégorie 2 car seuls deux referees ont commun</w:t>
      </w:r>
      <w:r w:rsidR="00E310CE">
        <w:rPr>
          <w:rFonts w:asciiTheme="majorHAnsi" w:hAnsiTheme="majorHAnsi" w:cstheme="minorHAnsi"/>
          <w:sz w:val="22"/>
          <w:szCs w:val="22"/>
        </w:rPr>
        <w:t>iqué leur rapport (très bon tous</w:t>
      </w:r>
      <w:r w:rsidRPr="00ED1482">
        <w:rPr>
          <w:rFonts w:asciiTheme="majorHAnsi" w:hAnsiTheme="majorHAnsi" w:cstheme="minorHAnsi"/>
          <w:sz w:val="22"/>
          <w:szCs w:val="22"/>
        </w:rPr>
        <w:t xml:space="preserve"> les deux)</w:t>
      </w:r>
    </w:p>
    <w:p w14:paraId="2872E709" w14:textId="77777777" w:rsidR="00B95A25" w:rsidRPr="00ED1482" w:rsidRDefault="00B95A25"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Membre du comité de gestion de l’action COST IC0602 « Algorithmic Decision Theory » (suppléant du Professeur Marc Pirlot)</w:t>
      </w:r>
    </w:p>
    <w:p w14:paraId="5B1617BD" w14:textId="77777777" w:rsidR="00830272" w:rsidRPr="00ED1482" w:rsidRDefault="00830272"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Formation en secourisme d’entreprise 2006.</w:t>
      </w:r>
    </w:p>
    <w:p w14:paraId="799994D5" w14:textId="77777777" w:rsidR="00A95C59" w:rsidRPr="00ED1482" w:rsidRDefault="007327C4"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De</w:t>
      </w:r>
      <w:r w:rsidR="00A95C59" w:rsidRPr="00ED1482">
        <w:rPr>
          <w:rFonts w:asciiTheme="majorHAnsi" w:hAnsiTheme="majorHAnsi" w:cstheme="minorHAnsi"/>
          <w:sz w:val="22"/>
          <w:szCs w:val="22"/>
        </w:rPr>
        <w:t xml:space="preserve"> 2004</w:t>
      </w:r>
      <w:r w:rsidRPr="00ED1482">
        <w:rPr>
          <w:rFonts w:asciiTheme="majorHAnsi" w:hAnsiTheme="majorHAnsi" w:cstheme="minorHAnsi"/>
          <w:sz w:val="22"/>
          <w:szCs w:val="22"/>
        </w:rPr>
        <w:t xml:space="preserve"> à 2009</w:t>
      </w:r>
      <w:r w:rsidR="00A95C59" w:rsidRPr="00ED1482">
        <w:rPr>
          <w:rFonts w:asciiTheme="majorHAnsi" w:hAnsiTheme="majorHAnsi" w:cstheme="minorHAnsi"/>
          <w:sz w:val="22"/>
          <w:szCs w:val="22"/>
        </w:rPr>
        <w:t>, administrateur de l’ASBL « Innovative Decision for Management » (reconnue par l’ULB).</w:t>
      </w:r>
    </w:p>
    <w:p w14:paraId="13EFB428" w14:textId="77777777" w:rsidR="00A95C59" w:rsidRPr="00ED1482" w:rsidRDefault="00A95C59"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De janvier 1999 à février 2000 – consultant en Risk Management chez Flux Consultancy (actuellement Business and Decision). Mission de consultance chez Fortis (Middle Office) et à la KBC (Asset Management) – développement et maintenance d’applications en SAS.</w:t>
      </w:r>
    </w:p>
    <w:p w14:paraId="6DDF10E9" w14:textId="77777777" w:rsidR="00A95C59" w:rsidRPr="00ED1482" w:rsidRDefault="00A95C59"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De juillet 1998 à décembre 1998 – actuaire junior chez RVS Verzekeringen – développement d’applications informatiques en rapport avec les produits « vie »  et gestion des produits « IARD ».</w:t>
      </w:r>
    </w:p>
    <w:p w14:paraId="2198A532" w14:textId="12DE2938" w:rsidR="004B5978" w:rsidRDefault="004B5978" w:rsidP="00ED1482">
      <w:pPr>
        <w:pStyle w:val="Paragraphedeliste"/>
        <w:numPr>
          <w:ilvl w:val="0"/>
          <w:numId w:val="26"/>
        </w:numPr>
        <w:jc w:val="both"/>
        <w:rPr>
          <w:rFonts w:asciiTheme="majorHAnsi" w:hAnsiTheme="majorHAnsi" w:cstheme="minorHAnsi"/>
          <w:sz w:val="22"/>
          <w:szCs w:val="22"/>
        </w:rPr>
      </w:pPr>
      <w:r w:rsidRPr="00ED1482">
        <w:rPr>
          <w:rFonts w:asciiTheme="majorHAnsi" w:hAnsiTheme="majorHAnsi" w:cstheme="minorHAnsi"/>
          <w:sz w:val="22"/>
          <w:szCs w:val="22"/>
        </w:rPr>
        <w:t>Représentation de la faculté des Sciences Appliquées aux salons SIEP T</w:t>
      </w:r>
      <w:r w:rsidR="00F4353C" w:rsidRPr="00ED1482">
        <w:rPr>
          <w:rFonts w:asciiTheme="majorHAnsi" w:hAnsiTheme="majorHAnsi" w:cstheme="minorHAnsi"/>
          <w:sz w:val="22"/>
          <w:szCs w:val="22"/>
        </w:rPr>
        <w:t>ournai 2010, SIEP Bruxelles 2011, SIEP La Louvière 2012</w:t>
      </w:r>
      <w:r w:rsidR="0024496D">
        <w:rPr>
          <w:rFonts w:asciiTheme="majorHAnsi" w:hAnsiTheme="majorHAnsi" w:cstheme="minorHAnsi"/>
          <w:sz w:val="22"/>
          <w:szCs w:val="22"/>
        </w:rPr>
        <w:t>, SIEP Bruxelles 2013</w:t>
      </w:r>
      <w:r w:rsidR="00593990">
        <w:rPr>
          <w:rFonts w:asciiTheme="majorHAnsi" w:hAnsiTheme="majorHAnsi" w:cstheme="minorHAnsi"/>
          <w:sz w:val="22"/>
          <w:szCs w:val="22"/>
        </w:rPr>
        <w:t>, SIEP Namur 2015</w:t>
      </w:r>
      <w:r w:rsidR="00AB2459">
        <w:rPr>
          <w:rFonts w:asciiTheme="majorHAnsi" w:hAnsiTheme="majorHAnsi" w:cstheme="minorHAnsi"/>
          <w:sz w:val="22"/>
          <w:szCs w:val="22"/>
        </w:rPr>
        <w:t>, SIEP Namur 2016</w:t>
      </w:r>
    </w:p>
    <w:p w14:paraId="78062E07" w14:textId="77777777" w:rsidR="001501DF" w:rsidRPr="00ED1482" w:rsidRDefault="001501DF" w:rsidP="00ED1482">
      <w:pPr>
        <w:pStyle w:val="Paragraphedeliste"/>
        <w:numPr>
          <w:ilvl w:val="0"/>
          <w:numId w:val="26"/>
        </w:numPr>
        <w:jc w:val="both"/>
        <w:rPr>
          <w:rFonts w:asciiTheme="majorHAnsi" w:hAnsiTheme="majorHAnsi" w:cstheme="minorHAnsi"/>
          <w:sz w:val="22"/>
          <w:szCs w:val="22"/>
        </w:rPr>
      </w:pPr>
      <w:r>
        <w:rPr>
          <w:rFonts w:asciiTheme="majorHAnsi" w:hAnsiTheme="majorHAnsi" w:cstheme="minorHAnsi"/>
          <w:sz w:val="22"/>
          <w:szCs w:val="22"/>
        </w:rPr>
        <w:t>Administrateur de la Fondation Jean-Pierre Brans -  PROMETHEE depuis juin 2014</w:t>
      </w:r>
    </w:p>
    <w:p w14:paraId="2020AB98" w14:textId="77777777" w:rsidR="00A95C59" w:rsidRPr="00270BE6" w:rsidRDefault="00A95C59" w:rsidP="007C3BB3">
      <w:pPr>
        <w:numPr>
          <w:ilvl w:val="12"/>
          <w:numId w:val="0"/>
        </w:numPr>
        <w:jc w:val="both"/>
        <w:rPr>
          <w:rFonts w:asciiTheme="majorHAnsi" w:hAnsiTheme="majorHAnsi" w:cstheme="minorHAnsi"/>
          <w:sz w:val="22"/>
          <w:szCs w:val="22"/>
        </w:rPr>
      </w:pPr>
    </w:p>
    <w:p w14:paraId="2063B32C"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b/>
          <w:sz w:val="22"/>
          <w:szCs w:val="22"/>
        </w:rPr>
        <w:t xml:space="preserve">8. Brève présentation du (ou des) thème(s) de recherche </w:t>
      </w:r>
    </w:p>
    <w:p w14:paraId="2BDD675E" w14:textId="77777777" w:rsidR="00A95C59" w:rsidRPr="00270BE6" w:rsidRDefault="00A95C59" w:rsidP="007C3BB3">
      <w:pPr>
        <w:numPr>
          <w:ilvl w:val="12"/>
          <w:numId w:val="0"/>
        </w:numPr>
        <w:jc w:val="both"/>
        <w:rPr>
          <w:rFonts w:asciiTheme="majorHAnsi" w:hAnsiTheme="majorHAnsi" w:cstheme="minorHAnsi"/>
          <w:sz w:val="22"/>
          <w:szCs w:val="22"/>
        </w:rPr>
      </w:pPr>
    </w:p>
    <w:p w14:paraId="67D34674" w14:textId="77777777" w:rsidR="00A95C59" w:rsidRPr="00270BE6" w:rsidRDefault="00A95C59" w:rsidP="007C3BB3">
      <w:pPr>
        <w:numPr>
          <w:ilvl w:val="12"/>
          <w:numId w:val="0"/>
        </w:numPr>
        <w:jc w:val="both"/>
        <w:rPr>
          <w:rFonts w:asciiTheme="majorHAnsi" w:hAnsiTheme="majorHAnsi" w:cstheme="minorHAnsi"/>
          <w:sz w:val="22"/>
          <w:szCs w:val="22"/>
        </w:rPr>
      </w:pPr>
      <w:r w:rsidRPr="00270BE6">
        <w:rPr>
          <w:rFonts w:asciiTheme="majorHAnsi" w:hAnsiTheme="majorHAnsi" w:cstheme="minorHAnsi"/>
          <w:sz w:val="22"/>
          <w:szCs w:val="22"/>
        </w:rPr>
        <w:t xml:space="preserve">Mes travaux </w:t>
      </w:r>
      <w:r w:rsidR="0059673F" w:rsidRPr="00270BE6">
        <w:rPr>
          <w:rFonts w:asciiTheme="majorHAnsi" w:hAnsiTheme="majorHAnsi" w:cstheme="minorHAnsi"/>
          <w:sz w:val="22"/>
          <w:szCs w:val="22"/>
        </w:rPr>
        <w:t xml:space="preserve">de recherche </w:t>
      </w:r>
      <w:r w:rsidRPr="00270BE6">
        <w:rPr>
          <w:rFonts w:asciiTheme="majorHAnsi" w:hAnsiTheme="majorHAnsi" w:cstheme="minorHAnsi"/>
          <w:sz w:val="22"/>
          <w:szCs w:val="22"/>
        </w:rPr>
        <w:t>s’articulent principalement</w:t>
      </w:r>
      <w:r w:rsidR="0059673F" w:rsidRPr="00270BE6">
        <w:rPr>
          <w:rFonts w:asciiTheme="majorHAnsi" w:hAnsiTheme="majorHAnsi" w:cstheme="minorHAnsi"/>
          <w:sz w:val="22"/>
          <w:szCs w:val="22"/>
        </w:rPr>
        <w:t xml:space="preserve"> sur les aspects transdisciplinaires de l’aide multicritère à la décision (AMCD). Je supervise actuellement six thèses de doctorats dans les domaines de l’AMCD appliquée à :</w:t>
      </w:r>
    </w:p>
    <w:p w14:paraId="2F42D105" w14:textId="77777777" w:rsidR="0059673F" w:rsidRPr="00270BE6" w:rsidRDefault="0059673F" w:rsidP="00E310CE">
      <w:pPr>
        <w:numPr>
          <w:ilvl w:val="0"/>
          <w:numId w:val="33"/>
        </w:numPr>
        <w:jc w:val="both"/>
        <w:rPr>
          <w:rFonts w:asciiTheme="majorHAnsi" w:hAnsiTheme="majorHAnsi" w:cstheme="minorHAnsi"/>
          <w:sz w:val="22"/>
          <w:szCs w:val="22"/>
        </w:rPr>
      </w:pPr>
      <w:r w:rsidRPr="00270BE6">
        <w:rPr>
          <w:rFonts w:asciiTheme="majorHAnsi" w:hAnsiTheme="majorHAnsi" w:cstheme="minorHAnsi"/>
          <w:sz w:val="22"/>
          <w:szCs w:val="22"/>
        </w:rPr>
        <w:t xml:space="preserve">L’optimisation </w:t>
      </w:r>
      <w:proofErr w:type="gramStart"/>
      <w:r w:rsidRPr="00270BE6">
        <w:rPr>
          <w:rFonts w:asciiTheme="majorHAnsi" w:hAnsiTheme="majorHAnsi" w:cstheme="minorHAnsi"/>
          <w:sz w:val="22"/>
          <w:szCs w:val="22"/>
        </w:rPr>
        <w:t>multi-objectifs</w:t>
      </w:r>
      <w:proofErr w:type="gramEnd"/>
      <w:r w:rsidRPr="00270BE6">
        <w:rPr>
          <w:rFonts w:asciiTheme="majorHAnsi" w:hAnsiTheme="majorHAnsi" w:cstheme="minorHAnsi"/>
          <w:sz w:val="22"/>
          <w:szCs w:val="22"/>
        </w:rPr>
        <w:t xml:space="preserve"> (méthodes exactes et approchées) ;</w:t>
      </w:r>
    </w:p>
    <w:p w14:paraId="3159707A" w14:textId="77777777" w:rsidR="0059673F" w:rsidRPr="00270BE6" w:rsidRDefault="0059673F" w:rsidP="00E310CE">
      <w:pPr>
        <w:numPr>
          <w:ilvl w:val="0"/>
          <w:numId w:val="33"/>
        </w:numPr>
        <w:jc w:val="both"/>
        <w:rPr>
          <w:rFonts w:asciiTheme="majorHAnsi" w:hAnsiTheme="majorHAnsi" w:cstheme="minorHAnsi"/>
          <w:sz w:val="22"/>
          <w:szCs w:val="22"/>
        </w:rPr>
      </w:pPr>
      <w:r w:rsidRPr="00270BE6">
        <w:rPr>
          <w:rFonts w:asciiTheme="majorHAnsi" w:hAnsiTheme="majorHAnsi" w:cstheme="minorHAnsi"/>
          <w:sz w:val="22"/>
          <w:szCs w:val="22"/>
        </w:rPr>
        <w:t>La conception de circuits intégrés 3D ;</w:t>
      </w:r>
    </w:p>
    <w:p w14:paraId="4F3CD2FC" w14:textId="4F21B90A" w:rsidR="00D5141E" w:rsidRDefault="006736D2" w:rsidP="00E310CE">
      <w:pPr>
        <w:numPr>
          <w:ilvl w:val="0"/>
          <w:numId w:val="33"/>
        </w:numPr>
        <w:jc w:val="both"/>
        <w:rPr>
          <w:rFonts w:asciiTheme="majorHAnsi" w:hAnsiTheme="majorHAnsi" w:cstheme="minorHAnsi"/>
          <w:sz w:val="22"/>
          <w:szCs w:val="22"/>
        </w:rPr>
      </w:pPr>
      <w:r>
        <w:rPr>
          <w:rFonts w:asciiTheme="majorHAnsi" w:hAnsiTheme="majorHAnsi" w:cstheme="minorHAnsi"/>
          <w:sz w:val="22"/>
          <w:szCs w:val="22"/>
        </w:rPr>
        <w:t>L’évaluation tempor</w:t>
      </w:r>
      <w:r w:rsidR="00D5141E">
        <w:rPr>
          <w:rFonts w:asciiTheme="majorHAnsi" w:hAnsiTheme="majorHAnsi" w:cstheme="minorHAnsi"/>
          <w:sz w:val="22"/>
          <w:szCs w:val="22"/>
        </w:rPr>
        <w:t>elle ;</w:t>
      </w:r>
    </w:p>
    <w:p w14:paraId="6B76DF24" w14:textId="77777777" w:rsidR="0059673F" w:rsidRPr="00270BE6" w:rsidRDefault="0059673F" w:rsidP="00E310CE">
      <w:pPr>
        <w:numPr>
          <w:ilvl w:val="0"/>
          <w:numId w:val="33"/>
        </w:numPr>
        <w:jc w:val="both"/>
        <w:rPr>
          <w:rFonts w:asciiTheme="majorHAnsi" w:hAnsiTheme="majorHAnsi" w:cstheme="minorHAnsi"/>
          <w:sz w:val="22"/>
          <w:szCs w:val="22"/>
        </w:rPr>
      </w:pPr>
      <w:r w:rsidRPr="00270BE6">
        <w:rPr>
          <w:rFonts w:asciiTheme="majorHAnsi" w:hAnsiTheme="majorHAnsi" w:cstheme="minorHAnsi"/>
          <w:sz w:val="22"/>
          <w:szCs w:val="22"/>
        </w:rPr>
        <w:t>La définition du concept de sécurité routière durable ;</w:t>
      </w:r>
    </w:p>
    <w:p w14:paraId="4A5B60DD" w14:textId="77777777" w:rsidR="0059673F" w:rsidRPr="00270BE6" w:rsidRDefault="0059673F" w:rsidP="00E310CE">
      <w:pPr>
        <w:numPr>
          <w:ilvl w:val="0"/>
          <w:numId w:val="33"/>
        </w:numPr>
        <w:jc w:val="both"/>
        <w:rPr>
          <w:rFonts w:asciiTheme="majorHAnsi" w:hAnsiTheme="majorHAnsi" w:cstheme="minorHAnsi"/>
          <w:sz w:val="22"/>
          <w:szCs w:val="22"/>
        </w:rPr>
      </w:pPr>
      <w:r w:rsidRPr="00270BE6">
        <w:rPr>
          <w:rFonts w:asciiTheme="majorHAnsi" w:hAnsiTheme="majorHAnsi" w:cstheme="minorHAnsi"/>
          <w:sz w:val="22"/>
          <w:szCs w:val="22"/>
        </w:rPr>
        <w:t>L’analyse par enveloppement de données.</w:t>
      </w:r>
    </w:p>
    <w:p w14:paraId="2E9FD0A2" w14:textId="77777777" w:rsidR="0059673F" w:rsidRPr="00270BE6" w:rsidRDefault="0059673F" w:rsidP="007C3BB3">
      <w:pPr>
        <w:jc w:val="both"/>
        <w:rPr>
          <w:rFonts w:asciiTheme="majorHAnsi" w:hAnsiTheme="majorHAnsi" w:cstheme="minorHAnsi"/>
          <w:sz w:val="22"/>
          <w:szCs w:val="22"/>
        </w:rPr>
      </w:pPr>
    </w:p>
    <w:p w14:paraId="4413A23B" w14:textId="77777777" w:rsidR="0059673F" w:rsidRPr="00270BE6" w:rsidRDefault="0059673F" w:rsidP="007C3BB3">
      <w:pPr>
        <w:jc w:val="both"/>
        <w:rPr>
          <w:rFonts w:asciiTheme="majorHAnsi" w:hAnsiTheme="majorHAnsi" w:cstheme="minorHAnsi"/>
          <w:sz w:val="22"/>
          <w:szCs w:val="22"/>
        </w:rPr>
      </w:pPr>
      <w:r w:rsidRPr="00270BE6">
        <w:rPr>
          <w:rFonts w:asciiTheme="majorHAnsi" w:hAnsiTheme="majorHAnsi" w:cstheme="minorHAnsi"/>
          <w:sz w:val="22"/>
          <w:szCs w:val="22"/>
        </w:rPr>
        <w:t>Je travaille également sur le développement des méthodes PROMETHEE-GAIA qu’il s’agisse d’aspects théoriques (caractérisation du phénomène de rank reversal et risque de manipulation), du développement de nouveaux outils (aspects visuels, prise de décision de groupe, intégration d’information imparfaite) ou d’applications. En particulier, je suis co-fondateur de la spin-off D-SIGHT qui commercialise la troisième génération de logiciel implémentant ces méthodes.</w:t>
      </w:r>
    </w:p>
    <w:p w14:paraId="404380EF" w14:textId="77777777" w:rsidR="0059673F" w:rsidRPr="00270BE6" w:rsidRDefault="0059673F" w:rsidP="007C3BB3">
      <w:pPr>
        <w:jc w:val="both"/>
        <w:rPr>
          <w:rFonts w:asciiTheme="majorHAnsi" w:hAnsiTheme="majorHAnsi" w:cstheme="minorHAnsi"/>
          <w:sz w:val="22"/>
          <w:szCs w:val="22"/>
        </w:rPr>
      </w:pPr>
    </w:p>
    <w:p w14:paraId="78B61FF2" w14:textId="77777777" w:rsidR="00A95C59" w:rsidRPr="00270BE6" w:rsidRDefault="00A95C59" w:rsidP="007C3BB3">
      <w:pPr>
        <w:spacing w:before="100" w:after="100"/>
        <w:ind w:left="720"/>
        <w:jc w:val="both"/>
        <w:rPr>
          <w:rFonts w:asciiTheme="majorHAnsi" w:hAnsiTheme="majorHAnsi" w:cstheme="minorHAnsi"/>
          <w:sz w:val="22"/>
          <w:szCs w:val="22"/>
        </w:rPr>
      </w:pPr>
    </w:p>
    <w:p w14:paraId="7DF47FEB" w14:textId="77777777" w:rsidR="00ED1482" w:rsidRDefault="00ED1482" w:rsidP="00ED1482">
      <w:pPr>
        <w:ind w:left="5159" w:firstLine="737"/>
        <w:jc w:val="both"/>
        <w:rPr>
          <w:rFonts w:asciiTheme="majorHAnsi" w:hAnsiTheme="majorHAnsi" w:cstheme="minorHAnsi"/>
          <w:sz w:val="22"/>
          <w:szCs w:val="22"/>
        </w:rPr>
      </w:pPr>
    </w:p>
    <w:p w14:paraId="27DC6810" w14:textId="77777777" w:rsidR="00A95C59" w:rsidRPr="00270BE6" w:rsidRDefault="00ED1482" w:rsidP="0040288C">
      <w:pPr>
        <w:ind w:left="5896" w:firstLine="737"/>
        <w:jc w:val="both"/>
        <w:rPr>
          <w:rFonts w:asciiTheme="majorHAnsi" w:hAnsiTheme="majorHAnsi" w:cstheme="minorHAnsi"/>
          <w:sz w:val="22"/>
          <w:szCs w:val="22"/>
        </w:rPr>
      </w:pPr>
      <w:r>
        <w:rPr>
          <w:rFonts w:asciiTheme="majorHAnsi" w:hAnsiTheme="majorHAnsi" w:cstheme="minorHAnsi"/>
          <w:sz w:val="22"/>
          <w:szCs w:val="22"/>
        </w:rPr>
        <w:t>Yves De Smet</w:t>
      </w:r>
    </w:p>
    <w:sectPr w:rsidR="00A95C59" w:rsidRPr="00270BE6" w:rsidSect="008E7F52">
      <w:headerReference w:type="default" r:id="rId13"/>
      <w:pgSz w:w="11907" w:h="16840" w:code="9"/>
      <w:pgMar w:top="624" w:right="567" w:bottom="624" w:left="1361" w:header="720" w:footer="720" w:gutter="0"/>
      <w:paperSrc w:first="15" w:other="15"/>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1E3D0" w14:textId="77777777" w:rsidR="002E1DC6" w:rsidRDefault="002E1DC6">
      <w:r>
        <w:separator/>
      </w:r>
    </w:p>
  </w:endnote>
  <w:endnote w:type="continuationSeparator" w:id="0">
    <w:p w14:paraId="540404BE" w14:textId="77777777" w:rsidR="002E1DC6" w:rsidRDefault="002E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80B30" w14:textId="77777777" w:rsidR="002E1DC6" w:rsidRDefault="002E1DC6">
      <w:r>
        <w:separator/>
      </w:r>
    </w:p>
  </w:footnote>
  <w:footnote w:type="continuationSeparator" w:id="0">
    <w:p w14:paraId="0CCF70AC" w14:textId="77777777" w:rsidR="002E1DC6" w:rsidRDefault="002E1D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781D3" w14:textId="77777777" w:rsidR="00863BD6" w:rsidRDefault="00863BD6">
    <w:pPr>
      <w:pStyle w:val="En-tte"/>
      <w:framePr w:wrap="auto"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AF2C89">
      <w:rPr>
        <w:rStyle w:val="Numrodepage"/>
        <w:noProof/>
      </w:rPr>
      <w:t>25</w:t>
    </w:r>
    <w:r>
      <w:rPr>
        <w:rStyle w:val="Numrodepage"/>
      </w:rPr>
      <w:fldChar w:fldCharType="end"/>
    </w:r>
  </w:p>
  <w:p w14:paraId="703C5BB5" w14:textId="77777777" w:rsidR="00863BD6" w:rsidRDefault="00863BD6">
    <w:pPr>
      <w:pStyle w:val="En-tte"/>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6A2925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FFFFFFFE"/>
    <w:multiLevelType w:val="singleLevel"/>
    <w:tmpl w:val="AA029886"/>
    <w:lvl w:ilvl="0">
      <w:numFmt w:val="bullet"/>
      <w:lvlText w:val="*"/>
      <w:lvlJc w:val="left"/>
    </w:lvl>
  </w:abstractNum>
  <w:abstractNum w:abstractNumId="2">
    <w:nsid w:val="0873675A"/>
    <w:multiLevelType w:val="hybridMultilevel"/>
    <w:tmpl w:val="605656D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0A190A9B"/>
    <w:multiLevelType w:val="hybridMultilevel"/>
    <w:tmpl w:val="16A6599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4">
    <w:nsid w:val="0C332AA0"/>
    <w:multiLevelType w:val="hybridMultilevel"/>
    <w:tmpl w:val="F3885DE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5">
    <w:nsid w:val="0D1058E3"/>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34909E9"/>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2F2CE6"/>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6D52C4B"/>
    <w:multiLevelType w:val="hybridMultilevel"/>
    <w:tmpl w:val="F3885DE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9">
    <w:nsid w:val="1A526FBE"/>
    <w:multiLevelType w:val="hybridMultilevel"/>
    <w:tmpl w:val="F3885DE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10">
    <w:nsid w:val="1D4E0071"/>
    <w:multiLevelType w:val="hybridMultilevel"/>
    <w:tmpl w:val="F3885DE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11">
    <w:nsid w:val="23035D76"/>
    <w:multiLevelType w:val="hybridMultilevel"/>
    <w:tmpl w:val="702E22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24795E04"/>
    <w:multiLevelType w:val="hybridMultilevel"/>
    <w:tmpl w:val="0C6004F0"/>
    <w:lvl w:ilvl="0" w:tplc="080C000F">
      <w:start w:val="1"/>
      <w:numFmt w:val="decimal"/>
      <w:lvlText w:val="%1."/>
      <w:lvlJc w:val="left"/>
      <w:pPr>
        <w:ind w:left="1037" w:hanging="360"/>
      </w:pPr>
    </w:lvl>
    <w:lvl w:ilvl="1" w:tplc="080C0019">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13">
    <w:nsid w:val="2D4C6E8E"/>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D804522"/>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1217341"/>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2E701D4"/>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8A25AFF"/>
    <w:multiLevelType w:val="hybridMultilevel"/>
    <w:tmpl w:val="6088D57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18">
    <w:nsid w:val="3C221755"/>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2C117A7"/>
    <w:multiLevelType w:val="hybridMultilevel"/>
    <w:tmpl w:val="C5DAB160"/>
    <w:lvl w:ilvl="0" w:tplc="AA029886">
      <w:start w:val="3"/>
      <w:numFmt w:val="bullet"/>
      <w:lvlText w:val="-"/>
      <w:lvlJc w:val="left"/>
      <w:pPr>
        <w:ind w:left="1571" w:hanging="360"/>
      </w:pPr>
      <w:rPr>
        <w:rFonts w:hint="default"/>
      </w:rPr>
    </w:lvl>
    <w:lvl w:ilvl="1" w:tplc="080C0003" w:tentative="1">
      <w:start w:val="1"/>
      <w:numFmt w:val="bullet"/>
      <w:lvlText w:val="o"/>
      <w:lvlJc w:val="left"/>
      <w:pPr>
        <w:ind w:left="2291" w:hanging="360"/>
      </w:pPr>
      <w:rPr>
        <w:rFonts w:ascii="Courier New" w:hAnsi="Courier New" w:cs="Courier New" w:hint="default"/>
      </w:rPr>
    </w:lvl>
    <w:lvl w:ilvl="2" w:tplc="080C0005" w:tentative="1">
      <w:start w:val="1"/>
      <w:numFmt w:val="bullet"/>
      <w:lvlText w:val=""/>
      <w:lvlJc w:val="left"/>
      <w:pPr>
        <w:ind w:left="3011" w:hanging="360"/>
      </w:pPr>
      <w:rPr>
        <w:rFonts w:ascii="Wingdings" w:hAnsi="Wingdings" w:hint="default"/>
      </w:rPr>
    </w:lvl>
    <w:lvl w:ilvl="3" w:tplc="080C0001" w:tentative="1">
      <w:start w:val="1"/>
      <w:numFmt w:val="bullet"/>
      <w:lvlText w:val=""/>
      <w:lvlJc w:val="left"/>
      <w:pPr>
        <w:ind w:left="3731" w:hanging="360"/>
      </w:pPr>
      <w:rPr>
        <w:rFonts w:ascii="Symbol" w:hAnsi="Symbol" w:hint="default"/>
      </w:rPr>
    </w:lvl>
    <w:lvl w:ilvl="4" w:tplc="080C0003" w:tentative="1">
      <w:start w:val="1"/>
      <w:numFmt w:val="bullet"/>
      <w:lvlText w:val="o"/>
      <w:lvlJc w:val="left"/>
      <w:pPr>
        <w:ind w:left="4451" w:hanging="360"/>
      </w:pPr>
      <w:rPr>
        <w:rFonts w:ascii="Courier New" w:hAnsi="Courier New" w:cs="Courier New" w:hint="default"/>
      </w:rPr>
    </w:lvl>
    <w:lvl w:ilvl="5" w:tplc="080C0005" w:tentative="1">
      <w:start w:val="1"/>
      <w:numFmt w:val="bullet"/>
      <w:lvlText w:val=""/>
      <w:lvlJc w:val="left"/>
      <w:pPr>
        <w:ind w:left="5171" w:hanging="360"/>
      </w:pPr>
      <w:rPr>
        <w:rFonts w:ascii="Wingdings" w:hAnsi="Wingdings" w:hint="default"/>
      </w:rPr>
    </w:lvl>
    <w:lvl w:ilvl="6" w:tplc="080C0001" w:tentative="1">
      <w:start w:val="1"/>
      <w:numFmt w:val="bullet"/>
      <w:lvlText w:val=""/>
      <w:lvlJc w:val="left"/>
      <w:pPr>
        <w:ind w:left="5891" w:hanging="360"/>
      </w:pPr>
      <w:rPr>
        <w:rFonts w:ascii="Symbol" w:hAnsi="Symbol" w:hint="default"/>
      </w:rPr>
    </w:lvl>
    <w:lvl w:ilvl="7" w:tplc="080C0003" w:tentative="1">
      <w:start w:val="1"/>
      <w:numFmt w:val="bullet"/>
      <w:lvlText w:val="o"/>
      <w:lvlJc w:val="left"/>
      <w:pPr>
        <w:ind w:left="6611" w:hanging="360"/>
      </w:pPr>
      <w:rPr>
        <w:rFonts w:ascii="Courier New" w:hAnsi="Courier New" w:cs="Courier New" w:hint="default"/>
      </w:rPr>
    </w:lvl>
    <w:lvl w:ilvl="8" w:tplc="080C0005" w:tentative="1">
      <w:start w:val="1"/>
      <w:numFmt w:val="bullet"/>
      <w:lvlText w:val=""/>
      <w:lvlJc w:val="left"/>
      <w:pPr>
        <w:ind w:left="7331" w:hanging="360"/>
      </w:pPr>
      <w:rPr>
        <w:rFonts w:ascii="Wingdings" w:hAnsi="Wingdings" w:hint="default"/>
      </w:rPr>
    </w:lvl>
  </w:abstractNum>
  <w:abstractNum w:abstractNumId="20">
    <w:nsid w:val="48371F4B"/>
    <w:multiLevelType w:val="hybridMultilevel"/>
    <w:tmpl w:val="5C663614"/>
    <w:lvl w:ilvl="0" w:tplc="AA029886">
      <w:start w:val="3"/>
      <w:numFmt w:val="bullet"/>
      <w:lvlText w:val="-"/>
      <w:lvlJc w:val="left"/>
      <w:pPr>
        <w:ind w:left="1455" w:hanging="360"/>
      </w:pPr>
    </w:lvl>
    <w:lvl w:ilvl="1" w:tplc="080C0003" w:tentative="1">
      <w:start w:val="1"/>
      <w:numFmt w:val="bullet"/>
      <w:lvlText w:val="o"/>
      <w:lvlJc w:val="left"/>
      <w:pPr>
        <w:ind w:left="2175" w:hanging="360"/>
      </w:pPr>
      <w:rPr>
        <w:rFonts w:ascii="Courier New" w:hAnsi="Courier New" w:cs="Courier New" w:hint="default"/>
      </w:rPr>
    </w:lvl>
    <w:lvl w:ilvl="2" w:tplc="080C0005" w:tentative="1">
      <w:start w:val="1"/>
      <w:numFmt w:val="bullet"/>
      <w:lvlText w:val=""/>
      <w:lvlJc w:val="left"/>
      <w:pPr>
        <w:ind w:left="2895" w:hanging="360"/>
      </w:pPr>
      <w:rPr>
        <w:rFonts w:ascii="Wingdings" w:hAnsi="Wingdings" w:hint="default"/>
      </w:rPr>
    </w:lvl>
    <w:lvl w:ilvl="3" w:tplc="080C0001" w:tentative="1">
      <w:start w:val="1"/>
      <w:numFmt w:val="bullet"/>
      <w:lvlText w:val=""/>
      <w:lvlJc w:val="left"/>
      <w:pPr>
        <w:ind w:left="3615" w:hanging="360"/>
      </w:pPr>
      <w:rPr>
        <w:rFonts w:ascii="Symbol" w:hAnsi="Symbol" w:hint="default"/>
      </w:rPr>
    </w:lvl>
    <w:lvl w:ilvl="4" w:tplc="080C0003" w:tentative="1">
      <w:start w:val="1"/>
      <w:numFmt w:val="bullet"/>
      <w:lvlText w:val="o"/>
      <w:lvlJc w:val="left"/>
      <w:pPr>
        <w:ind w:left="4335" w:hanging="360"/>
      </w:pPr>
      <w:rPr>
        <w:rFonts w:ascii="Courier New" w:hAnsi="Courier New" w:cs="Courier New" w:hint="default"/>
      </w:rPr>
    </w:lvl>
    <w:lvl w:ilvl="5" w:tplc="080C0005" w:tentative="1">
      <w:start w:val="1"/>
      <w:numFmt w:val="bullet"/>
      <w:lvlText w:val=""/>
      <w:lvlJc w:val="left"/>
      <w:pPr>
        <w:ind w:left="5055" w:hanging="360"/>
      </w:pPr>
      <w:rPr>
        <w:rFonts w:ascii="Wingdings" w:hAnsi="Wingdings" w:hint="default"/>
      </w:rPr>
    </w:lvl>
    <w:lvl w:ilvl="6" w:tplc="080C0001" w:tentative="1">
      <w:start w:val="1"/>
      <w:numFmt w:val="bullet"/>
      <w:lvlText w:val=""/>
      <w:lvlJc w:val="left"/>
      <w:pPr>
        <w:ind w:left="5775" w:hanging="360"/>
      </w:pPr>
      <w:rPr>
        <w:rFonts w:ascii="Symbol" w:hAnsi="Symbol" w:hint="default"/>
      </w:rPr>
    </w:lvl>
    <w:lvl w:ilvl="7" w:tplc="080C0003" w:tentative="1">
      <w:start w:val="1"/>
      <w:numFmt w:val="bullet"/>
      <w:lvlText w:val="o"/>
      <w:lvlJc w:val="left"/>
      <w:pPr>
        <w:ind w:left="6495" w:hanging="360"/>
      </w:pPr>
      <w:rPr>
        <w:rFonts w:ascii="Courier New" w:hAnsi="Courier New" w:cs="Courier New" w:hint="default"/>
      </w:rPr>
    </w:lvl>
    <w:lvl w:ilvl="8" w:tplc="080C0005" w:tentative="1">
      <w:start w:val="1"/>
      <w:numFmt w:val="bullet"/>
      <w:lvlText w:val=""/>
      <w:lvlJc w:val="left"/>
      <w:pPr>
        <w:ind w:left="7215" w:hanging="360"/>
      </w:pPr>
      <w:rPr>
        <w:rFonts w:ascii="Wingdings" w:hAnsi="Wingdings" w:hint="default"/>
      </w:rPr>
    </w:lvl>
  </w:abstractNum>
  <w:abstractNum w:abstractNumId="21">
    <w:nsid w:val="4F000953"/>
    <w:multiLevelType w:val="hybridMultilevel"/>
    <w:tmpl w:val="76EC9AFE"/>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22">
    <w:nsid w:val="51446FAE"/>
    <w:multiLevelType w:val="hybridMultilevel"/>
    <w:tmpl w:val="8B8854B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nsid w:val="587135BF"/>
    <w:multiLevelType w:val="hybridMultilevel"/>
    <w:tmpl w:val="279255F4"/>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24">
    <w:nsid w:val="5C3E77B2"/>
    <w:multiLevelType w:val="hybridMultilevel"/>
    <w:tmpl w:val="5E66C1C6"/>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25">
    <w:nsid w:val="5F231632"/>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120612B"/>
    <w:multiLevelType w:val="hybridMultilevel"/>
    <w:tmpl w:val="0BD2DFF8"/>
    <w:lvl w:ilvl="0" w:tplc="080C000F">
      <w:start w:val="1"/>
      <w:numFmt w:val="decimal"/>
      <w:lvlText w:val="%1."/>
      <w:lvlJc w:val="left"/>
      <w:pPr>
        <w:ind w:left="1037" w:hanging="360"/>
      </w:pPr>
    </w:lvl>
    <w:lvl w:ilvl="1" w:tplc="080C0019">
      <w:start w:val="1"/>
      <w:numFmt w:val="lowerLetter"/>
      <w:lvlText w:val="%2."/>
      <w:lvlJc w:val="left"/>
      <w:pPr>
        <w:ind w:left="1757" w:hanging="360"/>
      </w:pPr>
    </w:lvl>
    <w:lvl w:ilvl="2" w:tplc="080C001B">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27">
    <w:nsid w:val="67B67A29"/>
    <w:multiLevelType w:val="hybridMultilevel"/>
    <w:tmpl w:val="4B0EB7B8"/>
    <w:lvl w:ilvl="0" w:tplc="080C000F">
      <w:start w:val="1"/>
      <w:numFmt w:val="decimal"/>
      <w:lvlText w:val="%1."/>
      <w:lvlJc w:val="left"/>
      <w:pPr>
        <w:ind w:left="1004" w:hanging="360"/>
      </w:pPr>
    </w:lvl>
    <w:lvl w:ilvl="1" w:tplc="080C0019" w:tentative="1">
      <w:start w:val="1"/>
      <w:numFmt w:val="lowerLetter"/>
      <w:lvlText w:val="%2."/>
      <w:lvlJc w:val="left"/>
      <w:pPr>
        <w:ind w:left="1724" w:hanging="360"/>
      </w:pPr>
    </w:lvl>
    <w:lvl w:ilvl="2" w:tplc="080C001B" w:tentative="1">
      <w:start w:val="1"/>
      <w:numFmt w:val="lowerRoman"/>
      <w:lvlText w:val="%3."/>
      <w:lvlJc w:val="right"/>
      <w:pPr>
        <w:ind w:left="2444" w:hanging="180"/>
      </w:pPr>
    </w:lvl>
    <w:lvl w:ilvl="3" w:tplc="080C000F" w:tentative="1">
      <w:start w:val="1"/>
      <w:numFmt w:val="decimal"/>
      <w:lvlText w:val="%4."/>
      <w:lvlJc w:val="left"/>
      <w:pPr>
        <w:ind w:left="3164" w:hanging="360"/>
      </w:pPr>
    </w:lvl>
    <w:lvl w:ilvl="4" w:tplc="080C0019" w:tentative="1">
      <w:start w:val="1"/>
      <w:numFmt w:val="lowerLetter"/>
      <w:lvlText w:val="%5."/>
      <w:lvlJc w:val="left"/>
      <w:pPr>
        <w:ind w:left="3884" w:hanging="360"/>
      </w:pPr>
    </w:lvl>
    <w:lvl w:ilvl="5" w:tplc="080C001B" w:tentative="1">
      <w:start w:val="1"/>
      <w:numFmt w:val="lowerRoman"/>
      <w:lvlText w:val="%6."/>
      <w:lvlJc w:val="right"/>
      <w:pPr>
        <w:ind w:left="4604" w:hanging="180"/>
      </w:pPr>
    </w:lvl>
    <w:lvl w:ilvl="6" w:tplc="080C000F" w:tentative="1">
      <w:start w:val="1"/>
      <w:numFmt w:val="decimal"/>
      <w:lvlText w:val="%7."/>
      <w:lvlJc w:val="left"/>
      <w:pPr>
        <w:ind w:left="5324" w:hanging="360"/>
      </w:pPr>
    </w:lvl>
    <w:lvl w:ilvl="7" w:tplc="080C0019" w:tentative="1">
      <w:start w:val="1"/>
      <w:numFmt w:val="lowerLetter"/>
      <w:lvlText w:val="%8."/>
      <w:lvlJc w:val="left"/>
      <w:pPr>
        <w:ind w:left="6044" w:hanging="360"/>
      </w:pPr>
    </w:lvl>
    <w:lvl w:ilvl="8" w:tplc="080C001B" w:tentative="1">
      <w:start w:val="1"/>
      <w:numFmt w:val="lowerRoman"/>
      <w:lvlText w:val="%9."/>
      <w:lvlJc w:val="right"/>
      <w:pPr>
        <w:ind w:left="6764" w:hanging="180"/>
      </w:pPr>
    </w:lvl>
  </w:abstractNum>
  <w:abstractNum w:abstractNumId="28">
    <w:nsid w:val="68F269BF"/>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ADB29A6"/>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E811EC2"/>
    <w:multiLevelType w:val="hybridMultilevel"/>
    <w:tmpl w:val="525AD94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nsid w:val="6F1000CB"/>
    <w:multiLevelType w:val="hybridMultilevel"/>
    <w:tmpl w:val="F3885DE8"/>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abstractNum w:abstractNumId="32">
    <w:nsid w:val="7220762D"/>
    <w:multiLevelType w:val="hybridMultilevel"/>
    <w:tmpl w:val="F858DB30"/>
    <w:lvl w:ilvl="0" w:tplc="080C000F">
      <w:start w:val="1"/>
      <w:numFmt w:val="decimal"/>
      <w:lvlText w:val="%1."/>
      <w:lvlJc w:val="left"/>
      <w:pPr>
        <w:ind w:left="1344" w:hanging="360"/>
      </w:pPr>
    </w:lvl>
    <w:lvl w:ilvl="1" w:tplc="080C0019" w:tentative="1">
      <w:start w:val="1"/>
      <w:numFmt w:val="lowerLetter"/>
      <w:lvlText w:val="%2."/>
      <w:lvlJc w:val="left"/>
      <w:pPr>
        <w:ind w:left="2064" w:hanging="360"/>
      </w:pPr>
    </w:lvl>
    <w:lvl w:ilvl="2" w:tplc="080C001B" w:tentative="1">
      <w:start w:val="1"/>
      <w:numFmt w:val="lowerRoman"/>
      <w:lvlText w:val="%3."/>
      <w:lvlJc w:val="right"/>
      <w:pPr>
        <w:ind w:left="2784" w:hanging="180"/>
      </w:pPr>
    </w:lvl>
    <w:lvl w:ilvl="3" w:tplc="080C000F" w:tentative="1">
      <w:start w:val="1"/>
      <w:numFmt w:val="decimal"/>
      <w:lvlText w:val="%4."/>
      <w:lvlJc w:val="left"/>
      <w:pPr>
        <w:ind w:left="3504" w:hanging="360"/>
      </w:pPr>
    </w:lvl>
    <w:lvl w:ilvl="4" w:tplc="080C0019" w:tentative="1">
      <w:start w:val="1"/>
      <w:numFmt w:val="lowerLetter"/>
      <w:lvlText w:val="%5."/>
      <w:lvlJc w:val="left"/>
      <w:pPr>
        <w:ind w:left="4224" w:hanging="360"/>
      </w:pPr>
    </w:lvl>
    <w:lvl w:ilvl="5" w:tplc="080C001B" w:tentative="1">
      <w:start w:val="1"/>
      <w:numFmt w:val="lowerRoman"/>
      <w:lvlText w:val="%6."/>
      <w:lvlJc w:val="right"/>
      <w:pPr>
        <w:ind w:left="4944" w:hanging="180"/>
      </w:pPr>
    </w:lvl>
    <w:lvl w:ilvl="6" w:tplc="080C000F" w:tentative="1">
      <w:start w:val="1"/>
      <w:numFmt w:val="decimal"/>
      <w:lvlText w:val="%7."/>
      <w:lvlJc w:val="left"/>
      <w:pPr>
        <w:ind w:left="5664" w:hanging="360"/>
      </w:pPr>
    </w:lvl>
    <w:lvl w:ilvl="7" w:tplc="080C0019" w:tentative="1">
      <w:start w:val="1"/>
      <w:numFmt w:val="lowerLetter"/>
      <w:lvlText w:val="%8."/>
      <w:lvlJc w:val="left"/>
      <w:pPr>
        <w:ind w:left="6384" w:hanging="360"/>
      </w:pPr>
    </w:lvl>
    <w:lvl w:ilvl="8" w:tplc="080C001B" w:tentative="1">
      <w:start w:val="1"/>
      <w:numFmt w:val="lowerRoman"/>
      <w:lvlText w:val="%9."/>
      <w:lvlJc w:val="right"/>
      <w:pPr>
        <w:ind w:left="7104" w:hanging="180"/>
      </w:pPr>
    </w:lvl>
  </w:abstractNum>
  <w:abstractNum w:abstractNumId="33">
    <w:nsid w:val="76197DFA"/>
    <w:multiLevelType w:val="multilevel"/>
    <w:tmpl w:val="5B0076D8"/>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71248F1"/>
    <w:multiLevelType w:val="multilevel"/>
    <w:tmpl w:val="7BDE88D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7460F40"/>
    <w:multiLevelType w:val="hybridMultilevel"/>
    <w:tmpl w:val="76EC9AFE"/>
    <w:lvl w:ilvl="0" w:tplc="080C000F">
      <w:start w:val="1"/>
      <w:numFmt w:val="decimal"/>
      <w:lvlText w:val="%1."/>
      <w:lvlJc w:val="left"/>
      <w:pPr>
        <w:ind w:left="1037" w:hanging="360"/>
      </w:pPr>
    </w:lvl>
    <w:lvl w:ilvl="1" w:tplc="080C0019" w:tentative="1">
      <w:start w:val="1"/>
      <w:numFmt w:val="lowerLetter"/>
      <w:lvlText w:val="%2."/>
      <w:lvlJc w:val="left"/>
      <w:pPr>
        <w:ind w:left="1757" w:hanging="360"/>
      </w:pPr>
    </w:lvl>
    <w:lvl w:ilvl="2" w:tplc="080C001B" w:tentative="1">
      <w:start w:val="1"/>
      <w:numFmt w:val="lowerRoman"/>
      <w:lvlText w:val="%3."/>
      <w:lvlJc w:val="right"/>
      <w:pPr>
        <w:ind w:left="2477" w:hanging="180"/>
      </w:pPr>
    </w:lvl>
    <w:lvl w:ilvl="3" w:tplc="080C000F" w:tentative="1">
      <w:start w:val="1"/>
      <w:numFmt w:val="decimal"/>
      <w:lvlText w:val="%4."/>
      <w:lvlJc w:val="left"/>
      <w:pPr>
        <w:ind w:left="3197" w:hanging="360"/>
      </w:pPr>
    </w:lvl>
    <w:lvl w:ilvl="4" w:tplc="080C0019" w:tentative="1">
      <w:start w:val="1"/>
      <w:numFmt w:val="lowerLetter"/>
      <w:lvlText w:val="%5."/>
      <w:lvlJc w:val="left"/>
      <w:pPr>
        <w:ind w:left="3917" w:hanging="360"/>
      </w:pPr>
    </w:lvl>
    <w:lvl w:ilvl="5" w:tplc="080C001B" w:tentative="1">
      <w:start w:val="1"/>
      <w:numFmt w:val="lowerRoman"/>
      <w:lvlText w:val="%6."/>
      <w:lvlJc w:val="right"/>
      <w:pPr>
        <w:ind w:left="4637" w:hanging="180"/>
      </w:pPr>
    </w:lvl>
    <w:lvl w:ilvl="6" w:tplc="080C000F" w:tentative="1">
      <w:start w:val="1"/>
      <w:numFmt w:val="decimal"/>
      <w:lvlText w:val="%7."/>
      <w:lvlJc w:val="left"/>
      <w:pPr>
        <w:ind w:left="5357" w:hanging="360"/>
      </w:pPr>
    </w:lvl>
    <w:lvl w:ilvl="7" w:tplc="080C0019" w:tentative="1">
      <w:start w:val="1"/>
      <w:numFmt w:val="lowerLetter"/>
      <w:lvlText w:val="%8."/>
      <w:lvlJc w:val="left"/>
      <w:pPr>
        <w:ind w:left="6077" w:hanging="360"/>
      </w:pPr>
    </w:lvl>
    <w:lvl w:ilvl="8" w:tplc="080C001B" w:tentative="1">
      <w:start w:val="1"/>
      <w:numFmt w:val="lowerRoman"/>
      <w:lvlText w:val="%9."/>
      <w:lvlJc w:val="right"/>
      <w:pPr>
        <w:ind w:left="6797" w:hanging="180"/>
      </w:pPr>
    </w:lvl>
  </w:abstractNum>
  <w:num w:numId="1">
    <w:abstractNumId w:val="1"/>
    <w:lvlOverride w:ilvl="0">
      <w:lvl w:ilvl="0">
        <w:start w:val="3"/>
        <w:numFmt w:val="bullet"/>
        <w:lvlText w:val="-"/>
        <w:legacy w:legacy="1" w:legacySpace="120" w:legacyIndent="360"/>
        <w:lvlJc w:val="left"/>
        <w:pPr>
          <w:ind w:left="1037" w:hanging="360"/>
        </w:pPr>
      </w:lvl>
    </w:lvlOverride>
  </w:num>
  <w:num w:numId="2">
    <w:abstractNumId w:val="0"/>
  </w:num>
  <w:num w:numId="3">
    <w:abstractNumId w:val="2"/>
  </w:num>
  <w:num w:numId="4">
    <w:abstractNumId w:val="12"/>
  </w:num>
  <w:num w:numId="5">
    <w:abstractNumId w:val="17"/>
  </w:num>
  <w:num w:numId="6">
    <w:abstractNumId w:val="24"/>
  </w:num>
  <w:num w:numId="7">
    <w:abstractNumId w:val="32"/>
  </w:num>
  <w:num w:numId="8">
    <w:abstractNumId w:val="26"/>
  </w:num>
  <w:num w:numId="9">
    <w:abstractNumId w:val="23"/>
  </w:num>
  <w:num w:numId="10">
    <w:abstractNumId w:val="3"/>
  </w:num>
  <w:num w:numId="11">
    <w:abstractNumId w:val="35"/>
  </w:num>
  <w:num w:numId="12">
    <w:abstractNumId w:val="27"/>
  </w:num>
  <w:num w:numId="13">
    <w:abstractNumId w:val="33"/>
  </w:num>
  <w:num w:numId="14">
    <w:abstractNumId w:val="6"/>
  </w:num>
  <w:num w:numId="15">
    <w:abstractNumId w:val="34"/>
  </w:num>
  <w:num w:numId="16">
    <w:abstractNumId w:val="13"/>
  </w:num>
  <w:num w:numId="17">
    <w:abstractNumId w:val="14"/>
  </w:num>
  <w:num w:numId="18">
    <w:abstractNumId w:val="15"/>
  </w:num>
  <w:num w:numId="19">
    <w:abstractNumId w:val="16"/>
  </w:num>
  <w:num w:numId="20">
    <w:abstractNumId w:val="28"/>
  </w:num>
  <w:num w:numId="21">
    <w:abstractNumId w:val="25"/>
  </w:num>
  <w:num w:numId="22">
    <w:abstractNumId w:val="18"/>
  </w:num>
  <w:num w:numId="23">
    <w:abstractNumId w:val="7"/>
  </w:num>
  <w:num w:numId="24">
    <w:abstractNumId w:val="29"/>
  </w:num>
  <w:num w:numId="25">
    <w:abstractNumId w:val="19"/>
  </w:num>
  <w:num w:numId="26">
    <w:abstractNumId w:val="20"/>
  </w:num>
  <w:num w:numId="27">
    <w:abstractNumId w:val="21"/>
  </w:num>
  <w:num w:numId="28">
    <w:abstractNumId w:val="11"/>
  </w:num>
  <w:num w:numId="29">
    <w:abstractNumId w:val="10"/>
  </w:num>
  <w:num w:numId="30">
    <w:abstractNumId w:val="8"/>
  </w:num>
  <w:num w:numId="31">
    <w:abstractNumId w:val="31"/>
  </w:num>
  <w:num w:numId="32">
    <w:abstractNumId w:val="9"/>
  </w:num>
  <w:num w:numId="33">
    <w:abstractNumId w:val="4"/>
  </w:num>
  <w:num w:numId="34">
    <w:abstractNumId w:val="30"/>
  </w:num>
  <w:num w:numId="35">
    <w:abstractNumId w:val="2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37"/>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8477A9"/>
    <w:rsid w:val="00000759"/>
    <w:rsid w:val="000079C6"/>
    <w:rsid w:val="0001150D"/>
    <w:rsid w:val="00011A82"/>
    <w:rsid w:val="000127A5"/>
    <w:rsid w:val="00012996"/>
    <w:rsid w:val="00013E45"/>
    <w:rsid w:val="000154DA"/>
    <w:rsid w:val="00016F38"/>
    <w:rsid w:val="0002038C"/>
    <w:rsid w:val="0002641E"/>
    <w:rsid w:val="00026F10"/>
    <w:rsid w:val="00031605"/>
    <w:rsid w:val="000325AF"/>
    <w:rsid w:val="000372F2"/>
    <w:rsid w:val="00041E6E"/>
    <w:rsid w:val="00043577"/>
    <w:rsid w:val="00044858"/>
    <w:rsid w:val="000536D3"/>
    <w:rsid w:val="00056133"/>
    <w:rsid w:val="00056FF4"/>
    <w:rsid w:val="000647C2"/>
    <w:rsid w:val="00067EA8"/>
    <w:rsid w:val="000701AE"/>
    <w:rsid w:val="00082606"/>
    <w:rsid w:val="0008552B"/>
    <w:rsid w:val="0008610E"/>
    <w:rsid w:val="000915EE"/>
    <w:rsid w:val="000920CE"/>
    <w:rsid w:val="000956A9"/>
    <w:rsid w:val="000A4D2F"/>
    <w:rsid w:val="000A5153"/>
    <w:rsid w:val="000A5D87"/>
    <w:rsid w:val="000B2980"/>
    <w:rsid w:val="000B6377"/>
    <w:rsid w:val="000B6F51"/>
    <w:rsid w:val="000C3BF4"/>
    <w:rsid w:val="000C3CD4"/>
    <w:rsid w:val="000E15BC"/>
    <w:rsid w:val="000E2495"/>
    <w:rsid w:val="000E4065"/>
    <w:rsid w:val="000E4804"/>
    <w:rsid w:val="000E5298"/>
    <w:rsid w:val="000E5F0E"/>
    <w:rsid w:val="000F185A"/>
    <w:rsid w:val="001007C3"/>
    <w:rsid w:val="0010200C"/>
    <w:rsid w:val="001025CC"/>
    <w:rsid w:val="001068FC"/>
    <w:rsid w:val="00113A74"/>
    <w:rsid w:val="0012565E"/>
    <w:rsid w:val="00125767"/>
    <w:rsid w:val="00126607"/>
    <w:rsid w:val="00126D05"/>
    <w:rsid w:val="001278A7"/>
    <w:rsid w:val="00130F69"/>
    <w:rsid w:val="00131189"/>
    <w:rsid w:val="001333B8"/>
    <w:rsid w:val="00134938"/>
    <w:rsid w:val="00134DCD"/>
    <w:rsid w:val="00135AAA"/>
    <w:rsid w:val="00136697"/>
    <w:rsid w:val="00136CCE"/>
    <w:rsid w:val="00140FE8"/>
    <w:rsid w:val="001422BE"/>
    <w:rsid w:val="0014365D"/>
    <w:rsid w:val="001501DF"/>
    <w:rsid w:val="0015082F"/>
    <w:rsid w:val="00156B43"/>
    <w:rsid w:val="00156F99"/>
    <w:rsid w:val="00160122"/>
    <w:rsid w:val="00160D03"/>
    <w:rsid w:val="00162B5C"/>
    <w:rsid w:val="0016409E"/>
    <w:rsid w:val="001641E3"/>
    <w:rsid w:val="00167705"/>
    <w:rsid w:val="001733A7"/>
    <w:rsid w:val="00181C07"/>
    <w:rsid w:val="00184AAB"/>
    <w:rsid w:val="00186EFC"/>
    <w:rsid w:val="0019102A"/>
    <w:rsid w:val="0019665C"/>
    <w:rsid w:val="001A0A5A"/>
    <w:rsid w:val="001B1298"/>
    <w:rsid w:val="001B2BBB"/>
    <w:rsid w:val="001B45E4"/>
    <w:rsid w:val="001B6D60"/>
    <w:rsid w:val="001B7E55"/>
    <w:rsid w:val="001C2D94"/>
    <w:rsid w:val="001C2DE0"/>
    <w:rsid w:val="001C3BED"/>
    <w:rsid w:val="001C3CCC"/>
    <w:rsid w:val="001C6725"/>
    <w:rsid w:val="001C6E3D"/>
    <w:rsid w:val="001C7FC3"/>
    <w:rsid w:val="001D0ABC"/>
    <w:rsid w:val="001D11F0"/>
    <w:rsid w:val="001D7D65"/>
    <w:rsid w:val="001E041F"/>
    <w:rsid w:val="001E0C0A"/>
    <w:rsid w:val="001E2A74"/>
    <w:rsid w:val="001E3D9A"/>
    <w:rsid w:val="001F26E0"/>
    <w:rsid w:val="001F626E"/>
    <w:rsid w:val="0021120E"/>
    <w:rsid w:val="00217CC7"/>
    <w:rsid w:val="0022419A"/>
    <w:rsid w:val="00224514"/>
    <w:rsid w:val="00224F3E"/>
    <w:rsid w:val="0022588F"/>
    <w:rsid w:val="00226263"/>
    <w:rsid w:val="002333D4"/>
    <w:rsid w:val="00234481"/>
    <w:rsid w:val="00241185"/>
    <w:rsid w:val="00242032"/>
    <w:rsid w:val="0024496D"/>
    <w:rsid w:val="00254DD5"/>
    <w:rsid w:val="00255497"/>
    <w:rsid w:val="00261156"/>
    <w:rsid w:val="00270BE6"/>
    <w:rsid w:val="00274FFF"/>
    <w:rsid w:val="002844A5"/>
    <w:rsid w:val="00285416"/>
    <w:rsid w:val="0028694B"/>
    <w:rsid w:val="00286E11"/>
    <w:rsid w:val="00287C66"/>
    <w:rsid w:val="0029243B"/>
    <w:rsid w:val="00294702"/>
    <w:rsid w:val="00294BE2"/>
    <w:rsid w:val="002A3A7B"/>
    <w:rsid w:val="002B063D"/>
    <w:rsid w:val="002B095C"/>
    <w:rsid w:val="002B1E95"/>
    <w:rsid w:val="002B28F9"/>
    <w:rsid w:val="002B36F0"/>
    <w:rsid w:val="002B5F29"/>
    <w:rsid w:val="002B7745"/>
    <w:rsid w:val="002C405D"/>
    <w:rsid w:val="002D1D61"/>
    <w:rsid w:val="002D34CB"/>
    <w:rsid w:val="002D3808"/>
    <w:rsid w:val="002E0291"/>
    <w:rsid w:val="002E1B95"/>
    <w:rsid w:val="002E1DC6"/>
    <w:rsid w:val="002E1DEA"/>
    <w:rsid w:val="002E430E"/>
    <w:rsid w:val="002E51A1"/>
    <w:rsid w:val="002E75DA"/>
    <w:rsid w:val="002F0AE5"/>
    <w:rsid w:val="002F1F8D"/>
    <w:rsid w:val="002F212F"/>
    <w:rsid w:val="002F2D67"/>
    <w:rsid w:val="00300D30"/>
    <w:rsid w:val="003118F5"/>
    <w:rsid w:val="00311903"/>
    <w:rsid w:val="00311A7C"/>
    <w:rsid w:val="00316A66"/>
    <w:rsid w:val="00321EB1"/>
    <w:rsid w:val="00332B94"/>
    <w:rsid w:val="003353A7"/>
    <w:rsid w:val="0033614D"/>
    <w:rsid w:val="00340805"/>
    <w:rsid w:val="003453A8"/>
    <w:rsid w:val="00346816"/>
    <w:rsid w:val="00346C28"/>
    <w:rsid w:val="003528F3"/>
    <w:rsid w:val="00353632"/>
    <w:rsid w:val="00353BD1"/>
    <w:rsid w:val="00366EA8"/>
    <w:rsid w:val="003719AF"/>
    <w:rsid w:val="003745DA"/>
    <w:rsid w:val="00374CE4"/>
    <w:rsid w:val="00376161"/>
    <w:rsid w:val="0038139F"/>
    <w:rsid w:val="00382815"/>
    <w:rsid w:val="00382CEC"/>
    <w:rsid w:val="0039019D"/>
    <w:rsid w:val="003927CE"/>
    <w:rsid w:val="00394706"/>
    <w:rsid w:val="00394787"/>
    <w:rsid w:val="003952B4"/>
    <w:rsid w:val="003956DA"/>
    <w:rsid w:val="003A2D03"/>
    <w:rsid w:val="003A3CA6"/>
    <w:rsid w:val="003A73FF"/>
    <w:rsid w:val="003B06A9"/>
    <w:rsid w:val="003B2718"/>
    <w:rsid w:val="003C0B8E"/>
    <w:rsid w:val="003C484E"/>
    <w:rsid w:val="003D5E1B"/>
    <w:rsid w:val="003D6DE5"/>
    <w:rsid w:val="003D6EA4"/>
    <w:rsid w:val="003E3C98"/>
    <w:rsid w:val="003E4257"/>
    <w:rsid w:val="003E43C1"/>
    <w:rsid w:val="003E4965"/>
    <w:rsid w:val="003E5399"/>
    <w:rsid w:val="003E56CC"/>
    <w:rsid w:val="003E5A14"/>
    <w:rsid w:val="003E601B"/>
    <w:rsid w:val="003E6D0D"/>
    <w:rsid w:val="003F359C"/>
    <w:rsid w:val="003F41D2"/>
    <w:rsid w:val="0040288C"/>
    <w:rsid w:val="00403CD2"/>
    <w:rsid w:val="004058AD"/>
    <w:rsid w:val="00410DB6"/>
    <w:rsid w:val="00411C44"/>
    <w:rsid w:val="00412DBF"/>
    <w:rsid w:val="00413D70"/>
    <w:rsid w:val="00414F53"/>
    <w:rsid w:val="00422DFF"/>
    <w:rsid w:val="004311E3"/>
    <w:rsid w:val="004328B2"/>
    <w:rsid w:val="00441256"/>
    <w:rsid w:val="0044268E"/>
    <w:rsid w:val="00450E55"/>
    <w:rsid w:val="0046435E"/>
    <w:rsid w:val="00465033"/>
    <w:rsid w:val="00467526"/>
    <w:rsid w:val="0047260D"/>
    <w:rsid w:val="0047584A"/>
    <w:rsid w:val="00477AD5"/>
    <w:rsid w:val="004829BC"/>
    <w:rsid w:val="00483639"/>
    <w:rsid w:val="00483CB0"/>
    <w:rsid w:val="004918CC"/>
    <w:rsid w:val="00491C9A"/>
    <w:rsid w:val="00492B0E"/>
    <w:rsid w:val="00493143"/>
    <w:rsid w:val="00497010"/>
    <w:rsid w:val="004A0228"/>
    <w:rsid w:val="004B3130"/>
    <w:rsid w:val="004B5978"/>
    <w:rsid w:val="004B76B0"/>
    <w:rsid w:val="004C3D35"/>
    <w:rsid w:val="004C3E39"/>
    <w:rsid w:val="004D59F5"/>
    <w:rsid w:val="004D5D79"/>
    <w:rsid w:val="004D7417"/>
    <w:rsid w:val="004E0EAA"/>
    <w:rsid w:val="004E466A"/>
    <w:rsid w:val="004E569D"/>
    <w:rsid w:val="004F0243"/>
    <w:rsid w:val="004F3043"/>
    <w:rsid w:val="004F5E4A"/>
    <w:rsid w:val="004F71FE"/>
    <w:rsid w:val="005010BF"/>
    <w:rsid w:val="00501344"/>
    <w:rsid w:val="00501684"/>
    <w:rsid w:val="00502647"/>
    <w:rsid w:val="00504D92"/>
    <w:rsid w:val="00505A94"/>
    <w:rsid w:val="005073CB"/>
    <w:rsid w:val="00512C6C"/>
    <w:rsid w:val="00521EBC"/>
    <w:rsid w:val="005233AA"/>
    <w:rsid w:val="00523834"/>
    <w:rsid w:val="0052504C"/>
    <w:rsid w:val="0052536C"/>
    <w:rsid w:val="00530710"/>
    <w:rsid w:val="00531E64"/>
    <w:rsid w:val="00532270"/>
    <w:rsid w:val="00532342"/>
    <w:rsid w:val="00534E78"/>
    <w:rsid w:val="0053556E"/>
    <w:rsid w:val="005361CB"/>
    <w:rsid w:val="00540E15"/>
    <w:rsid w:val="00545CF3"/>
    <w:rsid w:val="00551E05"/>
    <w:rsid w:val="00552CFC"/>
    <w:rsid w:val="00554C7E"/>
    <w:rsid w:val="00556C66"/>
    <w:rsid w:val="00561F10"/>
    <w:rsid w:val="005621C4"/>
    <w:rsid w:val="00562DE2"/>
    <w:rsid w:val="00562F71"/>
    <w:rsid w:val="00563920"/>
    <w:rsid w:val="00564E1A"/>
    <w:rsid w:val="005655CE"/>
    <w:rsid w:val="0056589C"/>
    <w:rsid w:val="00566765"/>
    <w:rsid w:val="005702A9"/>
    <w:rsid w:val="0057750C"/>
    <w:rsid w:val="00577FDE"/>
    <w:rsid w:val="00584F1B"/>
    <w:rsid w:val="005903CD"/>
    <w:rsid w:val="005910DC"/>
    <w:rsid w:val="00593990"/>
    <w:rsid w:val="00594FAB"/>
    <w:rsid w:val="00595285"/>
    <w:rsid w:val="00595825"/>
    <w:rsid w:val="0059673F"/>
    <w:rsid w:val="005A1392"/>
    <w:rsid w:val="005A3E4A"/>
    <w:rsid w:val="005A4324"/>
    <w:rsid w:val="005A5D66"/>
    <w:rsid w:val="005A669A"/>
    <w:rsid w:val="005A7091"/>
    <w:rsid w:val="005B2458"/>
    <w:rsid w:val="005B5477"/>
    <w:rsid w:val="005B683B"/>
    <w:rsid w:val="005C0093"/>
    <w:rsid w:val="005C03E7"/>
    <w:rsid w:val="005C1D4B"/>
    <w:rsid w:val="005C2DC2"/>
    <w:rsid w:val="005C509E"/>
    <w:rsid w:val="005C6982"/>
    <w:rsid w:val="005C78E9"/>
    <w:rsid w:val="005D0545"/>
    <w:rsid w:val="005D2B28"/>
    <w:rsid w:val="005D7C73"/>
    <w:rsid w:val="005E2726"/>
    <w:rsid w:val="005E29CD"/>
    <w:rsid w:val="005E38E7"/>
    <w:rsid w:val="005E661A"/>
    <w:rsid w:val="005E764A"/>
    <w:rsid w:val="00600EBF"/>
    <w:rsid w:val="0060579A"/>
    <w:rsid w:val="00605BDE"/>
    <w:rsid w:val="0060732F"/>
    <w:rsid w:val="00611191"/>
    <w:rsid w:val="00624464"/>
    <w:rsid w:val="00627499"/>
    <w:rsid w:val="00627B1C"/>
    <w:rsid w:val="00630F31"/>
    <w:rsid w:val="00636435"/>
    <w:rsid w:val="006371E9"/>
    <w:rsid w:val="00637A00"/>
    <w:rsid w:val="00642731"/>
    <w:rsid w:val="00642E48"/>
    <w:rsid w:val="006528D6"/>
    <w:rsid w:val="006533AE"/>
    <w:rsid w:val="00656A0C"/>
    <w:rsid w:val="006603AD"/>
    <w:rsid w:val="00662BC1"/>
    <w:rsid w:val="006648E2"/>
    <w:rsid w:val="00666B5D"/>
    <w:rsid w:val="00672010"/>
    <w:rsid w:val="006736D2"/>
    <w:rsid w:val="006745A0"/>
    <w:rsid w:val="00677564"/>
    <w:rsid w:val="00684B8B"/>
    <w:rsid w:val="006902A5"/>
    <w:rsid w:val="00692F91"/>
    <w:rsid w:val="00694D40"/>
    <w:rsid w:val="00694DF8"/>
    <w:rsid w:val="00695453"/>
    <w:rsid w:val="006955C9"/>
    <w:rsid w:val="00697905"/>
    <w:rsid w:val="006A0C2E"/>
    <w:rsid w:val="006A340A"/>
    <w:rsid w:val="006A5FC4"/>
    <w:rsid w:val="006A7182"/>
    <w:rsid w:val="006B03D4"/>
    <w:rsid w:val="006B254A"/>
    <w:rsid w:val="006B2B49"/>
    <w:rsid w:val="006B508F"/>
    <w:rsid w:val="006B52DF"/>
    <w:rsid w:val="006B66C0"/>
    <w:rsid w:val="006B75FB"/>
    <w:rsid w:val="006C32ED"/>
    <w:rsid w:val="006D2259"/>
    <w:rsid w:val="006D3358"/>
    <w:rsid w:val="006D5279"/>
    <w:rsid w:val="006D5525"/>
    <w:rsid w:val="006D5E9A"/>
    <w:rsid w:val="006D7F6D"/>
    <w:rsid w:val="006E12FC"/>
    <w:rsid w:val="006E2137"/>
    <w:rsid w:val="006F0CD6"/>
    <w:rsid w:val="006F7179"/>
    <w:rsid w:val="00701686"/>
    <w:rsid w:val="00702FCE"/>
    <w:rsid w:val="00703FEB"/>
    <w:rsid w:val="0070619D"/>
    <w:rsid w:val="00712AC4"/>
    <w:rsid w:val="00714C58"/>
    <w:rsid w:val="007163CC"/>
    <w:rsid w:val="00721022"/>
    <w:rsid w:val="007249A8"/>
    <w:rsid w:val="007260D3"/>
    <w:rsid w:val="0072764F"/>
    <w:rsid w:val="007327C4"/>
    <w:rsid w:val="00732F2F"/>
    <w:rsid w:val="00741AD5"/>
    <w:rsid w:val="00747316"/>
    <w:rsid w:val="007478DA"/>
    <w:rsid w:val="0075279A"/>
    <w:rsid w:val="00752A3C"/>
    <w:rsid w:val="00755546"/>
    <w:rsid w:val="00757431"/>
    <w:rsid w:val="007574B9"/>
    <w:rsid w:val="00757578"/>
    <w:rsid w:val="007578D1"/>
    <w:rsid w:val="0076158C"/>
    <w:rsid w:val="007617AB"/>
    <w:rsid w:val="007636E5"/>
    <w:rsid w:val="00763709"/>
    <w:rsid w:val="00773477"/>
    <w:rsid w:val="00777538"/>
    <w:rsid w:val="00786961"/>
    <w:rsid w:val="00790EBF"/>
    <w:rsid w:val="007951CF"/>
    <w:rsid w:val="00796838"/>
    <w:rsid w:val="007A19EC"/>
    <w:rsid w:val="007A2F72"/>
    <w:rsid w:val="007A3A78"/>
    <w:rsid w:val="007B0023"/>
    <w:rsid w:val="007B2A00"/>
    <w:rsid w:val="007B43BE"/>
    <w:rsid w:val="007C273A"/>
    <w:rsid w:val="007C3AA2"/>
    <w:rsid w:val="007C3BB3"/>
    <w:rsid w:val="007C4EE8"/>
    <w:rsid w:val="007C70D7"/>
    <w:rsid w:val="007C7912"/>
    <w:rsid w:val="007D37BD"/>
    <w:rsid w:val="007D3862"/>
    <w:rsid w:val="007D68D5"/>
    <w:rsid w:val="007D74C0"/>
    <w:rsid w:val="007F2F00"/>
    <w:rsid w:val="007F78D7"/>
    <w:rsid w:val="0080363E"/>
    <w:rsid w:val="008049D2"/>
    <w:rsid w:val="00805B05"/>
    <w:rsid w:val="00806471"/>
    <w:rsid w:val="0081009F"/>
    <w:rsid w:val="008114C6"/>
    <w:rsid w:val="00811B13"/>
    <w:rsid w:val="00812BBE"/>
    <w:rsid w:val="00816946"/>
    <w:rsid w:val="00821384"/>
    <w:rsid w:val="008257CF"/>
    <w:rsid w:val="00830272"/>
    <w:rsid w:val="0083074B"/>
    <w:rsid w:val="00831A82"/>
    <w:rsid w:val="00832008"/>
    <w:rsid w:val="00832211"/>
    <w:rsid w:val="0083265F"/>
    <w:rsid w:val="00832B15"/>
    <w:rsid w:val="00832FDF"/>
    <w:rsid w:val="0083760C"/>
    <w:rsid w:val="008459B9"/>
    <w:rsid w:val="008477A9"/>
    <w:rsid w:val="008548C7"/>
    <w:rsid w:val="00863BD6"/>
    <w:rsid w:val="00871DEB"/>
    <w:rsid w:val="00872D95"/>
    <w:rsid w:val="0087301C"/>
    <w:rsid w:val="0087584E"/>
    <w:rsid w:val="00876EE6"/>
    <w:rsid w:val="008813A8"/>
    <w:rsid w:val="00882ABA"/>
    <w:rsid w:val="0088403C"/>
    <w:rsid w:val="008842F6"/>
    <w:rsid w:val="00884525"/>
    <w:rsid w:val="00885F3E"/>
    <w:rsid w:val="008934E8"/>
    <w:rsid w:val="00893878"/>
    <w:rsid w:val="00893CA0"/>
    <w:rsid w:val="008956B5"/>
    <w:rsid w:val="00897E83"/>
    <w:rsid w:val="008A53BD"/>
    <w:rsid w:val="008A66A8"/>
    <w:rsid w:val="008B19D4"/>
    <w:rsid w:val="008B1B91"/>
    <w:rsid w:val="008B7053"/>
    <w:rsid w:val="008C0C5C"/>
    <w:rsid w:val="008C54D3"/>
    <w:rsid w:val="008D19F8"/>
    <w:rsid w:val="008D4270"/>
    <w:rsid w:val="008D5217"/>
    <w:rsid w:val="008E3A2A"/>
    <w:rsid w:val="008E72DD"/>
    <w:rsid w:val="008E7F52"/>
    <w:rsid w:val="008F3AFD"/>
    <w:rsid w:val="00905095"/>
    <w:rsid w:val="0090536D"/>
    <w:rsid w:val="00913151"/>
    <w:rsid w:val="009136DA"/>
    <w:rsid w:val="00923230"/>
    <w:rsid w:val="00923951"/>
    <w:rsid w:val="00926CDD"/>
    <w:rsid w:val="0093487A"/>
    <w:rsid w:val="009436C2"/>
    <w:rsid w:val="00944075"/>
    <w:rsid w:val="00952C84"/>
    <w:rsid w:val="0096361B"/>
    <w:rsid w:val="00967A4E"/>
    <w:rsid w:val="00973911"/>
    <w:rsid w:val="00981F99"/>
    <w:rsid w:val="00991ACE"/>
    <w:rsid w:val="00996B91"/>
    <w:rsid w:val="009A0FF5"/>
    <w:rsid w:val="009A1148"/>
    <w:rsid w:val="009A1235"/>
    <w:rsid w:val="009A2EB1"/>
    <w:rsid w:val="009A497D"/>
    <w:rsid w:val="009C2FAD"/>
    <w:rsid w:val="009C31E2"/>
    <w:rsid w:val="009D67F4"/>
    <w:rsid w:val="009D7C37"/>
    <w:rsid w:val="009F42EF"/>
    <w:rsid w:val="009F7DA6"/>
    <w:rsid w:val="00A002B3"/>
    <w:rsid w:val="00A00737"/>
    <w:rsid w:val="00A05E63"/>
    <w:rsid w:val="00A13427"/>
    <w:rsid w:val="00A137A1"/>
    <w:rsid w:val="00A21B32"/>
    <w:rsid w:val="00A315CB"/>
    <w:rsid w:val="00A32EA9"/>
    <w:rsid w:val="00A34470"/>
    <w:rsid w:val="00A374B9"/>
    <w:rsid w:val="00A40388"/>
    <w:rsid w:val="00A40D26"/>
    <w:rsid w:val="00A40ED2"/>
    <w:rsid w:val="00A418AC"/>
    <w:rsid w:val="00A42E2F"/>
    <w:rsid w:val="00A4302E"/>
    <w:rsid w:val="00A458DE"/>
    <w:rsid w:val="00A46DFE"/>
    <w:rsid w:val="00A505FB"/>
    <w:rsid w:val="00A60379"/>
    <w:rsid w:val="00A643BA"/>
    <w:rsid w:val="00A64458"/>
    <w:rsid w:val="00A65FD4"/>
    <w:rsid w:val="00A70281"/>
    <w:rsid w:val="00A71729"/>
    <w:rsid w:val="00A72544"/>
    <w:rsid w:val="00A752CA"/>
    <w:rsid w:val="00A81715"/>
    <w:rsid w:val="00A839C3"/>
    <w:rsid w:val="00A84B24"/>
    <w:rsid w:val="00A87917"/>
    <w:rsid w:val="00A87C2A"/>
    <w:rsid w:val="00A91DA2"/>
    <w:rsid w:val="00A958AF"/>
    <w:rsid w:val="00A95A7E"/>
    <w:rsid w:val="00A95C59"/>
    <w:rsid w:val="00AA1E9B"/>
    <w:rsid w:val="00AA1FCE"/>
    <w:rsid w:val="00AA21FE"/>
    <w:rsid w:val="00AA456F"/>
    <w:rsid w:val="00AA629A"/>
    <w:rsid w:val="00AB0935"/>
    <w:rsid w:val="00AB0D81"/>
    <w:rsid w:val="00AB1F33"/>
    <w:rsid w:val="00AB2459"/>
    <w:rsid w:val="00AB3A68"/>
    <w:rsid w:val="00AC0667"/>
    <w:rsid w:val="00AC2258"/>
    <w:rsid w:val="00AC7D6D"/>
    <w:rsid w:val="00AD12EF"/>
    <w:rsid w:val="00AD25BC"/>
    <w:rsid w:val="00AD2AAD"/>
    <w:rsid w:val="00AE155F"/>
    <w:rsid w:val="00AE1E19"/>
    <w:rsid w:val="00AE73B8"/>
    <w:rsid w:val="00AF12E8"/>
    <w:rsid w:val="00AF2C89"/>
    <w:rsid w:val="00B05ACB"/>
    <w:rsid w:val="00B06AA4"/>
    <w:rsid w:val="00B07CA9"/>
    <w:rsid w:val="00B105E4"/>
    <w:rsid w:val="00B11E62"/>
    <w:rsid w:val="00B145A0"/>
    <w:rsid w:val="00B15C09"/>
    <w:rsid w:val="00B15C77"/>
    <w:rsid w:val="00B24BBB"/>
    <w:rsid w:val="00B259EA"/>
    <w:rsid w:val="00B30275"/>
    <w:rsid w:val="00B315B3"/>
    <w:rsid w:val="00B37B24"/>
    <w:rsid w:val="00B42A1D"/>
    <w:rsid w:val="00B5185E"/>
    <w:rsid w:val="00B53805"/>
    <w:rsid w:val="00B60B7A"/>
    <w:rsid w:val="00B617AC"/>
    <w:rsid w:val="00B64A72"/>
    <w:rsid w:val="00B660E1"/>
    <w:rsid w:val="00B6657C"/>
    <w:rsid w:val="00B66AA8"/>
    <w:rsid w:val="00B675FB"/>
    <w:rsid w:val="00B70326"/>
    <w:rsid w:val="00B70901"/>
    <w:rsid w:val="00B872DE"/>
    <w:rsid w:val="00B873E8"/>
    <w:rsid w:val="00B90C27"/>
    <w:rsid w:val="00B91551"/>
    <w:rsid w:val="00B924A3"/>
    <w:rsid w:val="00B93317"/>
    <w:rsid w:val="00B94F79"/>
    <w:rsid w:val="00B95A25"/>
    <w:rsid w:val="00B96004"/>
    <w:rsid w:val="00B974A7"/>
    <w:rsid w:val="00BA2C61"/>
    <w:rsid w:val="00BB0D79"/>
    <w:rsid w:val="00BB127F"/>
    <w:rsid w:val="00BB6E2C"/>
    <w:rsid w:val="00BC48C1"/>
    <w:rsid w:val="00BD096B"/>
    <w:rsid w:val="00BD222A"/>
    <w:rsid w:val="00BD4446"/>
    <w:rsid w:val="00BD4EEE"/>
    <w:rsid w:val="00BD6DE6"/>
    <w:rsid w:val="00BE5358"/>
    <w:rsid w:val="00BE6DA6"/>
    <w:rsid w:val="00BF2B5E"/>
    <w:rsid w:val="00BF3613"/>
    <w:rsid w:val="00BF61A8"/>
    <w:rsid w:val="00C0342B"/>
    <w:rsid w:val="00C03614"/>
    <w:rsid w:val="00C04CB1"/>
    <w:rsid w:val="00C05224"/>
    <w:rsid w:val="00C1051F"/>
    <w:rsid w:val="00C1103E"/>
    <w:rsid w:val="00C15083"/>
    <w:rsid w:val="00C21EC1"/>
    <w:rsid w:val="00C24125"/>
    <w:rsid w:val="00C24B08"/>
    <w:rsid w:val="00C252FD"/>
    <w:rsid w:val="00C30714"/>
    <w:rsid w:val="00C352A9"/>
    <w:rsid w:val="00C37034"/>
    <w:rsid w:val="00C40C95"/>
    <w:rsid w:val="00C465A5"/>
    <w:rsid w:val="00C465FD"/>
    <w:rsid w:val="00C4688D"/>
    <w:rsid w:val="00C47C27"/>
    <w:rsid w:val="00C54072"/>
    <w:rsid w:val="00C64A23"/>
    <w:rsid w:val="00C6780F"/>
    <w:rsid w:val="00C70B4B"/>
    <w:rsid w:val="00C77247"/>
    <w:rsid w:val="00C776C7"/>
    <w:rsid w:val="00C8419B"/>
    <w:rsid w:val="00C90950"/>
    <w:rsid w:val="00CA06FC"/>
    <w:rsid w:val="00CA20D4"/>
    <w:rsid w:val="00CA5D0B"/>
    <w:rsid w:val="00CA6FD7"/>
    <w:rsid w:val="00CA74BC"/>
    <w:rsid w:val="00CB2173"/>
    <w:rsid w:val="00CB40CD"/>
    <w:rsid w:val="00CB4946"/>
    <w:rsid w:val="00CC2E09"/>
    <w:rsid w:val="00CC31CD"/>
    <w:rsid w:val="00CC45E8"/>
    <w:rsid w:val="00CC7198"/>
    <w:rsid w:val="00CD1931"/>
    <w:rsid w:val="00CD1F42"/>
    <w:rsid w:val="00CD362F"/>
    <w:rsid w:val="00CD3AB9"/>
    <w:rsid w:val="00CD452F"/>
    <w:rsid w:val="00CD5905"/>
    <w:rsid w:val="00CD5BD1"/>
    <w:rsid w:val="00CE125E"/>
    <w:rsid w:val="00CE1DFB"/>
    <w:rsid w:val="00CE21FE"/>
    <w:rsid w:val="00CE58D0"/>
    <w:rsid w:val="00CE6279"/>
    <w:rsid w:val="00CF0877"/>
    <w:rsid w:val="00CF49FE"/>
    <w:rsid w:val="00CF56E5"/>
    <w:rsid w:val="00D1443E"/>
    <w:rsid w:val="00D232C6"/>
    <w:rsid w:val="00D27082"/>
    <w:rsid w:val="00D27AE7"/>
    <w:rsid w:val="00D349F2"/>
    <w:rsid w:val="00D378F9"/>
    <w:rsid w:val="00D40EAD"/>
    <w:rsid w:val="00D41D3B"/>
    <w:rsid w:val="00D42DC5"/>
    <w:rsid w:val="00D43A72"/>
    <w:rsid w:val="00D506D9"/>
    <w:rsid w:val="00D5141E"/>
    <w:rsid w:val="00D52F27"/>
    <w:rsid w:val="00D60DE6"/>
    <w:rsid w:val="00D6113E"/>
    <w:rsid w:val="00D62AAD"/>
    <w:rsid w:val="00D7620F"/>
    <w:rsid w:val="00D958C4"/>
    <w:rsid w:val="00D95E8E"/>
    <w:rsid w:val="00D960C8"/>
    <w:rsid w:val="00D9675A"/>
    <w:rsid w:val="00DA0467"/>
    <w:rsid w:val="00DA0959"/>
    <w:rsid w:val="00DA18DD"/>
    <w:rsid w:val="00DA6612"/>
    <w:rsid w:val="00DA7CE1"/>
    <w:rsid w:val="00DB07AD"/>
    <w:rsid w:val="00DB6706"/>
    <w:rsid w:val="00DB73A2"/>
    <w:rsid w:val="00DC2C04"/>
    <w:rsid w:val="00DC37C4"/>
    <w:rsid w:val="00DC6525"/>
    <w:rsid w:val="00DC6EF2"/>
    <w:rsid w:val="00DD12DD"/>
    <w:rsid w:val="00DD1B11"/>
    <w:rsid w:val="00DD504D"/>
    <w:rsid w:val="00DE684F"/>
    <w:rsid w:val="00DF1145"/>
    <w:rsid w:val="00DF4CF4"/>
    <w:rsid w:val="00DF54EE"/>
    <w:rsid w:val="00DF66A7"/>
    <w:rsid w:val="00DF7948"/>
    <w:rsid w:val="00DF79FC"/>
    <w:rsid w:val="00E00785"/>
    <w:rsid w:val="00E025F9"/>
    <w:rsid w:val="00E030BE"/>
    <w:rsid w:val="00E04658"/>
    <w:rsid w:val="00E04E1E"/>
    <w:rsid w:val="00E10C76"/>
    <w:rsid w:val="00E121FD"/>
    <w:rsid w:val="00E13084"/>
    <w:rsid w:val="00E15A1F"/>
    <w:rsid w:val="00E16498"/>
    <w:rsid w:val="00E17662"/>
    <w:rsid w:val="00E21622"/>
    <w:rsid w:val="00E2228B"/>
    <w:rsid w:val="00E2276E"/>
    <w:rsid w:val="00E300E2"/>
    <w:rsid w:val="00E310CE"/>
    <w:rsid w:val="00E3237D"/>
    <w:rsid w:val="00E34873"/>
    <w:rsid w:val="00E36731"/>
    <w:rsid w:val="00E46AF1"/>
    <w:rsid w:val="00E51114"/>
    <w:rsid w:val="00E51471"/>
    <w:rsid w:val="00E51DDD"/>
    <w:rsid w:val="00E535ED"/>
    <w:rsid w:val="00E616D8"/>
    <w:rsid w:val="00E632D1"/>
    <w:rsid w:val="00E64DA1"/>
    <w:rsid w:val="00E6577D"/>
    <w:rsid w:val="00E6645C"/>
    <w:rsid w:val="00E776DB"/>
    <w:rsid w:val="00E806D6"/>
    <w:rsid w:val="00E829A7"/>
    <w:rsid w:val="00E86B2F"/>
    <w:rsid w:val="00E8749F"/>
    <w:rsid w:val="00E878EF"/>
    <w:rsid w:val="00EA0181"/>
    <w:rsid w:val="00EA2E5B"/>
    <w:rsid w:val="00EB0287"/>
    <w:rsid w:val="00EB1F2E"/>
    <w:rsid w:val="00EB25EA"/>
    <w:rsid w:val="00EB3C9C"/>
    <w:rsid w:val="00EB5C27"/>
    <w:rsid w:val="00EB7A06"/>
    <w:rsid w:val="00EC4633"/>
    <w:rsid w:val="00EC569E"/>
    <w:rsid w:val="00EC7B3E"/>
    <w:rsid w:val="00ED01AD"/>
    <w:rsid w:val="00ED0905"/>
    <w:rsid w:val="00ED1146"/>
    <w:rsid w:val="00ED1482"/>
    <w:rsid w:val="00ED60A4"/>
    <w:rsid w:val="00EE0B68"/>
    <w:rsid w:val="00EE226F"/>
    <w:rsid w:val="00EF2A78"/>
    <w:rsid w:val="00EF3E7D"/>
    <w:rsid w:val="00EF6A38"/>
    <w:rsid w:val="00EF7048"/>
    <w:rsid w:val="00EF7CF5"/>
    <w:rsid w:val="00F02D64"/>
    <w:rsid w:val="00F11DDC"/>
    <w:rsid w:val="00F12144"/>
    <w:rsid w:val="00F12FB3"/>
    <w:rsid w:val="00F138F1"/>
    <w:rsid w:val="00F163B4"/>
    <w:rsid w:val="00F16615"/>
    <w:rsid w:val="00F24C4A"/>
    <w:rsid w:val="00F2582E"/>
    <w:rsid w:val="00F326C1"/>
    <w:rsid w:val="00F366F2"/>
    <w:rsid w:val="00F40D27"/>
    <w:rsid w:val="00F4353C"/>
    <w:rsid w:val="00F4376C"/>
    <w:rsid w:val="00F438A8"/>
    <w:rsid w:val="00F46098"/>
    <w:rsid w:val="00F4782F"/>
    <w:rsid w:val="00F47860"/>
    <w:rsid w:val="00F5055F"/>
    <w:rsid w:val="00F515B4"/>
    <w:rsid w:val="00F55996"/>
    <w:rsid w:val="00F55D54"/>
    <w:rsid w:val="00F560F6"/>
    <w:rsid w:val="00F567C5"/>
    <w:rsid w:val="00F5682C"/>
    <w:rsid w:val="00F57033"/>
    <w:rsid w:val="00F5727A"/>
    <w:rsid w:val="00F62CF1"/>
    <w:rsid w:val="00F63799"/>
    <w:rsid w:val="00F651FE"/>
    <w:rsid w:val="00F6585B"/>
    <w:rsid w:val="00F674EC"/>
    <w:rsid w:val="00F7251C"/>
    <w:rsid w:val="00F727AA"/>
    <w:rsid w:val="00F72D47"/>
    <w:rsid w:val="00F74F46"/>
    <w:rsid w:val="00F82286"/>
    <w:rsid w:val="00F90073"/>
    <w:rsid w:val="00F90697"/>
    <w:rsid w:val="00F90803"/>
    <w:rsid w:val="00F90AC8"/>
    <w:rsid w:val="00F91CBD"/>
    <w:rsid w:val="00F9372A"/>
    <w:rsid w:val="00FA1608"/>
    <w:rsid w:val="00FA2B97"/>
    <w:rsid w:val="00FB0A95"/>
    <w:rsid w:val="00FB2DD1"/>
    <w:rsid w:val="00FB6E31"/>
    <w:rsid w:val="00FD06FC"/>
    <w:rsid w:val="00FD072A"/>
    <w:rsid w:val="00FE0DB1"/>
    <w:rsid w:val="00FE253C"/>
    <w:rsid w:val="00FE3136"/>
    <w:rsid w:val="00FE4A19"/>
    <w:rsid w:val="00FE6659"/>
    <w:rsid w:val="00FE78C0"/>
    <w:rsid w:val="00FF4E4B"/>
    <w:rsid w:val="00FF775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28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AD"/>
    <w:pPr>
      <w:overflowPunct w:val="0"/>
      <w:autoSpaceDE w:val="0"/>
      <w:autoSpaceDN w:val="0"/>
      <w:adjustRightInd w:val="0"/>
      <w:textAlignment w:val="baseline"/>
    </w:pPr>
    <w:rPr>
      <w:lang w:val="fr-FR" w:eastAsia="fr-FR"/>
    </w:rPr>
  </w:style>
  <w:style w:type="paragraph" w:styleId="Titre1">
    <w:name w:val="heading 1"/>
    <w:basedOn w:val="Normal"/>
    <w:next w:val="Normal"/>
    <w:link w:val="Titre1Car"/>
    <w:qFormat/>
    <w:rsid w:val="006B75FB"/>
    <w:pPr>
      <w:keepNext/>
      <w:spacing w:before="240" w:after="60"/>
      <w:outlineLvl w:val="0"/>
    </w:pPr>
    <w:rPr>
      <w:rFonts w:ascii="Cambria" w:hAnsi="Cambria"/>
      <w:b/>
      <w:bCs/>
      <w:kern w:val="32"/>
      <w:sz w:val="32"/>
      <w:szCs w:val="32"/>
    </w:rPr>
  </w:style>
  <w:style w:type="paragraph" w:styleId="Titre3">
    <w:name w:val="heading 3"/>
    <w:basedOn w:val="Normal"/>
    <w:next w:val="Normal"/>
    <w:qFormat/>
    <w:rsid w:val="00ED01AD"/>
    <w:pPr>
      <w:keepNext/>
      <w:ind w:left="708"/>
      <w:jc w:val="center"/>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D01AD"/>
    <w:pPr>
      <w:tabs>
        <w:tab w:val="center" w:pos="4536"/>
        <w:tab w:val="right" w:pos="9072"/>
      </w:tabs>
    </w:pPr>
  </w:style>
  <w:style w:type="character" w:styleId="Numrodepage">
    <w:name w:val="page number"/>
    <w:basedOn w:val="Policepardfaut"/>
    <w:rsid w:val="00ED01AD"/>
  </w:style>
  <w:style w:type="paragraph" w:customStyle="1" w:styleId="BodyText25">
    <w:name w:val="Body Text 25"/>
    <w:basedOn w:val="Normal"/>
    <w:rsid w:val="00ED01AD"/>
    <w:pPr>
      <w:ind w:left="993" w:hanging="766"/>
    </w:pPr>
    <w:rPr>
      <w:rFonts w:ascii="Bookman Old Style" w:hAnsi="Bookman Old Style"/>
      <w:sz w:val="22"/>
    </w:rPr>
  </w:style>
  <w:style w:type="paragraph" w:customStyle="1" w:styleId="BodyTextIndent21">
    <w:name w:val="Body Text Indent 21"/>
    <w:basedOn w:val="Normal"/>
    <w:rsid w:val="00ED01AD"/>
    <w:pPr>
      <w:ind w:left="681" w:hanging="454"/>
    </w:pPr>
    <w:rPr>
      <w:rFonts w:ascii="Bookman Old Style" w:hAnsi="Bookman Old Style"/>
      <w:sz w:val="22"/>
    </w:rPr>
  </w:style>
  <w:style w:type="character" w:customStyle="1" w:styleId="Hyperlink1">
    <w:name w:val="Hyperlink1"/>
    <w:rsid w:val="00ED01AD"/>
    <w:rPr>
      <w:color w:val="0000FF"/>
      <w:u w:val="single"/>
    </w:rPr>
  </w:style>
  <w:style w:type="paragraph" w:customStyle="1" w:styleId="BodyTextIndent31">
    <w:name w:val="Body Text Indent 31"/>
    <w:basedOn w:val="Normal"/>
    <w:rsid w:val="00ED01AD"/>
    <w:pPr>
      <w:ind w:left="567" w:firstLine="57"/>
    </w:pPr>
    <w:rPr>
      <w:rFonts w:ascii="Bookman Old Style" w:hAnsi="Bookman Old Style"/>
      <w:sz w:val="22"/>
      <w:lang w:val="en-US"/>
    </w:rPr>
  </w:style>
  <w:style w:type="character" w:customStyle="1" w:styleId="FollowedHyperlink1">
    <w:name w:val="FollowedHyperlink1"/>
    <w:rsid w:val="00ED01AD"/>
    <w:rPr>
      <w:color w:val="800080"/>
      <w:u w:val="single"/>
    </w:rPr>
  </w:style>
  <w:style w:type="character" w:customStyle="1" w:styleId="Strong1">
    <w:name w:val="Strong1"/>
    <w:rsid w:val="00ED01AD"/>
    <w:rPr>
      <w:b/>
    </w:rPr>
  </w:style>
  <w:style w:type="paragraph" w:customStyle="1" w:styleId="BodyText24">
    <w:name w:val="Body Text 24"/>
    <w:basedOn w:val="Normal"/>
    <w:rsid w:val="00ED01AD"/>
    <w:pPr>
      <w:ind w:left="993" w:hanging="709"/>
    </w:pPr>
    <w:rPr>
      <w:rFonts w:ascii="Bookman Old Style" w:hAnsi="Bookman Old Style"/>
      <w:sz w:val="22"/>
    </w:rPr>
  </w:style>
  <w:style w:type="paragraph" w:customStyle="1" w:styleId="BodyText23">
    <w:name w:val="Body Text 23"/>
    <w:basedOn w:val="Normal"/>
    <w:rsid w:val="00ED01AD"/>
    <w:pPr>
      <w:ind w:left="851" w:hanging="227"/>
    </w:pPr>
    <w:rPr>
      <w:rFonts w:ascii="Bookman Old Style" w:hAnsi="Bookman Old Style"/>
      <w:sz w:val="22"/>
    </w:rPr>
  </w:style>
  <w:style w:type="paragraph" w:customStyle="1" w:styleId="BodyText22">
    <w:name w:val="Body Text 22"/>
    <w:basedOn w:val="Normal"/>
    <w:rsid w:val="00ED01AD"/>
    <w:pPr>
      <w:ind w:left="993"/>
    </w:pPr>
    <w:rPr>
      <w:rFonts w:ascii="Bookman Old Style" w:hAnsi="Bookman Old Style"/>
      <w:sz w:val="22"/>
    </w:rPr>
  </w:style>
  <w:style w:type="paragraph" w:customStyle="1" w:styleId="BodyText21">
    <w:name w:val="Body Text 21"/>
    <w:basedOn w:val="Normal"/>
    <w:rsid w:val="00ED01AD"/>
    <w:pPr>
      <w:tabs>
        <w:tab w:val="left" w:pos="5103"/>
      </w:tabs>
      <w:ind w:left="993" w:firstLine="28"/>
    </w:pPr>
    <w:rPr>
      <w:rFonts w:ascii="Bookman Old Style" w:hAnsi="Bookman Old Style"/>
      <w:sz w:val="22"/>
    </w:rPr>
  </w:style>
  <w:style w:type="paragraph" w:styleId="Paragraphedeliste">
    <w:name w:val="List Paragraph"/>
    <w:basedOn w:val="Normal"/>
    <w:uiPriority w:val="34"/>
    <w:qFormat/>
    <w:rsid w:val="00B259EA"/>
    <w:pPr>
      <w:ind w:left="708"/>
    </w:pPr>
  </w:style>
  <w:style w:type="paragraph" w:styleId="Explorateurdedocument">
    <w:name w:val="Document Map"/>
    <w:basedOn w:val="Normal"/>
    <w:link w:val="ExplorateurdedocumentCar"/>
    <w:rsid w:val="00812BBE"/>
    <w:rPr>
      <w:rFonts w:ascii="Tahoma" w:hAnsi="Tahoma" w:cs="Tahoma"/>
      <w:sz w:val="16"/>
      <w:szCs w:val="16"/>
    </w:rPr>
  </w:style>
  <w:style w:type="character" w:customStyle="1" w:styleId="ExplorateurdedocumentCar">
    <w:name w:val="Explorateur de document Car"/>
    <w:link w:val="Explorateurdedocument"/>
    <w:rsid w:val="00812BBE"/>
    <w:rPr>
      <w:rFonts w:ascii="Tahoma" w:hAnsi="Tahoma" w:cs="Tahoma"/>
      <w:sz w:val="16"/>
      <w:szCs w:val="16"/>
      <w:lang w:val="fr-FR" w:eastAsia="fr-FR"/>
    </w:rPr>
  </w:style>
  <w:style w:type="paragraph" w:styleId="NormalWeb">
    <w:name w:val="Normal (Web)"/>
    <w:basedOn w:val="Normal"/>
    <w:uiPriority w:val="99"/>
    <w:unhideWhenUsed/>
    <w:rsid w:val="00CE58D0"/>
    <w:pPr>
      <w:overflowPunct/>
      <w:autoSpaceDE/>
      <w:autoSpaceDN/>
      <w:adjustRightInd/>
      <w:spacing w:before="100" w:beforeAutospacing="1" w:after="100" w:afterAutospacing="1"/>
      <w:textAlignment w:val="auto"/>
    </w:pPr>
    <w:rPr>
      <w:sz w:val="24"/>
      <w:szCs w:val="24"/>
      <w:lang w:val="fr-BE" w:eastAsia="fr-BE"/>
    </w:rPr>
  </w:style>
  <w:style w:type="character" w:customStyle="1" w:styleId="Titre1Car">
    <w:name w:val="Titre 1 Car"/>
    <w:link w:val="Titre1"/>
    <w:rsid w:val="006B75FB"/>
    <w:rPr>
      <w:rFonts w:ascii="Cambria" w:eastAsia="Times New Roman" w:hAnsi="Cambria" w:cs="Times New Roman"/>
      <w:b/>
      <w:bCs/>
      <w:kern w:val="32"/>
      <w:sz w:val="32"/>
      <w:szCs w:val="32"/>
      <w:lang w:val="fr-FR" w:eastAsia="fr-FR"/>
    </w:rPr>
  </w:style>
  <w:style w:type="paragraph" w:styleId="Titre">
    <w:name w:val="Title"/>
    <w:basedOn w:val="Normal"/>
    <w:next w:val="Normal"/>
    <w:link w:val="TitreCar"/>
    <w:qFormat/>
    <w:rsid w:val="006B75FB"/>
    <w:pPr>
      <w:spacing w:before="240" w:after="60"/>
      <w:jc w:val="center"/>
      <w:outlineLvl w:val="0"/>
    </w:pPr>
    <w:rPr>
      <w:rFonts w:ascii="Cambria" w:hAnsi="Cambria"/>
      <w:b/>
      <w:bCs/>
      <w:kern w:val="28"/>
      <w:sz w:val="32"/>
      <w:szCs w:val="32"/>
    </w:rPr>
  </w:style>
  <w:style w:type="character" w:customStyle="1" w:styleId="TitreCar">
    <w:name w:val="Titre Car"/>
    <w:link w:val="Titre"/>
    <w:rsid w:val="006B75FB"/>
    <w:rPr>
      <w:rFonts w:ascii="Cambria" w:eastAsia="Times New Roman" w:hAnsi="Cambria" w:cs="Times New Roman"/>
      <w:b/>
      <w:bCs/>
      <w:kern w:val="28"/>
      <w:sz w:val="32"/>
      <w:szCs w:val="32"/>
      <w:lang w:val="fr-FR" w:eastAsia="fr-FR"/>
    </w:rPr>
  </w:style>
  <w:style w:type="table" w:styleId="Grille">
    <w:name w:val="Table Grid"/>
    <w:basedOn w:val="TableauNormal"/>
    <w:rsid w:val="006B75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ccentuation">
    <w:name w:val="Emphasis"/>
    <w:uiPriority w:val="20"/>
    <w:qFormat/>
    <w:rsid w:val="006B75FB"/>
    <w:rPr>
      <w:i/>
      <w:iCs/>
    </w:rPr>
  </w:style>
  <w:style w:type="paragraph" w:styleId="Listepuces">
    <w:name w:val="List Bullet"/>
    <w:basedOn w:val="Normal"/>
    <w:rsid w:val="00E535ED"/>
    <w:pPr>
      <w:numPr>
        <w:numId w:val="2"/>
      </w:numPr>
      <w:contextualSpacing/>
    </w:pPr>
  </w:style>
  <w:style w:type="character" w:customStyle="1" w:styleId="addmd1">
    <w:name w:val="addmd1"/>
    <w:rsid w:val="005D7C73"/>
    <w:rPr>
      <w:sz w:val="20"/>
      <w:szCs w:val="20"/>
    </w:rPr>
  </w:style>
  <w:style w:type="paragraph" w:styleId="HTMLprformat">
    <w:name w:val="HTML Preformatted"/>
    <w:basedOn w:val="Normal"/>
    <w:link w:val="HTMLprformatCar"/>
    <w:uiPriority w:val="99"/>
    <w:unhideWhenUsed/>
    <w:rsid w:val="00C2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fr-BE" w:eastAsia="fr-BE"/>
    </w:rPr>
  </w:style>
  <w:style w:type="character" w:customStyle="1" w:styleId="HTMLprformatCar">
    <w:name w:val="HTML préformaté Car"/>
    <w:basedOn w:val="Policepardfaut"/>
    <w:link w:val="HTMLprformat"/>
    <w:uiPriority w:val="99"/>
    <w:rsid w:val="00C252FD"/>
    <w:rPr>
      <w:rFonts w:ascii="Courier New" w:hAnsi="Courier New" w:cs="Courier New"/>
    </w:rPr>
  </w:style>
  <w:style w:type="character" w:styleId="Lienhypertexte">
    <w:name w:val="Hyperlink"/>
    <w:basedOn w:val="Policepardfaut"/>
    <w:uiPriority w:val="99"/>
    <w:unhideWhenUsed/>
    <w:rsid w:val="00C77247"/>
    <w:rPr>
      <w:color w:val="000000"/>
      <w:u w:val="single"/>
    </w:rPr>
  </w:style>
  <w:style w:type="paragraph" w:styleId="Textedebulles">
    <w:name w:val="Balloon Text"/>
    <w:basedOn w:val="Normal"/>
    <w:link w:val="TextedebullesCar"/>
    <w:rsid w:val="009F7DA6"/>
    <w:rPr>
      <w:rFonts w:ascii="Arial" w:hAnsi="Arial" w:cs="Arial"/>
      <w:sz w:val="16"/>
      <w:szCs w:val="16"/>
    </w:rPr>
  </w:style>
  <w:style w:type="character" w:customStyle="1" w:styleId="TextedebullesCar">
    <w:name w:val="Texte de bulles Car"/>
    <w:basedOn w:val="Policepardfaut"/>
    <w:link w:val="Textedebulles"/>
    <w:rsid w:val="009F7DA6"/>
    <w:rPr>
      <w:rFonts w:ascii="Arial" w:hAnsi="Arial" w:cs="Arial"/>
      <w:sz w:val="16"/>
      <w:szCs w:val="16"/>
      <w:lang w:val="fr-FR" w:eastAsia="fr-FR"/>
    </w:rPr>
  </w:style>
  <w:style w:type="paragraph" w:styleId="Textebrut">
    <w:name w:val="Plain Text"/>
    <w:basedOn w:val="Normal"/>
    <w:link w:val="TextebrutCar"/>
    <w:uiPriority w:val="99"/>
    <w:unhideWhenUsed/>
    <w:rsid w:val="003B06A9"/>
    <w:pPr>
      <w:overflowPunct/>
      <w:autoSpaceDE/>
      <w:autoSpaceDN/>
      <w:adjustRightInd/>
      <w:textAlignment w:val="auto"/>
    </w:pPr>
    <w:rPr>
      <w:rFonts w:ascii="Calibri" w:eastAsiaTheme="minorHAnsi" w:hAnsi="Calibri" w:cstheme="minorBidi"/>
      <w:sz w:val="22"/>
      <w:szCs w:val="21"/>
      <w:lang w:val="fr-BE" w:eastAsia="en-US"/>
    </w:rPr>
  </w:style>
  <w:style w:type="character" w:customStyle="1" w:styleId="TextebrutCar">
    <w:name w:val="Texte brut Car"/>
    <w:basedOn w:val="Policepardfaut"/>
    <w:link w:val="Textebrut"/>
    <w:uiPriority w:val="99"/>
    <w:rsid w:val="003B06A9"/>
    <w:rPr>
      <w:rFonts w:ascii="Calibri" w:eastAsiaTheme="minorHAnsi" w:hAnsi="Calibri" w:cstheme="minorBidi"/>
      <w:sz w:val="22"/>
      <w:szCs w:val="21"/>
      <w:lang w:eastAsia="en-US"/>
    </w:rPr>
  </w:style>
  <w:style w:type="character" w:customStyle="1" w:styleId="apple-converted-space">
    <w:name w:val="apple-converted-space"/>
    <w:basedOn w:val="Policepardfaut"/>
    <w:rsid w:val="008E72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5183">
      <w:bodyDiv w:val="1"/>
      <w:marLeft w:val="0"/>
      <w:marRight w:val="0"/>
      <w:marTop w:val="0"/>
      <w:marBottom w:val="0"/>
      <w:divBdr>
        <w:top w:val="none" w:sz="0" w:space="0" w:color="auto"/>
        <w:left w:val="none" w:sz="0" w:space="0" w:color="auto"/>
        <w:bottom w:val="none" w:sz="0" w:space="0" w:color="auto"/>
        <w:right w:val="none" w:sz="0" w:space="0" w:color="auto"/>
      </w:divBdr>
    </w:div>
    <w:div w:id="176308623">
      <w:bodyDiv w:val="1"/>
      <w:marLeft w:val="0"/>
      <w:marRight w:val="0"/>
      <w:marTop w:val="0"/>
      <w:marBottom w:val="0"/>
      <w:divBdr>
        <w:top w:val="none" w:sz="0" w:space="0" w:color="auto"/>
        <w:left w:val="none" w:sz="0" w:space="0" w:color="auto"/>
        <w:bottom w:val="none" w:sz="0" w:space="0" w:color="auto"/>
        <w:right w:val="none" w:sz="0" w:space="0" w:color="auto"/>
      </w:divBdr>
    </w:div>
    <w:div w:id="272515311">
      <w:bodyDiv w:val="1"/>
      <w:marLeft w:val="0"/>
      <w:marRight w:val="0"/>
      <w:marTop w:val="0"/>
      <w:marBottom w:val="0"/>
      <w:divBdr>
        <w:top w:val="none" w:sz="0" w:space="0" w:color="auto"/>
        <w:left w:val="none" w:sz="0" w:space="0" w:color="auto"/>
        <w:bottom w:val="none" w:sz="0" w:space="0" w:color="auto"/>
        <w:right w:val="none" w:sz="0" w:space="0" w:color="auto"/>
      </w:divBdr>
      <w:divsChild>
        <w:div w:id="190848609">
          <w:marLeft w:val="0"/>
          <w:marRight w:val="0"/>
          <w:marTop w:val="100"/>
          <w:marBottom w:val="100"/>
          <w:divBdr>
            <w:top w:val="single" w:sz="6" w:space="0" w:color="333333"/>
            <w:left w:val="single" w:sz="6" w:space="0" w:color="333333"/>
            <w:bottom w:val="single" w:sz="6" w:space="0" w:color="333333"/>
            <w:right w:val="single" w:sz="6" w:space="0" w:color="333333"/>
          </w:divBdr>
          <w:divsChild>
            <w:div w:id="1493521991">
              <w:marLeft w:val="150"/>
              <w:marRight w:val="150"/>
              <w:marTop w:val="150"/>
              <w:marBottom w:val="150"/>
              <w:divBdr>
                <w:top w:val="none" w:sz="0" w:space="0" w:color="auto"/>
                <w:left w:val="none" w:sz="0" w:space="0" w:color="auto"/>
                <w:bottom w:val="none" w:sz="0" w:space="0" w:color="auto"/>
                <w:right w:val="none" w:sz="0" w:space="0" w:color="auto"/>
              </w:divBdr>
              <w:divsChild>
                <w:div w:id="992219343">
                  <w:marLeft w:val="0"/>
                  <w:marRight w:val="0"/>
                  <w:marTop w:val="0"/>
                  <w:marBottom w:val="0"/>
                  <w:divBdr>
                    <w:top w:val="single" w:sz="2" w:space="0" w:color="D6E5F8"/>
                    <w:left w:val="single" w:sz="2" w:space="0" w:color="D6E5F8"/>
                    <w:bottom w:val="single" w:sz="2" w:space="0" w:color="D6E5F8"/>
                    <w:right w:val="single" w:sz="2" w:space="0" w:color="D6E5F8"/>
                  </w:divBdr>
                </w:div>
              </w:divsChild>
            </w:div>
          </w:divsChild>
        </w:div>
      </w:divsChild>
    </w:div>
    <w:div w:id="447090889">
      <w:bodyDiv w:val="1"/>
      <w:marLeft w:val="0"/>
      <w:marRight w:val="0"/>
      <w:marTop w:val="0"/>
      <w:marBottom w:val="0"/>
      <w:divBdr>
        <w:top w:val="none" w:sz="0" w:space="0" w:color="auto"/>
        <w:left w:val="none" w:sz="0" w:space="0" w:color="auto"/>
        <w:bottom w:val="none" w:sz="0" w:space="0" w:color="auto"/>
        <w:right w:val="none" w:sz="0" w:space="0" w:color="auto"/>
      </w:divBdr>
    </w:div>
    <w:div w:id="457996780">
      <w:bodyDiv w:val="1"/>
      <w:marLeft w:val="0"/>
      <w:marRight w:val="0"/>
      <w:marTop w:val="0"/>
      <w:marBottom w:val="0"/>
      <w:divBdr>
        <w:top w:val="none" w:sz="0" w:space="0" w:color="auto"/>
        <w:left w:val="none" w:sz="0" w:space="0" w:color="auto"/>
        <w:bottom w:val="none" w:sz="0" w:space="0" w:color="auto"/>
        <w:right w:val="none" w:sz="0" w:space="0" w:color="auto"/>
      </w:divBdr>
    </w:div>
    <w:div w:id="614101431">
      <w:bodyDiv w:val="1"/>
      <w:marLeft w:val="0"/>
      <w:marRight w:val="0"/>
      <w:marTop w:val="0"/>
      <w:marBottom w:val="0"/>
      <w:divBdr>
        <w:top w:val="none" w:sz="0" w:space="0" w:color="auto"/>
        <w:left w:val="none" w:sz="0" w:space="0" w:color="auto"/>
        <w:bottom w:val="none" w:sz="0" w:space="0" w:color="auto"/>
        <w:right w:val="none" w:sz="0" w:space="0" w:color="auto"/>
      </w:divBdr>
    </w:div>
    <w:div w:id="648628345">
      <w:bodyDiv w:val="1"/>
      <w:marLeft w:val="0"/>
      <w:marRight w:val="0"/>
      <w:marTop w:val="0"/>
      <w:marBottom w:val="0"/>
      <w:divBdr>
        <w:top w:val="none" w:sz="0" w:space="0" w:color="auto"/>
        <w:left w:val="none" w:sz="0" w:space="0" w:color="auto"/>
        <w:bottom w:val="none" w:sz="0" w:space="0" w:color="auto"/>
        <w:right w:val="none" w:sz="0" w:space="0" w:color="auto"/>
      </w:divBdr>
    </w:div>
    <w:div w:id="663238064">
      <w:bodyDiv w:val="1"/>
      <w:marLeft w:val="0"/>
      <w:marRight w:val="0"/>
      <w:marTop w:val="0"/>
      <w:marBottom w:val="0"/>
      <w:divBdr>
        <w:top w:val="none" w:sz="0" w:space="0" w:color="auto"/>
        <w:left w:val="none" w:sz="0" w:space="0" w:color="auto"/>
        <w:bottom w:val="none" w:sz="0" w:space="0" w:color="auto"/>
        <w:right w:val="none" w:sz="0" w:space="0" w:color="auto"/>
      </w:divBdr>
    </w:div>
    <w:div w:id="742680216">
      <w:bodyDiv w:val="1"/>
      <w:marLeft w:val="0"/>
      <w:marRight w:val="0"/>
      <w:marTop w:val="0"/>
      <w:marBottom w:val="0"/>
      <w:divBdr>
        <w:top w:val="none" w:sz="0" w:space="0" w:color="auto"/>
        <w:left w:val="none" w:sz="0" w:space="0" w:color="auto"/>
        <w:bottom w:val="none" w:sz="0" w:space="0" w:color="auto"/>
        <w:right w:val="none" w:sz="0" w:space="0" w:color="auto"/>
      </w:divBdr>
    </w:div>
    <w:div w:id="1189297950">
      <w:bodyDiv w:val="1"/>
      <w:marLeft w:val="0"/>
      <w:marRight w:val="0"/>
      <w:marTop w:val="0"/>
      <w:marBottom w:val="0"/>
      <w:divBdr>
        <w:top w:val="none" w:sz="0" w:space="0" w:color="auto"/>
        <w:left w:val="none" w:sz="0" w:space="0" w:color="auto"/>
        <w:bottom w:val="none" w:sz="0" w:space="0" w:color="auto"/>
        <w:right w:val="none" w:sz="0" w:space="0" w:color="auto"/>
      </w:divBdr>
    </w:div>
    <w:div w:id="1346978476">
      <w:bodyDiv w:val="1"/>
      <w:marLeft w:val="0"/>
      <w:marRight w:val="0"/>
      <w:marTop w:val="0"/>
      <w:marBottom w:val="0"/>
      <w:divBdr>
        <w:top w:val="none" w:sz="0" w:space="0" w:color="auto"/>
        <w:left w:val="none" w:sz="0" w:space="0" w:color="auto"/>
        <w:bottom w:val="none" w:sz="0" w:space="0" w:color="auto"/>
        <w:right w:val="none" w:sz="0" w:space="0" w:color="auto"/>
      </w:divBdr>
    </w:div>
    <w:div w:id="1349409031">
      <w:bodyDiv w:val="1"/>
      <w:marLeft w:val="0"/>
      <w:marRight w:val="0"/>
      <w:marTop w:val="0"/>
      <w:marBottom w:val="0"/>
      <w:divBdr>
        <w:top w:val="none" w:sz="0" w:space="0" w:color="auto"/>
        <w:left w:val="none" w:sz="0" w:space="0" w:color="auto"/>
        <w:bottom w:val="none" w:sz="0" w:space="0" w:color="auto"/>
        <w:right w:val="none" w:sz="0" w:space="0" w:color="auto"/>
      </w:divBdr>
    </w:div>
    <w:div w:id="1524442110">
      <w:bodyDiv w:val="1"/>
      <w:marLeft w:val="0"/>
      <w:marRight w:val="0"/>
      <w:marTop w:val="0"/>
      <w:marBottom w:val="0"/>
      <w:divBdr>
        <w:top w:val="none" w:sz="0" w:space="0" w:color="auto"/>
        <w:left w:val="none" w:sz="0" w:space="0" w:color="auto"/>
        <w:bottom w:val="none" w:sz="0" w:space="0" w:color="auto"/>
        <w:right w:val="none" w:sz="0" w:space="0" w:color="auto"/>
      </w:divBdr>
    </w:div>
    <w:div w:id="1548637243">
      <w:bodyDiv w:val="1"/>
      <w:marLeft w:val="0"/>
      <w:marRight w:val="0"/>
      <w:marTop w:val="0"/>
      <w:marBottom w:val="0"/>
      <w:divBdr>
        <w:top w:val="none" w:sz="0" w:space="0" w:color="auto"/>
        <w:left w:val="none" w:sz="0" w:space="0" w:color="auto"/>
        <w:bottom w:val="none" w:sz="0" w:space="0" w:color="auto"/>
        <w:right w:val="none" w:sz="0" w:space="0" w:color="auto"/>
      </w:divBdr>
    </w:div>
    <w:div w:id="1558858498">
      <w:bodyDiv w:val="1"/>
      <w:marLeft w:val="0"/>
      <w:marRight w:val="0"/>
      <w:marTop w:val="0"/>
      <w:marBottom w:val="0"/>
      <w:divBdr>
        <w:top w:val="none" w:sz="0" w:space="0" w:color="auto"/>
        <w:left w:val="none" w:sz="0" w:space="0" w:color="auto"/>
        <w:bottom w:val="none" w:sz="0" w:space="0" w:color="auto"/>
        <w:right w:val="none" w:sz="0" w:space="0" w:color="auto"/>
      </w:divBdr>
    </w:div>
    <w:div w:id="1945847363">
      <w:bodyDiv w:val="1"/>
      <w:marLeft w:val="0"/>
      <w:marRight w:val="0"/>
      <w:marTop w:val="0"/>
      <w:marBottom w:val="0"/>
      <w:divBdr>
        <w:top w:val="none" w:sz="0" w:space="0" w:color="auto"/>
        <w:left w:val="none" w:sz="0" w:space="0" w:color="auto"/>
        <w:bottom w:val="none" w:sz="0" w:space="0" w:color="auto"/>
        <w:right w:val="none" w:sz="0" w:space="0" w:color="auto"/>
      </w:divBdr>
      <w:divsChild>
        <w:div w:id="716391245">
          <w:marLeft w:val="0"/>
          <w:marRight w:val="0"/>
          <w:marTop w:val="0"/>
          <w:marBottom w:val="0"/>
          <w:divBdr>
            <w:top w:val="none" w:sz="0" w:space="0" w:color="auto"/>
            <w:left w:val="none" w:sz="0" w:space="0" w:color="auto"/>
            <w:bottom w:val="none" w:sz="0" w:space="0" w:color="auto"/>
            <w:right w:val="none" w:sz="0" w:space="0" w:color="auto"/>
          </w:divBdr>
        </w:div>
      </w:divsChild>
    </w:div>
    <w:div w:id="19727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formatik.uni-trier.de/~ley/db/indices/a-tree/s/St=uuml=tzle:Thomas.html" TargetMode="External"/><Relationship Id="rId12" Type="http://schemas.openxmlformats.org/officeDocument/2006/relationships/hyperlink" Target="http://www.informatik.uni-trier.de/~ley/db/conf/aldt/adt2011.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yves.de.smet@ulb.ac.be" TargetMode="External"/><Relationship Id="rId10" Type="http://schemas.openxmlformats.org/officeDocument/2006/relationships/hyperlink" Target="http://www.informatik.uni-trier.de/~ley/db/indices/a-tree/e/Eppe:Stef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Fran&#231;oise\Word\Mod&#232;les\Ent&#234;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62C2-059A-FC4D-833F-140149F4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\_Françoise\Word\Modèles\Entête.dot</Template>
  <TotalTime>20</TotalTime>
  <Pages>25</Pages>
  <Words>11657</Words>
  <Characters>64117</Characters>
  <Application>Microsoft Macintosh Word</Application>
  <DocSecurity>0</DocSecurity>
  <Lines>534</Lines>
  <Paragraphs>151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UNIVERSITE LIBRE DE BRUXELLES                                                        Annexe n°   à l’OJ CS/BL-</vt:lpstr>
      <vt:lpstr>UNIVERSITE LIBRE DE BRUXELLES                                                        Annexe n°   à l’OJ CS/BL-</vt:lpstr>
    </vt:vector>
  </TitlesOfParts>
  <Company>ULB</Company>
  <LinksUpToDate>false</LinksUpToDate>
  <CharactersWithSpaces>75623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 LIBRE DE BRUXELLES                                                        Annexe n°   à l’OJ CS/BL-</dc:title>
  <dc:creator>SFSA</dc:creator>
  <cp:lastModifiedBy>Yves De Smet</cp:lastModifiedBy>
  <cp:revision>17</cp:revision>
  <cp:lastPrinted>2016-05-18T10:25:00Z</cp:lastPrinted>
  <dcterms:created xsi:type="dcterms:W3CDTF">2016-05-18T10:25:00Z</dcterms:created>
  <dcterms:modified xsi:type="dcterms:W3CDTF">2016-07-06T10:11:00Z</dcterms:modified>
</cp:coreProperties>
</file>