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240" w:line="1440" w:lineRule="auto"/>
        <w:jc w:val="center"/>
        <w:textAlignment w:val="auto"/>
        <w:rPr>
          <w:b/>
          <w:spacing w:val="20"/>
          <w:sz w:val="52"/>
          <w:szCs w:val="52"/>
        </w:rPr>
      </w:pPr>
      <w:bookmarkStart w:id="0" w:name="_Toc246399168"/>
      <w:bookmarkStart w:id="1" w:name="_Toc24950"/>
      <w:bookmarkStart w:id="2" w:name="_Toc246399499"/>
      <w:r>
        <w:rPr>
          <w:rFonts w:hint="eastAsia" w:ascii="黑体" w:eastAsia="黑体" w:hAnsiTheme="minorHAnsi" w:cstheme="minorBidi"/>
          <w:spacing w:val="20"/>
          <w:sz w:val="72"/>
          <w:szCs w:val="72"/>
        </w:rPr>
        <w:t>软</w:t>
      </w:r>
      <w:r>
        <w:rPr>
          <w:rFonts w:hint="eastAsia" w:ascii="黑体" w:eastAsia="黑体" w:hAnsiTheme="minorHAnsi" w:cstheme="minorBidi"/>
          <w:spacing w:val="20"/>
          <w:sz w:val="72"/>
          <w:szCs w:val="72"/>
          <w:lang w:val="en-US" w:eastAsia="zh-CN"/>
        </w:rPr>
        <w:t xml:space="preserve"> </w:t>
      </w:r>
      <w:r>
        <w:rPr>
          <w:rFonts w:hint="eastAsia" w:ascii="黑体" w:eastAsia="黑体" w:hAnsiTheme="minorHAnsi" w:cstheme="minorBidi"/>
          <w:spacing w:val="20"/>
          <w:sz w:val="72"/>
          <w:szCs w:val="72"/>
        </w:rPr>
        <w:t>件</w:t>
      </w:r>
      <w:r>
        <w:rPr>
          <w:rFonts w:hint="eastAsia" w:ascii="黑体" w:eastAsia="黑体" w:hAnsiTheme="minorHAnsi" w:cstheme="minorBidi"/>
          <w:spacing w:val="20"/>
          <w:sz w:val="72"/>
          <w:szCs w:val="72"/>
          <w:lang w:val="en-US" w:eastAsia="zh-CN"/>
        </w:rPr>
        <w:t xml:space="preserve"> </w:t>
      </w:r>
      <w:r>
        <w:rPr>
          <w:rFonts w:hint="eastAsia" w:ascii="黑体" w:eastAsia="黑体" w:hAnsiTheme="minorHAnsi" w:cstheme="minorBidi"/>
          <w:spacing w:val="20"/>
          <w:sz w:val="72"/>
          <w:szCs w:val="72"/>
        </w:rPr>
        <w:t>工</w:t>
      </w:r>
      <w:r>
        <w:rPr>
          <w:rFonts w:hint="eastAsia" w:ascii="黑体" w:eastAsia="黑体" w:hAnsiTheme="minorHAnsi" w:cstheme="minorBidi"/>
          <w:spacing w:val="20"/>
          <w:sz w:val="72"/>
          <w:szCs w:val="72"/>
          <w:lang w:val="en-US" w:eastAsia="zh-CN"/>
        </w:rPr>
        <w:t xml:space="preserve"> </w:t>
      </w:r>
      <w:r>
        <w:rPr>
          <w:rFonts w:hint="eastAsia" w:ascii="黑体" w:eastAsia="黑体" w:hAnsiTheme="minorHAnsi" w:cstheme="minorBidi"/>
          <w:spacing w:val="20"/>
          <w:sz w:val="72"/>
          <w:szCs w:val="72"/>
        </w:rPr>
        <w:t>程</w:t>
      </w:r>
      <w:r>
        <w:rPr>
          <w:rFonts w:hint="eastAsia" w:ascii="黑体" w:eastAsia="黑体" w:hAnsiTheme="minorHAnsi" w:cstheme="minorBidi"/>
          <w:spacing w:val="20"/>
          <w:sz w:val="72"/>
          <w:szCs w:val="72"/>
          <w:lang w:val="en-US" w:eastAsia="zh-CN"/>
        </w:rPr>
        <w:t xml:space="preserve"> </w:t>
      </w:r>
      <w:r>
        <w:rPr>
          <w:rFonts w:hint="eastAsia" w:ascii="黑体" w:eastAsia="黑体" w:hAnsiTheme="minorHAnsi" w:cstheme="minorBidi"/>
          <w:spacing w:val="20"/>
          <w:sz w:val="72"/>
          <w:szCs w:val="72"/>
        </w:rPr>
        <w:t>导</w:t>
      </w:r>
      <w:r>
        <w:rPr>
          <w:rFonts w:hint="eastAsia" w:ascii="黑体" w:eastAsia="黑体" w:hAnsiTheme="minorHAnsi" w:cstheme="minorBidi"/>
          <w:spacing w:val="20"/>
          <w:sz w:val="72"/>
          <w:szCs w:val="72"/>
          <w:lang w:val="en-US" w:eastAsia="zh-CN"/>
        </w:rPr>
        <w:t xml:space="preserve"> </w:t>
      </w:r>
      <w:r>
        <w:rPr>
          <w:rFonts w:hint="eastAsia" w:ascii="黑体" w:eastAsia="黑体" w:hAnsiTheme="minorHAnsi" w:cstheme="minorBidi"/>
          <w:spacing w:val="20"/>
          <w:sz w:val="72"/>
          <w:szCs w:val="72"/>
        </w:rPr>
        <w:t>论</w:t>
      </w:r>
    </w:p>
    <w:p>
      <w:pPr>
        <w:spacing w:before="100" w:beforeAutospacing="1" w:after="100" w:afterAutospacing="1" w:line="720" w:lineRule="auto"/>
        <w:jc w:val="center"/>
        <w:rPr>
          <w:rFonts w:hint="eastAsia" w:ascii="黑体" w:eastAsia="黑体" w:hAnsiTheme="minorHAnsi" w:cstheme="minorBidi"/>
          <w:b/>
          <w:sz w:val="52"/>
          <w:szCs w:val="52"/>
        </w:rPr>
      </w:pPr>
      <w:r>
        <w:rPr>
          <w:rFonts w:hint="eastAsia" w:ascii="黑体" w:eastAsia="黑体" w:hAnsiTheme="minorHAnsi" w:cstheme="minorBidi"/>
          <w:b/>
          <w:sz w:val="52"/>
          <w:szCs w:val="52"/>
        </w:rPr>
        <w:t>实</w:t>
      </w:r>
      <w:bookmarkEnd w:id="0"/>
      <w:bookmarkEnd w:id="1"/>
      <w:bookmarkEnd w:id="2"/>
      <w:bookmarkStart w:id="3" w:name="_Toc246399169"/>
      <w:bookmarkStart w:id="4" w:name="_Toc17740"/>
      <w:bookmarkStart w:id="5" w:name="_Toc246399500"/>
    </w:p>
    <w:p>
      <w:pPr>
        <w:spacing w:before="100" w:beforeAutospacing="1" w:after="100" w:afterAutospacing="1" w:line="720" w:lineRule="auto"/>
        <w:jc w:val="center"/>
        <w:rPr>
          <w:rFonts w:hint="eastAsia" w:ascii="黑体" w:eastAsia="黑体" w:hAnsiTheme="minorHAnsi" w:cstheme="minorBidi"/>
          <w:b/>
          <w:sz w:val="52"/>
          <w:szCs w:val="52"/>
        </w:rPr>
      </w:pPr>
      <w:r>
        <w:rPr>
          <w:rFonts w:hint="eastAsia" w:ascii="黑体" w:eastAsia="黑体" w:hAnsiTheme="minorHAnsi" w:cstheme="minorBidi"/>
          <w:b/>
          <w:sz w:val="52"/>
          <w:szCs w:val="52"/>
        </w:rPr>
        <w:t>验</w:t>
      </w:r>
      <w:bookmarkEnd w:id="3"/>
      <w:bookmarkEnd w:id="4"/>
      <w:bookmarkEnd w:id="5"/>
      <w:bookmarkStart w:id="6" w:name="_Toc246399170"/>
      <w:bookmarkStart w:id="7" w:name="_Toc246399501"/>
      <w:bookmarkStart w:id="8" w:name="_Toc19531"/>
    </w:p>
    <w:p>
      <w:pPr>
        <w:spacing w:before="100" w:beforeAutospacing="1" w:after="100" w:afterAutospacing="1" w:line="720" w:lineRule="auto"/>
        <w:jc w:val="center"/>
        <w:rPr>
          <w:rFonts w:hint="eastAsia" w:ascii="黑体" w:eastAsia="黑体" w:hAnsiTheme="minorHAnsi" w:cstheme="minorBidi"/>
          <w:b/>
          <w:sz w:val="52"/>
          <w:szCs w:val="52"/>
        </w:rPr>
      </w:pPr>
      <w:r>
        <w:rPr>
          <w:rFonts w:hint="eastAsia" w:ascii="黑体" w:eastAsia="黑体" w:hAnsiTheme="minorHAnsi" w:cstheme="minorBidi"/>
          <w:b/>
          <w:sz w:val="52"/>
          <w:szCs w:val="52"/>
        </w:rPr>
        <w:t>报</w:t>
      </w:r>
      <w:bookmarkEnd w:id="6"/>
      <w:bookmarkEnd w:id="7"/>
      <w:bookmarkEnd w:id="8"/>
      <w:bookmarkStart w:id="9" w:name="_Toc246399171"/>
      <w:bookmarkStart w:id="10" w:name="_Toc246399502"/>
      <w:bookmarkStart w:id="11" w:name="_Toc24889"/>
    </w:p>
    <w:p>
      <w:pPr>
        <w:spacing w:before="100" w:beforeAutospacing="1" w:after="100" w:afterAutospacing="1" w:line="720" w:lineRule="auto"/>
        <w:jc w:val="center"/>
        <w:rPr>
          <w:rFonts w:hint="eastAsia" w:ascii="黑体" w:eastAsia="黑体" w:hAnsiTheme="minorHAnsi" w:cstheme="minorBidi"/>
          <w:b/>
          <w:sz w:val="52"/>
          <w:szCs w:val="52"/>
        </w:rPr>
      </w:pPr>
      <w:r>
        <w:rPr>
          <w:rFonts w:hint="eastAsia" w:ascii="黑体" w:eastAsia="黑体" w:hAnsiTheme="minorHAnsi" w:cstheme="minorBidi"/>
          <w:b/>
          <w:sz w:val="52"/>
          <w:szCs w:val="52"/>
        </w:rPr>
        <w:t>告</w:t>
      </w:r>
      <w:bookmarkEnd w:id="9"/>
      <w:bookmarkEnd w:id="10"/>
      <w:bookmarkEnd w:id="11"/>
    </w:p>
    <w:p>
      <w:pPr>
        <w:spacing w:line="360" w:lineRule="auto"/>
      </w:pPr>
    </w:p>
    <w:p>
      <w:pPr>
        <w:spacing w:line="360" w:lineRule="auto"/>
        <w:jc w:val="center"/>
        <w:rPr>
          <w:rFonts w:hint="eastAsia" w:eastAsiaTheme="minorEastAsia"/>
          <w:lang w:val="en-US" w:eastAsia="zh-CN"/>
        </w:rPr>
      </w:pPr>
      <w:r>
        <w:rPr>
          <w:rFonts w:hint="eastAsia" w:hAnsi="宋体" w:asciiTheme="minorHAnsi" w:eastAsiaTheme="minorEastAsia" w:cstheme="minorBidi"/>
          <w:b/>
          <w:sz w:val="36"/>
          <w:szCs w:val="36"/>
        </w:rPr>
        <w:t>题目：</w:t>
      </w:r>
      <w:r>
        <w:rPr>
          <w:rFonts w:hint="eastAsia" w:hAnsi="宋体" w:asciiTheme="minorHAnsi" w:eastAsiaTheme="minorEastAsia" w:cstheme="minorBidi"/>
          <w:b/>
          <w:sz w:val="36"/>
          <w:szCs w:val="36"/>
          <w:lang w:val="en-US" w:eastAsia="zh-CN"/>
        </w:rPr>
        <w:t xml:space="preserve"> </w:t>
      </w:r>
    </w:p>
    <w:p>
      <w:pPr>
        <w:spacing w:line="360" w:lineRule="auto"/>
      </w:pPr>
    </w:p>
    <w:p>
      <w:pPr>
        <w:spacing w:line="360" w:lineRule="auto"/>
        <w:rPr>
          <w:b/>
          <w:sz w:val="32"/>
        </w:rPr>
      </w:pPr>
    </w:p>
    <w:p>
      <w:pPr>
        <w:jc w:val="center"/>
        <w:rPr>
          <w:szCs w:val="21"/>
        </w:rPr>
        <w:sectPr>
          <w:headerReference r:id="rId4" w:type="first"/>
          <w:headerReference r:id="rId3" w:type="default"/>
          <w:type w:val="continuous"/>
          <w:pgSz w:w="11906" w:h="16838"/>
          <w:pgMar w:top="1440" w:right="1800" w:bottom="1440" w:left="1800" w:header="851" w:footer="992" w:gutter="0"/>
          <w:pgNumType w:fmt="upperRoman" w:start="1"/>
          <w:cols w:space="720" w:num="1"/>
          <w:titlePg/>
          <w:docGrid w:type="lines" w:linePitch="312" w:charSpace="0"/>
        </w:sectPr>
      </w:pPr>
      <w:r>
        <w:rPr>
          <w:szCs w:val="21"/>
        </w:rPr>
        <w:object>
          <v:shape id="_x0000_i1028" o:spt="75" type="#_x0000_t75" style="height:217.9pt;width:414.9pt;" o:ole="t" filled="f" o:preferrelative="t" stroked="f" coordsize="21600,21600">
            <v:path/>
            <v:fill on="f" focussize="0,0"/>
            <v:stroke on="f"/>
            <v:imagedata r:id="rId12" o:title=""/>
            <o:lock v:ext="edit" aspectratio="f"/>
            <w10:wrap type="none"/>
            <w10:anchorlock/>
          </v:shape>
          <o:OLEObject Type="Embed" ProgID="" ShapeID="_x0000_i1028" DrawAspect="Content" ObjectID="_1468075725" r:id="rId11">
            <o:LockedField>false</o:LockedField>
          </o:OLEObject>
        </w:object>
      </w:r>
    </w:p>
    <w:sdt>
      <w:sdtPr>
        <w:rPr>
          <w:rFonts w:ascii="宋体" w:hAnsi="宋体"/>
          <w:b/>
          <w:bCs/>
          <w:sz w:val="28"/>
          <w:szCs w:val="28"/>
          <w:lang w:val="zh-CN"/>
        </w:rPr>
        <w:id w:val="-868910516"/>
        <w:docPartObj>
          <w:docPartGallery w:val="Table of Contents"/>
          <w:docPartUnique/>
        </w:docPartObj>
      </w:sdtPr>
      <w:sdtEndPr>
        <w:rPr>
          <w:rFonts w:ascii="Times New Roman" w:hAnsi="Times New Roman" w:eastAsia="宋体" w:cs="Times New Roman"/>
          <w:b/>
          <w:bCs/>
          <w:color w:val="auto"/>
          <w:kern w:val="2"/>
          <w:sz w:val="21"/>
          <w:szCs w:val="24"/>
          <w:lang w:val="zh-CN"/>
        </w:rPr>
      </w:sdtEndPr>
      <w:sdtContent>
        <w:p>
          <w:pPr>
            <w:ind w:firstLine="562" w:firstLineChars="200"/>
            <w:jc w:val="center"/>
            <w:rPr>
              <w:rFonts w:ascii="宋体" w:hAnsi="宋体"/>
              <w:b/>
              <w:bCs/>
              <w:sz w:val="28"/>
              <w:szCs w:val="28"/>
            </w:rPr>
          </w:pPr>
          <w:r>
            <w:rPr>
              <w:rFonts w:ascii="宋体" w:hAnsi="宋体"/>
              <w:b/>
              <w:bCs/>
              <w:sz w:val="28"/>
              <w:szCs w:val="28"/>
              <w:lang w:val="zh-CN"/>
            </w:rPr>
            <w:t>目录</w:t>
          </w:r>
        </w:p>
        <w:p>
          <w:pPr>
            <w:pStyle w:val="9"/>
            <w:tabs>
              <w:tab w:val="right" w:leader="dot" w:pos="9016"/>
            </w:tabs>
            <w:spacing w:line="240" w:lineRule="auto"/>
            <w:rPr>
              <w:rFonts w:hint="eastAsia" w:ascii="Times New Roman" w:hAnsi="Times New Roman" w:eastAsia="宋体" w:cs="Times New Roman"/>
              <w:b/>
              <w:lang w:val="en-US" w:eastAsia="zh-CN" w:bidi="ar-SA"/>
            </w:rPr>
          </w:pPr>
          <w:r>
            <w:rPr>
              <w:rFonts w:hint="eastAsia" w:ascii="Times New Roman" w:hAnsi="Times New Roman" w:eastAsia="宋体" w:cs="Times New Roman"/>
              <w:b/>
              <w:lang w:val="en-US" w:eastAsia="zh-CN" w:bidi="ar-SA"/>
            </w:rPr>
            <w:fldChar w:fldCharType="begin"/>
          </w:r>
          <w:r>
            <w:rPr>
              <w:rFonts w:hint="eastAsia" w:ascii="Times New Roman" w:hAnsi="Times New Roman" w:eastAsia="宋体" w:cs="Times New Roman"/>
              <w:b/>
              <w:lang w:val="en-US" w:eastAsia="zh-CN" w:bidi="ar-SA"/>
            </w:rPr>
            <w:instrText xml:space="preserve"> TOC \o "1-3" \h \z \u </w:instrText>
          </w:r>
          <w:r>
            <w:rPr>
              <w:rFonts w:hint="eastAsia" w:ascii="Times New Roman" w:hAnsi="Times New Roman" w:eastAsia="宋体" w:cs="Times New Roman"/>
              <w:b/>
              <w:lang w:val="en-US" w:eastAsia="zh-CN" w:bidi="ar-SA"/>
            </w:rPr>
            <w:fldChar w:fldCharType="separate"/>
          </w:r>
          <w:r>
            <w:rPr>
              <w:rFonts w:hint="eastAsia" w:ascii="Times New Roman" w:hAnsi="Times New Roman" w:eastAsia="宋体" w:cs="Times New Roman"/>
              <w:b/>
              <w:lang w:val="en-US" w:eastAsia="zh-CN" w:bidi="ar-SA"/>
            </w:rPr>
            <w:fldChar w:fldCharType="begin"/>
          </w:r>
          <w:r>
            <w:rPr>
              <w:rFonts w:hint="eastAsia" w:ascii="Times New Roman" w:hAnsi="Times New Roman" w:eastAsia="宋体" w:cs="Times New Roman"/>
              <w:b/>
              <w:lang w:val="en-US" w:eastAsia="zh-CN" w:bidi="ar-SA"/>
            </w:rPr>
            <w:instrText xml:space="preserve"> HYPERLINK \l "_Toc114787441" </w:instrText>
          </w:r>
          <w:r>
            <w:rPr>
              <w:rFonts w:hint="eastAsia" w:ascii="Times New Roman" w:hAnsi="Times New Roman" w:eastAsia="宋体" w:cs="Times New Roman"/>
              <w:b/>
              <w:lang w:val="en-US" w:eastAsia="zh-CN" w:bidi="ar-SA"/>
            </w:rPr>
            <w:fldChar w:fldCharType="separate"/>
          </w:r>
          <w:r>
            <w:rPr>
              <w:rFonts w:hint="eastAsia" w:ascii="Times New Roman" w:hAnsi="Times New Roman" w:eastAsia="宋体" w:cs="Times New Roman"/>
              <w:b/>
              <w:lang w:val="en-US" w:eastAsia="zh-CN" w:bidi="ar-SA"/>
            </w:rPr>
            <w:t>1范围</w:t>
          </w:r>
          <w:r>
            <w:rPr>
              <w:rFonts w:hint="eastAsia" w:ascii="Times New Roman" w:hAnsi="Times New Roman" w:eastAsia="宋体" w:cs="Times New Roman"/>
              <w:b/>
              <w:lang w:val="en-US" w:eastAsia="zh-CN" w:bidi="ar-SA"/>
            </w:rPr>
            <w:tab/>
          </w:r>
          <w:r>
            <w:rPr>
              <w:rFonts w:hint="eastAsia" w:ascii="Times New Roman" w:hAnsi="Times New Roman" w:eastAsia="宋体" w:cs="Times New Roman"/>
              <w:b/>
              <w:lang w:val="en-US" w:eastAsia="zh-CN" w:bidi="ar-SA"/>
            </w:rPr>
            <w:fldChar w:fldCharType="begin"/>
          </w:r>
          <w:r>
            <w:rPr>
              <w:rFonts w:hint="eastAsia" w:ascii="Times New Roman" w:hAnsi="Times New Roman" w:eastAsia="宋体" w:cs="Times New Roman"/>
              <w:b/>
              <w:lang w:val="en-US" w:eastAsia="zh-CN" w:bidi="ar-SA"/>
            </w:rPr>
            <w:instrText xml:space="preserve"> PAGEREF _Toc114787441 \h </w:instrText>
          </w:r>
          <w:r>
            <w:rPr>
              <w:rFonts w:hint="eastAsia" w:ascii="Times New Roman" w:hAnsi="Times New Roman" w:eastAsia="宋体" w:cs="Times New Roman"/>
              <w:b/>
              <w:lang w:val="en-US" w:eastAsia="zh-CN" w:bidi="ar-SA"/>
            </w:rPr>
            <w:fldChar w:fldCharType="separate"/>
          </w:r>
          <w:r>
            <w:rPr>
              <w:rFonts w:hint="eastAsia" w:ascii="Times New Roman" w:hAnsi="Times New Roman" w:eastAsia="宋体" w:cs="Times New Roman"/>
              <w:b/>
              <w:lang w:val="en-US" w:eastAsia="zh-CN" w:bidi="ar-SA"/>
            </w:rPr>
            <w:t>- 1 -</w:t>
          </w:r>
          <w:r>
            <w:rPr>
              <w:rFonts w:hint="eastAsia" w:ascii="Times New Roman" w:hAnsi="Times New Roman" w:eastAsia="宋体" w:cs="Times New Roman"/>
              <w:b/>
              <w:lang w:val="en-US" w:eastAsia="zh-CN" w:bidi="ar-SA"/>
            </w:rPr>
            <w:fldChar w:fldCharType="end"/>
          </w:r>
          <w:r>
            <w:rPr>
              <w:rFonts w:hint="eastAsia" w:ascii="Times New Roman" w:hAnsi="Times New Roman" w:eastAsia="宋体" w:cs="Times New Roman"/>
              <w:b/>
              <w:lang w:val="en-US" w:eastAsia="zh-CN" w:bidi="ar-SA"/>
            </w:rPr>
            <w:fldChar w:fldCharType="end"/>
          </w:r>
        </w:p>
        <w:p>
          <w:pPr>
            <w:pStyle w:val="10"/>
            <w:tabs>
              <w:tab w:val="right" w:leader="dot" w:pos="9016"/>
            </w:tabs>
            <w:spacing w:line="240" w:lineRule="auto"/>
            <w:rPr>
              <w:rFonts w:hint="eastAsia" w:ascii="Times New Roman" w:hAnsi="Times New Roman" w:eastAsia="宋体" w:cs="Times New Roman"/>
              <w:b w:val="0"/>
              <w:bCs/>
              <w:lang w:val="en-US" w:eastAsia="zh-CN" w:bidi="ar-SA"/>
            </w:rPr>
          </w:pP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HYPERLINK \l "_Toc114787442"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1.1标识</w:t>
          </w:r>
          <w:r>
            <w:rPr>
              <w:rFonts w:hint="eastAsia" w:ascii="Times New Roman" w:hAnsi="Times New Roman" w:eastAsia="宋体" w:cs="Times New Roman"/>
              <w:b w:val="0"/>
              <w:bCs/>
              <w:lang w:val="en-US" w:eastAsia="zh-CN" w:bidi="ar-SA"/>
            </w:rPr>
            <w:tab/>
          </w: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PAGEREF _Toc114787442 \h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- 1 -</w:t>
          </w:r>
          <w:r>
            <w:rPr>
              <w:rFonts w:hint="eastAsia" w:ascii="Times New Roman" w:hAnsi="Times New Roman" w:eastAsia="宋体" w:cs="Times New Roman"/>
              <w:b w:val="0"/>
              <w:bCs/>
              <w:lang w:val="en-US" w:eastAsia="zh-CN" w:bidi="ar-SA"/>
            </w:rPr>
            <w:fldChar w:fldCharType="end"/>
          </w:r>
          <w:r>
            <w:rPr>
              <w:rFonts w:hint="eastAsia" w:ascii="Times New Roman" w:hAnsi="Times New Roman" w:eastAsia="宋体" w:cs="Times New Roman"/>
              <w:b w:val="0"/>
              <w:bCs/>
              <w:lang w:val="en-US" w:eastAsia="zh-CN" w:bidi="ar-SA"/>
            </w:rPr>
            <w:fldChar w:fldCharType="end"/>
          </w:r>
        </w:p>
        <w:p>
          <w:pPr>
            <w:pStyle w:val="10"/>
            <w:tabs>
              <w:tab w:val="right" w:leader="dot" w:pos="9016"/>
            </w:tabs>
            <w:spacing w:line="240" w:lineRule="auto"/>
            <w:rPr>
              <w:rFonts w:hint="eastAsia" w:ascii="Times New Roman" w:hAnsi="Times New Roman" w:eastAsia="宋体" w:cs="Times New Roman"/>
              <w:b w:val="0"/>
              <w:bCs/>
              <w:lang w:val="en-US" w:eastAsia="zh-CN" w:bidi="ar-SA"/>
            </w:rPr>
          </w:pP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HYPERLINK \l "_Toc114787443"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1.2系统概述</w:t>
          </w:r>
          <w:r>
            <w:rPr>
              <w:rFonts w:hint="eastAsia" w:ascii="Times New Roman" w:hAnsi="Times New Roman" w:eastAsia="宋体" w:cs="Times New Roman"/>
              <w:b w:val="0"/>
              <w:bCs/>
              <w:lang w:val="en-US" w:eastAsia="zh-CN" w:bidi="ar-SA"/>
            </w:rPr>
            <w:tab/>
          </w: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PAGEREF _Toc114787443 \h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- 1 -</w:t>
          </w:r>
          <w:r>
            <w:rPr>
              <w:rFonts w:hint="eastAsia" w:ascii="Times New Roman" w:hAnsi="Times New Roman" w:eastAsia="宋体" w:cs="Times New Roman"/>
              <w:b w:val="0"/>
              <w:bCs/>
              <w:lang w:val="en-US" w:eastAsia="zh-CN" w:bidi="ar-SA"/>
            </w:rPr>
            <w:fldChar w:fldCharType="end"/>
          </w:r>
          <w:r>
            <w:rPr>
              <w:rFonts w:hint="eastAsia" w:ascii="Times New Roman" w:hAnsi="Times New Roman" w:eastAsia="宋体" w:cs="Times New Roman"/>
              <w:b w:val="0"/>
              <w:bCs/>
              <w:lang w:val="en-US" w:eastAsia="zh-CN" w:bidi="ar-SA"/>
            </w:rPr>
            <w:fldChar w:fldCharType="end"/>
          </w:r>
        </w:p>
        <w:p>
          <w:pPr>
            <w:pStyle w:val="10"/>
            <w:tabs>
              <w:tab w:val="right" w:leader="dot" w:pos="9016"/>
            </w:tabs>
            <w:spacing w:line="240" w:lineRule="auto"/>
            <w:rPr>
              <w:rFonts w:hint="eastAsia" w:ascii="Times New Roman" w:hAnsi="Times New Roman" w:eastAsia="宋体" w:cs="Times New Roman"/>
              <w:b w:val="0"/>
              <w:bCs/>
              <w:lang w:val="en-US" w:eastAsia="zh-CN" w:bidi="ar-SA"/>
            </w:rPr>
          </w:pP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HYPERLINK \l "_Toc114787444"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1.3文档概述</w:t>
          </w:r>
          <w:r>
            <w:rPr>
              <w:rFonts w:hint="eastAsia" w:ascii="Times New Roman" w:hAnsi="Times New Roman" w:eastAsia="宋体" w:cs="Times New Roman"/>
              <w:b w:val="0"/>
              <w:bCs/>
              <w:lang w:val="en-US" w:eastAsia="zh-CN" w:bidi="ar-SA"/>
            </w:rPr>
            <w:tab/>
          </w: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PAGEREF _Toc114787444 \h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- 1 -</w:t>
          </w:r>
          <w:r>
            <w:rPr>
              <w:rFonts w:hint="eastAsia" w:ascii="Times New Roman" w:hAnsi="Times New Roman" w:eastAsia="宋体" w:cs="Times New Roman"/>
              <w:b w:val="0"/>
              <w:bCs/>
              <w:lang w:val="en-US" w:eastAsia="zh-CN" w:bidi="ar-SA"/>
            </w:rPr>
            <w:fldChar w:fldCharType="end"/>
          </w:r>
          <w:r>
            <w:rPr>
              <w:rFonts w:hint="eastAsia" w:ascii="Times New Roman" w:hAnsi="Times New Roman" w:eastAsia="宋体" w:cs="Times New Roman"/>
              <w:b w:val="0"/>
              <w:bCs/>
              <w:lang w:val="en-US" w:eastAsia="zh-CN" w:bidi="ar-SA"/>
            </w:rPr>
            <w:fldChar w:fldCharType="end"/>
          </w:r>
        </w:p>
        <w:p>
          <w:pPr>
            <w:pStyle w:val="10"/>
            <w:tabs>
              <w:tab w:val="right" w:leader="dot" w:pos="9016"/>
            </w:tabs>
            <w:spacing w:line="240" w:lineRule="auto"/>
            <w:rPr>
              <w:rFonts w:hint="eastAsia" w:ascii="Times New Roman" w:hAnsi="Times New Roman" w:eastAsia="宋体" w:cs="Times New Roman"/>
              <w:b w:val="0"/>
              <w:bCs/>
              <w:lang w:val="en-US" w:eastAsia="zh-CN" w:bidi="ar-SA"/>
            </w:rPr>
          </w:pP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HYPERLINK \l "_Toc114787445"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1.4与其他计划之间的关系</w:t>
          </w:r>
          <w:r>
            <w:rPr>
              <w:rFonts w:hint="eastAsia" w:ascii="Times New Roman" w:hAnsi="Times New Roman" w:eastAsia="宋体" w:cs="Times New Roman"/>
              <w:b w:val="0"/>
              <w:bCs/>
              <w:lang w:val="en-US" w:eastAsia="zh-CN" w:bidi="ar-SA"/>
            </w:rPr>
            <w:tab/>
          </w: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PAGEREF _Toc114787445 \h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- 1 -</w:t>
          </w:r>
          <w:r>
            <w:rPr>
              <w:rFonts w:hint="eastAsia" w:ascii="Times New Roman" w:hAnsi="Times New Roman" w:eastAsia="宋体" w:cs="Times New Roman"/>
              <w:b w:val="0"/>
              <w:bCs/>
              <w:lang w:val="en-US" w:eastAsia="zh-CN" w:bidi="ar-SA"/>
            </w:rPr>
            <w:fldChar w:fldCharType="end"/>
          </w:r>
          <w:r>
            <w:rPr>
              <w:rFonts w:hint="eastAsia" w:ascii="Times New Roman" w:hAnsi="Times New Roman" w:eastAsia="宋体" w:cs="Times New Roman"/>
              <w:b w:val="0"/>
              <w:bCs/>
              <w:lang w:val="en-US" w:eastAsia="zh-CN" w:bidi="ar-SA"/>
            </w:rPr>
            <w:fldChar w:fldCharType="end"/>
          </w:r>
        </w:p>
        <w:p>
          <w:pPr>
            <w:pStyle w:val="9"/>
            <w:tabs>
              <w:tab w:val="right" w:leader="dot" w:pos="9016"/>
            </w:tabs>
            <w:spacing w:line="240" w:lineRule="auto"/>
            <w:rPr>
              <w:rFonts w:hint="eastAsia" w:ascii="Times New Roman" w:hAnsi="Times New Roman" w:eastAsia="宋体" w:cs="Times New Roman"/>
              <w:b/>
              <w:lang w:val="en-US" w:eastAsia="zh-CN" w:bidi="ar-SA"/>
            </w:rPr>
          </w:pPr>
          <w:r>
            <w:rPr>
              <w:rFonts w:hint="eastAsia" w:ascii="Times New Roman" w:hAnsi="Times New Roman" w:eastAsia="宋体" w:cs="Times New Roman"/>
              <w:b/>
              <w:lang w:val="en-US" w:eastAsia="zh-CN" w:bidi="ar-SA"/>
            </w:rPr>
            <w:fldChar w:fldCharType="begin"/>
          </w:r>
          <w:r>
            <w:rPr>
              <w:rFonts w:hint="eastAsia" w:ascii="Times New Roman" w:hAnsi="Times New Roman" w:eastAsia="宋体" w:cs="Times New Roman"/>
              <w:b/>
              <w:lang w:val="en-US" w:eastAsia="zh-CN" w:bidi="ar-SA"/>
            </w:rPr>
            <w:instrText xml:space="preserve"> HYPERLINK \l "_Toc114787446" </w:instrText>
          </w:r>
          <w:r>
            <w:rPr>
              <w:rFonts w:hint="eastAsia" w:ascii="Times New Roman" w:hAnsi="Times New Roman" w:eastAsia="宋体" w:cs="Times New Roman"/>
              <w:b/>
              <w:lang w:val="en-US" w:eastAsia="zh-CN" w:bidi="ar-SA"/>
            </w:rPr>
            <w:fldChar w:fldCharType="separate"/>
          </w:r>
          <w:r>
            <w:rPr>
              <w:rFonts w:hint="eastAsia" w:ascii="Times New Roman" w:hAnsi="Times New Roman" w:eastAsia="宋体" w:cs="Times New Roman"/>
              <w:b/>
              <w:lang w:val="en-US" w:eastAsia="zh-CN" w:bidi="ar-SA"/>
            </w:rPr>
            <w:t>2引用文档</w:t>
          </w:r>
          <w:r>
            <w:rPr>
              <w:rFonts w:hint="eastAsia" w:ascii="Times New Roman" w:hAnsi="Times New Roman" w:eastAsia="宋体" w:cs="Times New Roman"/>
              <w:b/>
              <w:lang w:val="en-US" w:eastAsia="zh-CN" w:bidi="ar-SA"/>
            </w:rPr>
            <w:tab/>
          </w:r>
          <w:r>
            <w:rPr>
              <w:rFonts w:hint="eastAsia" w:ascii="Times New Roman" w:hAnsi="Times New Roman" w:eastAsia="宋体" w:cs="Times New Roman"/>
              <w:b/>
              <w:lang w:val="en-US" w:eastAsia="zh-CN" w:bidi="ar-SA"/>
            </w:rPr>
            <w:fldChar w:fldCharType="begin"/>
          </w:r>
          <w:r>
            <w:rPr>
              <w:rFonts w:hint="eastAsia" w:ascii="Times New Roman" w:hAnsi="Times New Roman" w:eastAsia="宋体" w:cs="Times New Roman"/>
              <w:b/>
              <w:lang w:val="en-US" w:eastAsia="zh-CN" w:bidi="ar-SA"/>
            </w:rPr>
            <w:instrText xml:space="preserve"> PAGEREF _Toc114787446 \h </w:instrText>
          </w:r>
          <w:r>
            <w:rPr>
              <w:rFonts w:hint="eastAsia" w:ascii="Times New Roman" w:hAnsi="Times New Roman" w:eastAsia="宋体" w:cs="Times New Roman"/>
              <w:b/>
              <w:lang w:val="en-US" w:eastAsia="zh-CN" w:bidi="ar-SA"/>
            </w:rPr>
            <w:fldChar w:fldCharType="separate"/>
          </w:r>
          <w:r>
            <w:rPr>
              <w:rFonts w:hint="eastAsia" w:ascii="Times New Roman" w:hAnsi="Times New Roman" w:eastAsia="宋体" w:cs="Times New Roman"/>
              <w:b/>
              <w:lang w:val="en-US" w:eastAsia="zh-CN" w:bidi="ar-SA"/>
            </w:rPr>
            <w:t>- 1 -</w:t>
          </w:r>
          <w:r>
            <w:rPr>
              <w:rFonts w:hint="eastAsia" w:ascii="Times New Roman" w:hAnsi="Times New Roman" w:eastAsia="宋体" w:cs="Times New Roman"/>
              <w:b/>
              <w:lang w:val="en-US" w:eastAsia="zh-CN" w:bidi="ar-SA"/>
            </w:rPr>
            <w:fldChar w:fldCharType="end"/>
          </w:r>
          <w:r>
            <w:rPr>
              <w:rFonts w:hint="eastAsia" w:ascii="Times New Roman" w:hAnsi="Times New Roman" w:eastAsia="宋体" w:cs="Times New Roman"/>
              <w:b/>
              <w:lang w:val="en-US" w:eastAsia="zh-CN" w:bidi="ar-SA"/>
            </w:rPr>
            <w:fldChar w:fldCharType="end"/>
          </w:r>
        </w:p>
        <w:p>
          <w:pPr>
            <w:pStyle w:val="9"/>
            <w:tabs>
              <w:tab w:val="right" w:leader="dot" w:pos="9016"/>
            </w:tabs>
            <w:spacing w:line="240" w:lineRule="auto"/>
            <w:rPr>
              <w:rFonts w:hint="eastAsia" w:ascii="Times New Roman" w:hAnsi="Times New Roman" w:eastAsia="宋体" w:cs="Times New Roman"/>
              <w:b/>
              <w:lang w:val="en-US" w:eastAsia="zh-CN" w:bidi="ar-SA"/>
            </w:rPr>
          </w:pPr>
          <w:r>
            <w:rPr>
              <w:rFonts w:hint="eastAsia" w:ascii="Times New Roman" w:hAnsi="Times New Roman" w:eastAsia="宋体" w:cs="Times New Roman"/>
              <w:b/>
              <w:lang w:val="en-US" w:eastAsia="zh-CN" w:bidi="ar-SA"/>
            </w:rPr>
            <w:fldChar w:fldCharType="begin"/>
          </w:r>
          <w:r>
            <w:rPr>
              <w:rFonts w:hint="eastAsia" w:ascii="Times New Roman" w:hAnsi="Times New Roman" w:eastAsia="宋体" w:cs="Times New Roman"/>
              <w:b/>
              <w:lang w:val="en-US" w:eastAsia="zh-CN" w:bidi="ar-SA"/>
            </w:rPr>
            <w:instrText xml:space="preserve"> HYPERLINK \l "_Toc114787447" </w:instrText>
          </w:r>
          <w:r>
            <w:rPr>
              <w:rFonts w:hint="eastAsia" w:ascii="Times New Roman" w:hAnsi="Times New Roman" w:eastAsia="宋体" w:cs="Times New Roman"/>
              <w:b/>
              <w:lang w:val="en-US" w:eastAsia="zh-CN" w:bidi="ar-SA"/>
            </w:rPr>
            <w:fldChar w:fldCharType="separate"/>
          </w:r>
          <w:r>
            <w:rPr>
              <w:rFonts w:hint="eastAsia" w:ascii="Times New Roman" w:hAnsi="Times New Roman" w:eastAsia="宋体" w:cs="Times New Roman"/>
              <w:b/>
              <w:lang w:val="en-US" w:eastAsia="zh-CN" w:bidi="ar-SA"/>
            </w:rPr>
            <w:t>3策划背景概述</w:t>
          </w:r>
          <w:r>
            <w:rPr>
              <w:rFonts w:hint="eastAsia" w:ascii="Times New Roman" w:hAnsi="Times New Roman" w:eastAsia="宋体" w:cs="Times New Roman"/>
              <w:b/>
              <w:lang w:val="en-US" w:eastAsia="zh-CN" w:bidi="ar-SA"/>
            </w:rPr>
            <w:tab/>
          </w:r>
          <w:r>
            <w:rPr>
              <w:rFonts w:hint="eastAsia" w:ascii="Times New Roman" w:hAnsi="Times New Roman" w:eastAsia="宋体" w:cs="Times New Roman"/>
              <w:b/>
              <w:lang w:val="en-US" w:eastAsia="zh-CN" w:bidi="ar-SA"/>
            </w:rPr>
            <w:fldChar w:fldCharType="begin"/>
          </w:r>
          <w:r>
            <w:rPr>
              <w:rFonts w:hint="eastAsia" w:ascii="Times New Roman" w:hAnsi="Times New Roman" w:eastAsia="宋体" w:cs="Times New Roman"/>
              <w:b/>
              <w:lang w:val="en-US" w:eastAsia="zh-CN" w:bidi="ar-SA"/>
            </w:rPr>
            <w:instrText xml:space="preserve"> PAGEREF _Toc114787447 \h </w:instrText>
          </w:r>
          <w:r>
            <w:rPr>
              <w:rFonts w:hint="eastAsia" w:ascii="Times New Roman" w:hAnsi="Times New Roman" w:eastAsia="宋体" w:cs="Times New Roman"/>
              <w:b/>
              <w:lang w:val="en-US" w:eastAsia="zh-CN" w:bidi="ar-SA"/>
            </w:rPr>
            <w:fldChar w:fldCharType="separate"/>
          </w:r>
          <w:r>
            <w:rPr>
              <w:rFonts w:hint="eastAsia" w:ascii="Times New Roman" w:hAnsi="Times New Roman" w:eastAsia="宋体" w:cs="Times New Roman"/>
              <w:b/>
              <w:lang w:val="en-US" w:eastAsia="zh-CN" w:bidi="ar-SA"/>
            </w:rPr>
            <w:t>- 2 -</w:t>
          </w:r>
          <w:r>
            <w:rPr>
              <w:rFonts w:hint="eastAsia" w:ascii="Times New Roman" w:hAnsi="Times New Roman" w:eastAsia="宋体" w:cs="Times New Roman"/>
              <w:b/>
              <w:lang w:val="en-US" w:eastAsia="zh-CN" w:bidi="ar-SA"/>
            </w:rPr>
            <w:fldChar w:fldCharType="end"/>
          </w:r>
          <w:r>
            <w:rPr>
              <w:rFonts w:hint="eastAsia" w:ascii="Times New Roman" w:hAnsi="Times New Roman" w:eastAsia="宋体" w:cs="Times New Roman"/>
              <w:b/>
              <w:lang w:val="en-US" w:eastAsia="zh-CN" w:bidi="ar-SA"/>
            </w:rPr>
            <w:fldChar w:fldCharType="end"/>
          </w:r>
        </w:p>
        <w:p>
          <w:pPr>
            <w:pStyle w:val="9"/>
            <w:tabs>
              <w:tab w:val="right" w:leader="dot" w:pos="9016"/>
            </w:tabs>
            <w:spacing w:line="240" w:lineRule="auto"/>
            <w:rPr>
              <w:rFonts w:hint="eastAsia" w:ascii="Times New Roman" w:hAnsi="Times New Roman" w:eastAsia="宋体" w:cs="Times New Roman"/>
              <w:b/>
              <w:lang w:val="en-US" w:eastAsia="zh-CN" w:bidi="ar-SA"/>
            </w:rPr>
          </w:pPr>
          <w:r>
            <w:rPr>
              <w:rFonts w:hint="eastAsia" w:ascii="Times New Roman" w:hAnsi="Times New Roman" w:eastAsia="宋体" w:cs="Times New Roman"/>
              <w:b/>
              <w:lang w:val="en-US" w:eastAsia="zh-CN" w:bidi="ar-SA"/>
            </w:rPr>
            <w:fldChar w:fldCharType="begin"/>
          </w:r>
          <w:r>
            <w:rPr>
              <w:rFonts w:hint="eastAsia" w:ascii="Times New Roman" w:hAnsi="Times New Roman" w:eastAsia="宋体" w:cs="Times New Roman"/>
              <w:b/>
              <w:lang w:val="en-US" w:eastAsia="zh-CN" w:bidi="ar-SA"/>
            </w:rPr>
            <w:instrText xml:space="preserve"> HYPERLINK \l "_Toc114787448" </w:instrText>
          </w:r>
          <w:r>
            <w:rPr>
              <w:rFonts w:hint="eastAsia" w:ascii="Times New Roman" w:hAnsi="Times New Roman" w:eastAsia="宋体" w:cs="Times New Roman"/>
              <w:b/>
              <w:lang w:val="en-US" w:eastAsia="zh-CN" w:bidi="ar-SA"/>
            </w:rPr>
            <w:fldChar w:fldCharType="separate"/>
          </w:r>
          <w:r>
            <w:rPr>
              <w:rFonts w:hint="eastAsia" w:ascii="Times New Roman" w:hAnsi="Times New Roman" w:eastAsia="宋体" w:cs="Times New Roman"/>
              <w:b/>
              <w:lang w:val="en-US" w:eastAsia="zh-CN" w:bidi="ar-SA"/>
            </w:rPr>
            <w:t>4软件开发活动的总体实施计划</w:t>
          </w:r>
          <w:r>
            <w:rPr>
              <w:rFonts w:hint="eastAsia" w:ascii="Times New Roman" w:hAnsi="Times New Roman" w:eastAsia="宋体" w:cs="Times New Roman"/>
              <w:b/>
              <w:lang w:val="en-US" w:eastAsia="zh-CN" w:bidi="ar-SA"/>
            </w:rPr>
            <w:tab/>
          </w:r>
          <w:r>
            <w:rPr>
              <w:rFonts w:hint="eastAsia" w:ascii="Times New Roman" w:hAnsi="Times New Roman" w:eastAsia="宋体" w:cs="Times New Roman"/>
              <w:b/>
              <w:lang w:val="en-US" w:eastAsia="zh-CN" w:bidi="ar-SA"/>
            </w:rPr>
            <w:fldChar w:fldCharType="begin"/>
          </w:r>
          <w:r>
            <w:rPr>
              <w:rFonts w:hint="eastAsia" w:ascii="Times New Roman" w:hAnsi="Times New Roman" w:eastAsia="宋体" w:cs="Times New Roman"/>
              <w:b/>
              <w:lang w:val="en-US" w:eastAsia="zh-CN" w:bidi="ar-SA"/>
            </w:rPr>
            <w:instrText xml:space="preserve"> PAGEREF _Toc114787448 \h </w:instrText>
          </w:r>
          <w:r>
            <w:rPr>
              <w:rFonts w:hint="eastAsia" w:ascii="Times New Roman" w:hAnsi="Times New Roman" w:eastAsia="宋体" w:cs="Times New Roman"/>
              <w:b/>
              <w:lang w:val="en-US" w:eastAsia="zh-CN" w:bidi="ar-SA"/>
            </w:rPr>
            <w:fldChar w:fldCharType="separate"/>
          </w:r>
          <w:r>
            <w:rPr>
              <w:rFonts w:hint="eastAsia" w:ascii="Times New Roman" w:hAnsi="Times New Roman" w:eastAsia="宋体" w:cs="Times New Roman"/>
              <w:b/>
              <w:lang w:val="en-US" w:eastAsia="zh-CN" w:bidi="ar-SA"/>
            </w:rPr>
            <w:t>- 2 -</w:t>
          </w:r>
          <w:r>
            <w:rPr>
              <w:rFonts w:hint="eastAsia" w:ascii="Times New Roman" w:hAnsi="Times New Roman" w:eastAsia="宋体" w:cs="Times New Roman"/>
              <w:b/>
              <w:lang w:val="en-US" w:eastAsia="zh-CN" w:bidi="ar-SA"/>
            </w:rPr>
            <w:fldChar w:fldCharType="end"/>
          </w:r>
          <w:r>
            <w:rPr>
              <w:rFonts w:hint="eastAsia" w:ascii="Times New Roman" w:hAnsi="Times New Roman" w:eastAsia="宋体" w:cs="Times New Roman"/>
              <w:b/>
              <w:lang w:val="en-US" w:eastAsia="zh-CN" w:bidi="ar-SA"/>
            </w:rPr>
            <w:fldChar w:fldCharType="end"/>
          </w:r>
        </w:p>
        <w:p>
          <w:pPr>
            <w:pStyle w:val="10"/>
            <w:tabs>
              <w:tab w:val="right" w:leader="dot" w:pos="9016"/>
            </w:tabs>
            <w:spacing w:line="240" w:lineRule="auto"/>
            <w:rPr>
              <w:rFonts w:hint="eastAsia" w:ascii="Times New Roman" w:hAnsi="Times New Roman" w:eastAsia="宋体" w:cs="Times New Roman"/>
              <w:b w:val="0"/>
              <w:bCs/>
              <w:lang w:val="en-US" w:eastAsia="zh-CN" w:bidi="ar-SA"/>
            </w:rPr>
          </w:pP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HYPERLINK \l "_Toc114787449"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4.1软件开发过程</w:t>
          </w:r>
          <w:r>
            <w:rPr>
              <w:rFonts w:hint="eastAsia" w:ascii="Times New Roman" w:hAnsi="Times New Roman" w:eastAsia="宋体" w:cs="Times New Roman"/>
              <w:b w:val="0"/>
              <w:bCs/>
              <w:lang w:val="en-US" w:eastAsia="zh-CN" w:bidi="ar-SA"/>
            </w:rPr>
            <w:tab/>
          </w: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PAGEREF _Toc114787449 \h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- 2 -</w:t>
          </w:r>
          <w:r>
            <w:rPr>
              <w:rFonts w:hint="eastAsia" w:ascii="Times New Roman" w:hAnsi="Times New Roman" w:eastAsia="宋体" w:cs="Times New Roman"/>
              <w:b w:val="0"/>
              <w:bCs/>
              <w:lang w:val="en-US" w:eastAsia="zh-CN" w:bidi="ar-SA"/>
            </w:rPr>
            <w:fldChar w:fldCharType="end"/>
          </w:r>
          <w:r>
            <w:rPr>
              <w:rFonts w:hint="eastAsia" w:ascii="Times New Roman" w:hAnsi="Times New Roman" w:eastAsia="宋体" w:cs="Times New Roman"/>
              <w:b w:val="0"/>
              <w:bCs/>
              <w:lang w:val="en-US" w:eastAsia="zh-CN" w:bidi="ar-SA"/>
            </w:rPr>
            <w:fldChar w:fldCharType="end"/>
          </w:r>
        </w:p>
        <w:p>
          <w:pPr>
            <w:pStyle w:val="10"/>
            <w:tabs>
              <w:tab w:val="right" w:leader="dot" w:pos="9016"/>
            </w:tabs>
            <w:spacing w:line="240" w:lineRule="auto"/>
            <w:rPr>
              <w:rFonts w:hint="eastAsia" w:ascii="Times New Roman" w:hAnsi="Times New Roman" w:eastAsia="宋体" w:cs="Times New Roman"/>
              <w:b w:val="0"/>
              <w:bCs/>
              <w:lang w:val="en-US" w:eastAsia="zh-CN" w:bidi="ar-SA"/>
            </w:rPr>
          </w:pP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HYPERLINK \l "_Toc114787450"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4.2软件开发总体计划</w:t>
          </w:r>
          <w:r>
            <w:rPr>
              <w:rFonts w:hint="eastAsia" w:ascii="Times New Roman" w:hAnsi="Times New Roman" w:eastAsia="宋体" w:cs="Times New Roman"/>
              <w:b w:val="0"/>
              <w:bCs/>
              <w:lang w:val="en-US" w:eastAsia="zh-CN" w:bidi="ar-SA"/>
            </w:rPr>
            <w:tab/>
          </w: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PAGEREF _Toc114787450 \h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- 2 -</w:t>
          </w:r>
          <w:r>
            <w:rPr>
              <w:rFonts w:hint="eastAsia" w:ascii="Times New Roman" w:hAnsi="Times New Roman" w:eastAsia="宋体" w:cs="Times New Roman"/>
              <w:b w:val="0"/>
              <w:bCs/>
              <w:lang w:val="en-US" w:eastAsia="zh-CN" w:bidi="ar-SA"/>
            </w:rPr>
            <w:fldChar w:fldCharType="end"/>
          </w:r>
          <w:r>
            <w:rPr>
              <w:rFonts w:hint="eastAsia" w:ascii="Times New Roman" w:hAnsi="Times New Roman" w:eastAsia="宋体" w:cs="Times New Roman"/>
              <w:b w:val="0"/>
              <w:bCs/>
              <w:lang w:val="en-US" w:eastAsia="zh-CN" w:bidi="ar-SA"/>
            </w:rPr>
            <w:fldChar w:fldCharType="end"/>
          </w:r>
        </w:p>
        <w:p>
          <w:pPr>
            <w:pStyle w:val="6"/>
            <w:tabs>
              <w:tab w:val="right" w:leader="dot" w:pos="9016"/>
            </w:tabs>
            <w:spacing w:line="240" w:lineRule="auto"/>
            <w:rPr>
              <w:rFonts w:hint="eastAsia" w:ascii="Times New Roman" w:hAnsi="Times New Roman" w:eastAsia="宋体" w:cs="Times New Roman"/>
              <w:b w:val="0"/>
              <w:bCs/>
              <w:lang w:val="en-US" w:eastAsia="zh-CN" w:bidi="ar-SA"/>
            </w:rPr>
          </w:pP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HYPERLINK \l "_Toc114787451"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4.2.1软件开发方法</w:t>
          </w:r>
          <w:r>
            <w:rPr>
              <w:rFonts w:hint="eastAsia" w:ascii="Times New Roman" w:hAnsi="Times New Roman" w:eastAsia="宋体" w:cs="Times New Roman"/>
              <w:b w:val="0"/>
              <w:bCs/>
              <w:lang w:val="en-US" w:eastAsia="zh-CN" w:bidi="ar-SA"/>
            </w:rPr>
            <w:tab/>
          </w: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PAGEREF _Toc114787451 \h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- 2 -</w:t>
          </w:r>
          <w:r>
            <w:rPr>
              <w:rFonts w:hint="eastAsia" w:ascii="Times New Roman" w:hAnsi="Times New Roman" w:eastAsia="宋体" w:cs="Times New Roman"/>
              <w:b w:val="0"/>
              <w:bCs/>
              <w:lang w:val="en-US" w:eastAsia="zh-CN" w:bidi="ar-SA"/>
            </w:rPr>
            <w:fldChar w:fldCharType="end"/>
          </w:r>
          <w:r>
            <w:rPr>
              <w:rFonts w:hint="eastAsia" w:ascii="Times New Roman" w:hAnsi="Times New Roman" w:eastAsia="宋体" w:cs="Times New Roman"/>
              <w:b w:val="0"/>
              <w:bCs/>
              <w:lang w:val="en-US" w:eastAsia="zh-CN" w:bidi="ar-SA"/>
            </w:rPr>
            <w:fldChar w:fldCharType="end"/>
          </w:r>
        </w:p>
        <w:p>
          <w:pPr>
            <w:pStyle w:val="6"/>
            <w:tabs>
              <w:tab w:val="right" w:leader="dot" w:pos="9016"/>
            </w:tabs>
            <w:spacing w:line="240" w:lineRule="auto"/>
            <w:rPr>
              <w:rFonts w:hint="eastAsia" w:ascii="Times New Roman" w:hAnsi="Times New Roman" w:eastAsia="宋体" w:cs="Times New Roman"/>
              <w:b w:val="0"/>
              <w:bCs/>
              <w:lang w:val="en-US" w:eastAsia="zh-CN" w:bidi="ar-SA"/>
            </w:rPr>
          </w:pP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HYPERLINK \l "_Toc114787452"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4.2.2软件产品标准</w:t>
          </w:r>
          <w:r>
            <w:rPr>
              <w:rFonts w:hint="eastAsia" w:ascii="Times New Roman" w:hAnsi="Times New Roman" w:eastAsia="宋体" w:cs="Times New Roman"/>
              <w:b w:val="0"/>
              <w:bCs/>
              <w:lang w:val="en-US" w:eastAsia="zh-CN" w:bidi="ar-SA"/>
            </w:rPr>
            <w:tab/>
          </w: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PAGEREF _Toc114787452 \h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- 3 -</w:t>
          </w:r>
          <w:r>
            <w:rPr>
              <w:rFonts w:hint="eastAsia" w:ascii="Times New Roman" w:hAnsi="Times New Roman" w:eastAsia="宋体" w:cs="Times New Roman"/>
              <w:b w:val="0"/>
              <w:bCs/>
              <w:lang w:val="en-US" w:eastAsia="zh-CN" w:bidi="ar-SA"/>
            </w:rPr>
            <w:fldChar w:fldCharType="end"/>
          </w:r>
          <w:r>
            <w:rPr>
              <w:rFonts w:hint="eastAsia" w:ascii="Times New Roman" w:hAnsi="Times New Roman" w:eastAsia="宋体" w:cs="Times New Roman"/>
              <w:b w:val="0"/>
              <w:bCs/>
              <w:lang w:val="en-US" w:eastAsia="zh-CN" w:bidi="ar-SA"/>
            </w:rPr>
            <w:fldChar w:fldCharType="end"/>
          </w:r>
        </w:p>
        <w:p>
          <w:pPr>
            <w:pStyle w:val="6"/>
            <w:tabs>
              <w:tab w:val="right" w:leader="dot" w:pos="9016"/>
            </w:tabs>
            <w:spacing w:line="240" w:lineRule="auto"/>
            <w:rPr>
              <w:rFonts w:hint="eastAsia" w:ascii="Times New Roman" w:hAnsi="Times New Roman" w:eastAsia="宋体" w:cs="Times New Roman"/>
              <w:b w:val="0"/>
              <w:bCs/>
              <w:lang w:val="en-US" w:eastAsia="zh-CN" w:bidi="ar-SA"/>
            </w:rPr>
          </w:pP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HYPERLINK \l "_Toc114787453"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4.2.3可重用的软件产品</w:t>
          </w:r>
          <w:r>
            <w:rPr>
              <w:rFonts w:hint="eastAsia" w:ascii="Times New Roman" w:hAnsi="Times New Roman" w:eastAsia="宋体" w:cs="Times New Roman"/>
              <w:b w:val="0"/>
              <w:bCs/>
              <w:lang w:val="en-US" w:eastAsia="zh-CN" w:bidi="ar-SA"/>
            </w:rPr>
            <w:tab/>
          </w: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PAGEREF _Toc114787453 \h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- 3 -</w:t>
          </w:r>
          <w:r>
            <w:rPr>
              <w:rFonts w:hint="eastAsia" w:ascii="Times New Roman" w:hAnsi="Times New Roman" w:eastAsia="宋体" w:cs="Times New Roman"/>
              <w:b w:val="0"/>
              <w:bCs/>
              <w:lang w:val="en-US" w:eastAsia="zh-CN" w:bidi="ar-SA"/>
            </w:rPr>
            <w:fldChar w:fldCharType="end"/>
          </w:r>
          <w:r>
            <w:rPr>
              <w:rFonts w:hint="eastAsia" w:ascii="Times New Roman" w:hAnsi="Times New Roman" w:eastAsia="宋体" w:cs="Times New Roman"/>
              <w:b w:val="0"/>
              <w:bCs/>
              <w:lang w:val="en-US" w:eastAsia="zh-CN" w:bidi="ar-SA"/>
            </w:rPr>
            <w:fldChar w:fldCharType="end"/>
          </w:r>
        </w:p>
        <w:p>
          <w:pPr>
            <w:pStyle w:val="6"/>
            <w:tabs>
              <w:tab w:val="right" w:leader="dot" w:pos="9016"/>
            </w:tabs>
            <w:spacing w:line="240" w:lineRule="auto"/>
            <w:rPr>
              <w:rFonts w:hint="eastAsia" w:ascii="Times New Roman" w:hAnsi="Times New Roman" w:eastAsia="宋体" w:cs="Times New Roman"/>
              <w:b w:val="0"/>
              <w:bCs/>
              <w:lang w:val="en-US" w:eastAsia="zh-CN" w:bidi="ar-SA"/>
            </w:rPr>
          </w:pP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HYPERLINK \l "_Toc114787454"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4.2.4关键需求的处理</w:t>
          </w:r>
          <w:r>
            <w:rPr>
              <w:rFonts w:hint="eastAsia" w:ascii="Times New Roman" w:hAnsi="Times New Roman" w:eastAsia="宋体" w:cs="Times New Roman"/>
              <w:b w:val="0"/>
              <w:bCs/>
              <w:lang w:val="en-US" w:eastAsia="zh-CN" w:bidi="ar-SA"/>
            </w:rPr>
            <w:tab/>
          </w: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PAGEREF _Toc114787454 \h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- 3 -</w:t>
          </w:r>
          <w:r>
            <w:rPr>
              <w:rFonts w:hint="eastAsia" w:ascii="Times New Roman" w:hAnsi="Times New Roman" w:eastAsia="宋体" w:cs="Times New Roman"/>
              <w:b w:val="0"/>
              <w:bCs/>
              <w:lang w:val="en-US" w:eastAsia="zh-CN" w:bidi="ar-SA"/>
            </w:rPr>
            <w:fldChar w:fldCharType="end"/>
          </w:r>
          <w:r>
            <w:rPr>
              <w:rFonts w:hint="eastAsia" w:ascii="Times New Roman" w:hAnsi="Times New Roman" w:eastAsia="宋体" w:cs="Times New Roman"/>
              <w:b w:val="0"/>
              <w:bCs/>
              <w:lang w:val="en-US" w:eastAsia="zh-CN" w:bidi="ar-SA"/>
            </w:rPr>
            <w:fldChar w:fldCharType="end"/>
          </w:r>
        </w:p>
        <w:p>
          <w:pPr>
            <w:pStyle w:val="6"/>
            <w:tabs>
              <w:tab w:val="right" w:leader="dot" w:pos="9016"/>
            </w:tabs>
            <w:spacing w:line="240" w:lineRule="auto"/>
            <w:rPr>
              <w:rFonts w:hint="eastAsia" w:ascii="Times New Roman" w:hAnsi="Times New Roman" w:eastAsia="宋体" w:cs="Times New Roman"/>
              <w:b w:val="0"/>
              <w:bCs/>
              <w:lang w:val="en-US" w:eastAsia="zh-CN" w:bidi="ar-SA"/>
            </w:rPr>
          </w:pP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HYPERLINK \l "_Toc114787455"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4.2.5计算机硬件资源的利用</w:t>
          </w:r>
          <w:r>
            <w:rPr>
              <w:rFonts w:hint="eastAsia" w:ascii="Times New Roman" w:hAnsi="Times New Roman" w:eastAsia="宋体" w:cs="Times New Roman"/>
              <w:b w:val="0"/>
              <w:bCs/>
              <w:lang w:val="en-US" w:eastAsia="zh-CN" w:bidi="ar-SA"/>
            </w:rPr>
            <w:tab/>
          </w: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PAGEREF _Toc114787455 \h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- 3 -</w:t>
          </w:r>
          <w:r>
            <w:rPr>
              <w:rFonts w:hint="eastAsia" w:ascii="Times New Roman" w:hAnsi="Times New Roman" w:eastAsia="宋体" w:cs="Times New Roman"/>
              <w:b w:val="0"/>
              <w:bCs/>
              <w:lang w:val="en-US" w:eastAsia="zh-CN" w:bidi="ar-SA"/>
            </w:rPr>
            <w:fldChar w:fldCharType="end"/>
          </w:r>
          <w:r>
            <w:rPr>
              <w:rFonts w:hint="eastAsia" w:ascii="Times New Roman" w:hAnsi="Times New Roman" w:eastAsia="宋体" w:cs="Times New Roman"/>
              <w:b w:val="0"/>
              <w:bCs/>
              <w:lang w:val="en-US" w:eastAsia="zh-CN" w:bidi="ar-SA"/>
            </w:rPr>
            <w:fldChar w:fldCharType="end"/>
          </w:r>
        </w:p>
        <w:p>
          <w:pPr>
            <w:pStyle w:val="6"/>
            <w:tabs>
              <w:tab w:val="right" w:leader="dot" w:pos="9016"/>
            </w:tabs>
            <w:spacing w:line="240" w:lineRule="auto"/>
            <w:rPr>
              <w:rFonts w:hint="eastAsia" w:ascii="Times New Roman" w:hAnsi="Times New Roman" w:eastAsia="宋体" w:cs="Times New Roman"/>
              <w:b w:val="0"/>
              <w:bCs/>
              <w:lang w:val="en-US" w:eastAsia="zh-CN" w:bidi="ar-SA"/>
            </w:rPr>
          </w:pP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HYPERLINK \l "_Toc114787456"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4.2.6决策理由的记录</w:t>
          </w:r>
          <w:r>
            <w:rPr>
              <w:rFonts w:hint="eastAsia" w:ascii="Times New Roman" w:hAnsi="Times New Roman" w:eastAsia="宋体" w:cs="Times New Roman"/>
              <w:b w:val="0"/>
              <w:bCs/>
              <w:lang w:val="en-US" w:eastAsia="zh-CN" w:bidi="ar-SA"/>
            </w:rPr>
            <w:tab/>
          </w: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PAGEREF _Toc114787456 \h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- 3 -</w:t>
          </w:r>
          <w:r>
            <w:rPr>
              <w:rFonts w:hint="eastAsia" w:ascii="Times New Roman" w:hAnsi="Times New Roman" w:eastAsia="宋体" w:cs="Times New Roman"/>
              <w:b w:val="0"/>
              <w:bCs/>
              <w:lang w:val="en-US" w:eastAsia="zh-CN" w:bidi="ar-SA"/>
            </w:rPr>
            <w:fldChar w:fldCharType="end"/>
          </w:r>
          <w:r>
            <w:rPr>
              <w:rFonts w:hint="eastAsia" w:ascii="Times New Roman" w:hAnsi="Times New Roman" w:eastAsia="宋体" w:cs="Times New Roman"/>
              <w:b w:val="0"/>
              <w:bCs/>
              <w:lang w:val="en-US" w:eastAsia="zh-CN" w:bidi="ar-SA"/>
            </w:rPr>
            <w:fldChar w:fldCharType="end"/>
          </w:r>
        </w:p>
        <w:p>
          <w:pPr>
            <w:pStyle w:val="6"/>
            <w:tabs>
              <w:tab w:val="right" w:leader="dot" w:pos="9016"/>
            </w:tabs>
            <w:spacing w:line="240" w:lineRule="auto"/>
            <w:rPr>
              <w:rFonts w:hint="eastAsia" w:ascii="Times New Roman" w:hAnsi="Times New Roman" w:eastAsia="宋体" w:cs="Times New Roman"/>
              <w:b w:val="0"/>
              <w:bCs/>
              <w:lang w:val="en-US" w:eastAsia="zh-CN" w:bidi="ar-SA"/>
            </w:rPr>
          </w:pP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HYPERLINK \l "_Toc114787457"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4.2.7需方评审所需访问</w:t>
          </w:r>
          <w:r>
            <w:rPr>
              <w:rFonts w:hint="eastAsia" w:ascii="Times New Roman" w:hAnsi="Times New Roman" w:eastAsia="宋体" w:cs="Times New Roman"/>
              <w:b w:val="0"/>
              <w:bCs/>
              <w:lang w:val="en-US" w:eastAsia="zh-CN" w:bidi="ar-SA"/>
            </w:rPr>
            <w:tab/>
          </w: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PAGEREF _Toc114787457 \h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- 4 -</w:t>
          </w:r>
          <w:r>
            <w:rPr>
              <w:rFonts w:hint="eastAsia" w:ascii="Times New Roman" w:hAnsi="Times New Roman" w:eastAsia="宋体" w:cs="Times New Roman"/>
              <w:b w:val="0"/>
              <w:bCs/>
              <w:lang w:val="en-US" w:eastAsia="zh-CN" w:bidi="ar-SA"/>
            </w:rPr>
            <w:fldChar w:fldCharType="end"/>
          </w:r>
          <w:r>
            <w:rPr>
              <w:rFonts w:hint="eastAsia" w:ascii="Times New Roman" w:hAnsi="Times New Roman" w:eastAsia="宋体" w:cs="Times New Roman"/>
              <w:b w:val="0"/>
              <w:bCs/>
              <w:lang w:val="en-US" w:eastAsia="zh-CN" w:bidi="ar-SA"/>
            </w:rPr>
            <w:fldChar w:fldCharType="end"/>
          </w:r>
        </w:p>
        <w:p>
          <w:pPr>
            <w:pStyle w:val="9"/>
            <w:tabs>
              <w:tab w:val="right" w:leader="dot" w:pos="9016"/>
            </w:tabs>
            <w:spacing w:line="240" w:lineRule="auto"/>
            <w:rPr>
              <w:rFonts w:hint="eastAsia" w:ascii="Times New Roman" w:hAnsi="Times New Roman" w:eastAsia="宋体" w:cs="Times New Roman"/>
              <w:b/>
              <w:lang w:val="en-US" w:eastAsia="zh-CN" w:bidi="ar-SA"/>
            </w:rPr>
          </w:pPr>
          <w:r>
            <w:rPr>
              <w:rFonts w:hint="eastAsia" w:ascii="Times New Roman" w:hAnsi="Times New Roman" w:eastAsia="宋体" w:cs="Times New Roman"/>
              <w:b/>
              <w:lang w:val="en-US" w:eastAsia="zh-CN" w:bidi="ar-SA"/>
            </w:rPr>
            <w:fldChar w:fldCharType="begin"/>
          </w:r>
          <w:r>
            <w:rPr>
              <w:rFonts w:hint="eastAsia" w:ascii="Times New Roman" w:hAnsi="Times New Roman" w:eastAsia="宋体" w:cs="Times New Roman"/>
              <w:b/>
              <w:lang w:val="en-US" w:eastAsia="zh-CN" w:bidi="ar-SA"/>
            </w:rPr>
            <w:instrText xml:space="preserve"> HYPERLINK \l "_Toc114787458" </w:instrText>
          </w:r>
          <w:r>
            <w:rPr>
              <w:rFonts w:hint="eastAsia" w:ascii="Times New Roman" w:hAnsi="Times New Roman" w:eastAsia="宋体" w:cs="Times New Roman"/>
              <w:b/>
              <w:lang w:val="en-US" w:eastAsia="zh-CN" w:bidi="ar-SA"/>
            </w:rPr>
            <w:fldChar w:fldCharType="separate"/>
          </w:r>
          <w:r>
            <w:rPr>
              <w:rFonts w:hint="eastAsia" w:ascii="Times New Roman" w:hAnsi="Times New Roman" w:eastAsia="宋体" w:cs="Times New Roman"/>
              <w:b/>
              <w:lang w:val="en-US" w:eastAsia="zh-CN" w:bidi="ar-SA"/>
            </w:rPr>
            <w:t>5详细的软件开发活动实施计划</w:t>
          </w:r>
          <w:r>
            <w:rPr>
              <w:rFonts w:hint="eastAsia" w:ascii="Times New Roman" w:hAnsi="Times New Roman" w:eastAsia="宋体" w:cs="Times New Roman"/>
              <w:b/>
              <w:lang w:val="en-US" w:eastAsia="zh-CN" w:bidi="ar-SA"/>
            </w:rPr>
            <w:tab/>
          </w:r>
          <w:r>
            <w:rPr>
              <w:rFonts w:hint="eastAsia" w:ascii="Times New Roman" w:hAnsi="Times New Roman" w:eastAsia="宋体" w:cs="Times New Roman"/>
              <w:b/>
              <w:lang w:val="en-US" w:eastAsia="zh-CN" w:bidi="ar-SA"/>
            </w:rPr>
            <w:fldChar w:fldCharType="begin"/>
          </w:r>
          <w:r>
            <w:rPr>
              <w:rFonts w:hint="eastAsia" w:ascii="Times New Roman" w:hAnsi="Times New Roman" w:eastAsia="宋体" w:cs="Times New Roman"/>
              <w:b/>
              <w:lang w:val="en-US" w:eastAsia="zh-CN" w:bidi="ar-SA"/>
            </w:rPr>
            <w:instrText xml:space="preserve"> PAGEREF _Toc114787458 \h </w:instrText>
          </w:r>
          <w:r>
            <w:rPr>
              <w:rFonts w:hint="eastAsia" w:ascii="Times New Roman" w:hAnsi="Times New Roman" w:eastAsia="宋体" w:cs="Times New Roman"/>
              <w:b/>
              <w:lang w:val="en-US" w:eastAsia="zh-CN" w:bidi="ar-SA"/>
            </w:rPr>
            <w:fldChar w:fldCharType="separate"/>
          </w:r>
          <w:r>
            <w:rPr>
              <w:rFonts w:hint="eastAsia" w:ascii="Times New Roman" w:hAnsi="Times New Roman" w:eastAsia="宋体" w:cs="Times New Roman"/>
              <w:b/>
              <w:lang w:val="en-US" w:eastAsia="zh-CN" w:bidi="ar-SA"/>
            </w:rPr>
            <w:t>- 4 -</w:t>
          </w:r>
          <w:r>
            <w:rPr>
              <w:rFonts w:hint="eastAsia" w:ascii="Times New Roman" w:hAnsi="Times New Roman" w:eastAsia="宋体" w:cs="Times New Roman"/>
              <w:b/>
              <w:lang w:val="en-US" w:eastAsia="zh-CN" w:bidi="ar-SA"/>
            </w:rPr>
            <w:fldChar w:fldCharType="end"/>
          </w:r>
          <w:r>
            <w:rPr>
              <w:rFonts w:hint="eastAsia" w:ascii="Times New Roman" w:hAnsi="Times New Roman" w:eastAsia="宋体" w:cs="Times New Roman"/>
              <w:b/>
              <w:lang w:val="en-US" w:eastAsia="zh-CN" w:bidi="ar-SA"/>
            </w:rPr>
            <w:fldChar w:fldCharType="end"/>
          </w:r>
        </w:p>
        <w:p>
          <w:pPr>
            <w:pStyle w:val="10"/>
            <w:tabs>
              <w:tab w:val="right" w:leader="dot" w:pos="9016"/>
            </w:tabs>
            <w:spacing w:line="240" w:lineRule="auto"/>
            <w:rPr>
              <w:rFonts w:hint="eastAsia" w:ascii="Times New Roman" w:hAnsi="Times New Roman" w:eastAsia="宋体" w:cs="Times New Roman"/>
              <w:b w:val="0"/>
              <w:bCs/>
              <w:lang w:val="en-US" w:eastAsia="zh-CN" w:bidi="ar-SA"/>
            </w:rPr>
          </w:pP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HYPERLINK \l "_Toc114787459"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5.1项目策划和监控</w:t>
          </w:r>
          <w:r>
            <w:rPr>
              <w:rFonts w:hint="eastAsia" w:ascii="Times New Roman" w:hAnsi="Times New Roman" w:eastAsia="宋体" w:cs="Times New Roman"/>
              <w:b w:val="0"/>
              <w:bCs/>
              <w:lang w:val="en-US" w:eastAsia="zh-CN" w:bidi="ar-SA"/>
            </w:rPr>
            <w:tab/>
          </w: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PAGEREF _Toc114787459 \h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- 4 -</w:t>
          </w:r>
          <w:r>
            <w:rPr>
              <w:rFonts w:hint="eastAsia" w:ascii="Times New Roman" w:hAnsi="Times New Roman" w:eastAsia="宋体" w:cs="Times New Roman"/>
              <w:b w:val="0"/>
              <w:bCs/>
              <w:lang w:val="en-US" w:eastAsia="zh-CN" w:bidi="ar-SA"/>
            </w:rPr>
            <w:fldChar w:fldCharType="end"/>
          </w:r>
          <w:r>
            <w:rPr>
              <w:rFonts w:hint="eastAsia" w:ascii="Times New Roman" w:hAnsi="Times New Roman" w:eastAsia="宋体" w:cs="Times New Roman"/>
              <w:b w:val="0"/>
              <w:bCs/>
              <w:lang w:val="en-US" w:eastAsia="zh-CN" w:bidi="ar-SA"/>
            </w:rPr>
            <w:fldChar w:fldCharType="end"/>
          </w:r>
        </w:p>
        <w:p>
          <w:pPr>
            <w:pStyle w:val="10"/>
            <w:tabs>
              <w:tab w:val="right" w:leader="dot" w:pos="9016"/>
            </w:tabs>
            <w:spacing w:line="240" w:lineRule="auto"/>
            <w:rPr>
              <w:rFonts w:hint="eastAsia" w:ascii="Times New Roman" w:hAnsi="Times New Roman" w:eastAsia="宋体" w:cs="Times New Roman"/>
              <w:b w:val="0"/>
              <w:bCs/>
              <w:lang w:val="en-US" w:eastAsia="zh-CN" w:bidi="ar-SA"/>
            </w:rPr>
          </w:pP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HYPERLINK \l "_Toc114787460"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5.2软件开发环境建立</w:t>
          </w:r>
          <w:r>
            <w:rPr>
              <w:rFonts w:hint="eastAsia" w:ascii="Times New Roman" w:hAnsi="Times New Roman" w:eastAsia="宋体" w:cs="Times New Roman"/>
              <w:b w:val="0"/>
              <w:bCs/>
              <w:lang w:val="en-US" w:eastAsia="zh-CN" w:bidi="ar-SA"/>
            </w:rPr>
            <w:tab/>
          </w: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PAGEREF _Toc114787460 \h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- 4 -</w:t>
          </w:r>
          <w:r>
            <w:rPr>
              <w:rFonts w:hint="eastAsia" w:ascii="Times New Roman" w:hAnsi="Times New Roman" w:eastAsia="宋体" w:cs="Times New Roman"/>
              <w:b w:val="0"/>
              <w:bCs/>
              <w:lang w:val="en-US" w:eastAsia="zh-CN" w:bidi="ar-SA"/>
            </w:rPr>
            <w:fldChar w:fldCharType="end"/>
          </w:r>
          <w:r>
            <w:rPr>
              <w:rFonts w:hint="eastAsia" w:ascii="Times New Roman" w:hAnsi="Times New Roman" w:eastAsia="宋体" w:cs="Times New Roman"/>
              <w:b w:val="0"/>
              <w:bCs/>
              <w:lang w:val="en-US" w:eastAsia="zh-CN" w:bidi="ar-SA"/>
            </w:rPr>
            <w:fldChar w:fldCharType="end"/>
          </w:r>
        </w:p>
        <w:p>
          <w:pPr>
            <w:pStyle w:val="10"/>
            <w:tabs>
              <w:tab w:val="right" w:leader="dot" w:pos="9016"/>
            </w:tabs>
            <w:spacing w:line="240" w:lineRule="auto"/>
            <w:rPr>
              <w:rFonts w:hint="eastAsia" w:ascii="Times New Roman" w:hAnsi="Times New Roman" w:eastAsia="宋体" w:cs="Times New Roman"/>
              <w:b w:val="0"/>
              <w:bCs/>
              <w:lang w:val="en-US" w:eastAsia="zh-CN" w:bidi="ar-SA"/>
            </w:rPr>
          </w:pP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HYPERLINK \l "_Toc114787461"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5.3系统需求分析</w:t>
          </w:r>
          <w:r>
            <w:rPr>
              <w:rFonts w:hint="eastAsia" w:ascii="Times New Roman" w:hAnsi="Times New Roman" w:eastAsia="宋体" w:cs="Times New Roman"/>
              <w:b w:val="0"/>
              <w:bCs/>
              <w:lang w:val="en-US" w:eastAsia="zh-CN" w:bidi="ar-SA"/>
            </w:rPr>
            <w:tab/>
          </w: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PAGEREF _Toc114787461 \h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- 4 -</w:t>
          </w:r>
          <w:r>
            <w:rPr>
              <w:rFonts w:hint="eastAsia" w:ascii="Times New Roman" w:hAnsi="Times New Roman" w:eastAsia="宋体" w:cs="Times New Roman"/>
              <w:b w:val="0"/>
              <w:bCs/>
              <w:lang w:val="en-US" w:eastAsia="zh-CN" w:bidi="ar-SA"/>
            </w:rPr>
            <w:fldChar w:fldCharType="end"/>
          </w:r>
          <w:r>
            <w:rPr>
              <w:rFonts w:hint="eastAsia" w:ascii="Times New Roman" w:hAnsi="Times New Roman" w:eastAsia="宋体" w:cs="Times New Roman"/>
              <w:b w:val="0"/>
              <w:bCs/>
              <w:lang w:val="en-US" w:eastAsia="zh-CN" w:bidi="ar-SA"/>
            </w:rPr>
            <w:fldChar w:fldCharType="end"/>
          </w:r>
        </w:p>
        <w:p>
          <w:pPr>
            <w:pStyle w:val="10"/>
            <w:tabs>
              <w:tab w:val="right" w:leader="dot" w:pos="9016"/>
            </w:tabs>
            <w:spacing w:line="240" w:lineRule="auto"/>
            <w:rPr>
              <w:rFonts w:hint="eastAsia" w:ascii="Times New Roman" w:hAnsi="Times New Roman" w:eastAsia="宋体" w:cs="Times New Roman"/>
              <w:b w:val="0"/>
              <w:bCs/>
              <w:lang w:val="en-US" w:eastAsia="zh-CN" w:bidi="ar-SA"/>
            </w:rPr>
          </w:pP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HYPERLINK \l "_Toc114787462"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5.4系统设计</w:t>
          </w:r>
          <w:r>
            <w:rPr>
              <w:rFonts w:hint="eastAsia" w:ascii="Times New Roman" w:hAnsi="Times New Roman" w:eastAsia="宋体" w:cs="Times New Roman"/>
              <w:b w:val="0"/>
              <w:bCs/>
              <w:lang w:val="en-US" w:eastAsia="zh-CN" w:bidi="ar-SA"/>
            </w:rPr>
            <w:tab/>
          </w: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PAGEREF _Toc114787462 \h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- 4 -</w:t>
          </w:r>
          <w:r>
            <w:rPr>
              <w:rFonts w:hint="eastAsia" w:ascii="Times New Roman" w:hAnsi="Times New Roman" w:eastAsia="宋体" w:cs="Times New Roman"/>
              <w:b w:val="0"/>
              <w:bCs/>
              <w:lang w:val="en-US" w:eastAsia="zh-CN" w:bidi="ar-SA"/>
            </w:rPr>
            <w:fldChar w:fldCharType="end"/>
          </w:r>
          <w:r>
            <w:rPr>
              <w:rFonts w:hint="eastAsia" w:ascii="Times New Roman" w:hAnsi="Times New Roman" w:eastAsia="宋体" w:cs="Times New Roman"/>
              <w:b w:val="0"/>
              <w:bCs/>
              <w:lang w:val="en-US" w:eastAsia="zh-CN" w:bidi="ar-SA"/>
            </w:rPr>
            <w:fldChar w:fldCharType="end"/>
          </w:r>
        </w:p>
        <w:p>
          <w:pPr>
            <w:pStyle w:val="10"/>
            <w:tabs>
              <w:tab w:val="right" w:leader="dot" w:pos="9016"/>
            </w:tabs>
            <w:spacing w:line="240" w:lineRule="auto"/>
            <w:rPr>
              <w:rFonts w:hint="eastAsia" w:ascii="Times New Roman" w:hAnsi="Times New Roman" w:eastAsia="宋体" w:cs="Times New Roman"/>
              <w:b w:val="0"/>
              <w:bCs/>
              <w:lang w:val="en-US" w:eastAsia="zh-CN" w:bidi="ar-SA"/>
            </w:rPr>
          </w:pP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HYPERLINK \l "_Toc114787463"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5.5软件需求分析</w:t>
          </w:r>
          <w:r>
            <w:rPr>
              <w:rFonts w:hint="eastAsia" w:ascii="Times New Roman" w:hAnsi="Times New Roman" w:eastAsia="宋体" w:cs="Times New Roman"/>
              <w:b w:val="0"/>
              <w:bCs/>
              <w:lang w:val="en-US" w:eastAsia="zh-CN" w:bidi="ar-SA"/>
            </w:rPr>
            <w:tab/>
          </w: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PAGEREF _Toc114787463 \h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- 5 -</w:t>
          </w:r>
          <w:r>
            <w:rPr>
              <w:rFonts w:hint="eastAsia" w:ascii="Times New Roman" w:hAnsi="Times New Roman" w:eastAsia="宋体" w:cs="Times New Roman"/>
              <w:b w:val="0"/>
              <w:bCs/>
              <w:lang w:val="en-US" w:eastAsia="zh-CN" w:bidi="ar-SA"/>
            </w:rPr>
            <w:fldChar w:fldCharType="end"/>
          </w:r>
          <w:r>
            <w:rPr>
              <w:rFonts w:hint="eastAsia" w:ascii="Times New Roman" w:hAnsi="Times New Roman" w:eastAsia="宋体" w:cs="Times New Roman"/>
              <w:b w:val="0"/>
              <w:bCs/>
              <w:lang w:val="en-US" w:eastAsia="zh-CN" w:bidi="ar-SA"/>
            </w:rPr>
            <w:fldChar w:fldCharType="end"/>
          </w:r>
        </w:p>
        <w:p>
          <w:pPr>
            <w:pStyle w:val="10"/>
            <w:tabs>
              <w:tab w:val="right" w:leader="dot" w:pos="9016"/>
            </w:tabs>
            <w:spacing w:line="240" w:lineRule="auto"/>
            <w:rPr>
              <w:rFonts w:hint="eastAsia" w:ascii="Times New Roman" w:hAnsi="Times New Roman" w:eastAsia="宋体" w:cs="Times New Roman"/>
              <w:b w:val="0"/>
              <w:bCs/>
              <w:lang w:val="en-US" w:eastAsia="zh-CN" w:bidi="ar-SA"/>
            </w:rPr>
          </w:pP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HYPERLINK \l "_Toc114787464"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5.6软件设计</w:t>
          </w:r>
          <w:r>
            <w:rPr>
              <w:rFonts w:hint="eastAsia" w:ascii="Times New Roman" w:hAnsi="Times New Roman" w:eastAsia="宋体" w:cs="Times New Roman"/>
              <w:b w:val="0"/>
              <w:bCs/>
              <w:lang w:val="en-US" w:eastAsia="zh-CN" w:bidi="ar-SA"/>
            </w:rPr>
            <w:tab/>
          </w: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PAGEREF _Toc114787464 \h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- 5 -</w:t>
          </w:r>
          <w:r>
            <w:rPr>
              <w:rFonts w:hint="eastAsia" w:ascii="Times New Roman" w:hAnsi="Times New Roman" w:eastAsia="宋体" w:cs="Times New Roman"/>
              <w:b w:val="0"/>
              <w:bCs/>
              <w:lang w:val="en-US" w:eastAsia="zh-CN" w:bidi="ar-SA"/>
            </w:rPr>
            <w:fldChar w:fldCharType="end"/>
          </w:r>
          <w:r>
            <w:rPr>
              <w:rFonts w:hint="eastAsia" w:ascii="Times New Roman" w:hAnsi="Times New Roman" w:eastAsia="宋体" w:cs="Times New Roman"/>
              <w:b w:val="0"/>
              <w:bCs/>
              <w:lang w:val="en-US" w:eastAsia="zh-CN" w:bidi="ar-SA"/>
            </w:rPr>
            <w:fldChar w:fldCharType="end"/>
          </w:r>
        </w:p>
        <w:p>
          <w:pPr>
            <w:pStyle w:val="10"/>
            <w:tabs>
              <w:tab w:val="right" w:leader="dot" w:pos="9016"/>
            </w:tabs>
            <w:spacing w:line="240" w:lineRule="auto"/>
            <w:rPr>
              <w:rFonts w:hint="eastAsia" w:ascii="Times New Roman" w:hAnsi="Times New Roman" w:eastAsia="宋体" w:cs="Times New Roman"/>
              <w:b w:val="0"/>
              <w:bCs/>
              <w:lang w:val="en-US" w:eastAsia="zh-CN" w:bidi="ar-SA"/>
            </w:rPr>
          </w:pP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HYPERLINK \l "_Toc114787465"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5.7软件实现和单元测试</w:t>
          </w:r>
          <w:r>
            <w:rPr>
              <w:rFonts w:hint="eastAsia" w:ascii="Times New Roman" w:hAnsi="Times New Roman" w:eastAsia="宋体" w:cs="Times New Roman"/>
              <w:b w:val="0"/>
              <w:bCs/>
              <w:lang w:val="en-US" w:eastAsia="zh-CN" w:bidi="ar-SA"/>
            </w:rPr>
            <w:tab/>
          </w: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PAGEREF _Toc114787465 \h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- 5 -</w:t>
          </w:r>
          <w:r>
            <w:rPr>
              <w:rFonts w:hint="eastAsia" w:ascii="Times New Roman" w:hAnsi="Times New Roman" w:eastAsia="宋体" w:cs="Times New Roman"/>
              <w:b w:val="0"/>
              <w:bCs/>
              <w:lang w:val="en-US" w:eastAsia="zh-CN" w:bidi="ar-SA"/>
            </w:rPr>
            <w:fldChar w:fldCharType="end"/>
          </w:r>
          <w:r>
            <w:rPr>
              <w:rFonts w:hint="eastAsia" w:ascii="Times New Roman" w:hAnsi="Times New Roman" w:eastAsia="宋体" w:cs="Times New Roman"/>
              <w:b w:val="0"/>
              <w:bCs/>
              <w:lang w:val="en-US" w:eastAsia="zh-CN" w:bidi="ar-SA"/>
            </w:rPr>
            <w:fldChar w:fldCharType="end"/>
          </w:r>
        </w:p>
        <w:p>
          <w:pPr>
            <w:pStyle w:val="10"/>
            <w:tabs>
              <w:tab w:val="right" w:leader="dot" w:pos="9016"/>
            </w:tabs>
            <w:spacing w:line="240" w:lineRule="auto"/>
            <w:rPr>
              <w:rFonts w:hint="eastAsia" w:ascii="Times New Roman" w:hAnsi="Times New Roman" w:eastAsia="宋体" w:cs="Times New Roman"/>
              <w:b w:val="0"/>
              <w:bCs/>
              <w:lang w:val="en-US" w:eastAsia="zh-CN" w:bidi="ar-SA"/>
            </w:rPr>
          </w:pP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HYPERLINK \l "_Toc114787466"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5.8单元集成和测试</w:t>
          </w:r>
          <w:r>
            <w:rPr>
              <w:rFonts w:hint="eastAsia" w:ascii="Times New Roman" w:hAnsi="Times New Roman" w:eastAsia="宋体" w:cs="Times New Roman"/>
              <w:b w:val="0"/>
              <w:bCs/>
              <w:lang w:val="en-US" w:eastAsia="zh-CN" w:bidi="ar-SA"/>
            </w:rPr>
            <w:tab/>
          </w: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PAGEREF _Toc114787466 \h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- 5 -</w:t>
          </w:r>
          <w:r>
            <w:rPr>
              <w:rFonts w:hint="eastAsia" w:ascii="Times New Roman" w:hAnsi="Times New Roman" w:eastAsia="宋体" w:cs="Times New Roman"/>
              <w:b w:val="0"/>
              <w:bCs/>
              <w:lang w:val="en-US" w:eastAsia="zh-CN" w:bidi="ar-SA"/>
            </w:rPr>
            <w:fldChar w:fldCharType="end"/>
          </w:r>
          <w:r>
            <w:rPr>
              <w:rFonts w:hint="eastAsia" w:ascii="Times New Roman" w:hAnsi="Times New Roman" w:eastAsia="宋体" w:cs="Times New Roman"/>
              <w:b w:val="0"/>
              <w:bCs/>
              <w:lang w:val="en-US" w:eastAsia="zh-CN" w:bidi="ar-SA"/>
            </w:rPr>
            <w:fldChar w:fldCharType="end"/>
          </w:r>
        </w:p>
        <w:p>
          <w:pPr>
            <w:pStyle w:val="10"/>
            <w:tabs>
              <w:tab w:val="right" w:leader="dot" w:pos="9016"/>
            </w:tabs>
            <w:spacing w:line="240" w:lineRule="auto"/>
            <w:rPr>
              <w:rFonts w:hint="eastAsia" w:ascii="Times New Roman" w:hAnsi="Times New Roman" w:eastAsia="宋体" w:cs="Times New Roman"/>
              <w:b w:val="0"/>
              <w:bCs/>
              <w:lang w:val="en-US" w:eastAsia="zh-CN" w:bidi="ar-SA"/>
            </w:rPr>
          </w:pP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HYPERLINK \l "_Toc114787467"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5.9CSCI合格性测试</w:t>
          </w:r>
          <w:r>
            <w:rPr>
              <w:rFonts w:hint="eastAsia" w:ascii="Times New Roman" w:hAnsi="Times New Roman" w:eastAsia="宋体" w:cs="Times New Roman"/>
              <w:b w:val="0"/>
              <w:bCs/>
              <w:lang w:val="en-US" w:eastAsia="zh-CN" w:bidi="ar-SA"/>
            </w:rPr>
            <w:tab/>
          </w: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PAGEREF _Toc114787467 \h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- 5 -</w:t>
          </w:r>
          <w:r>
            <w:rPr>
              <w:rFonts w:hint="eastAsia" w:ascii="Times New Roman" w:hAnsi="Times New Roman" w:eastAsia="宋体" w:cs="Times New Roman"/>
              <w:b w:val="0"/>
              <w:bCs/>
              <w:lang w:val="en-US" w:eastAsia="zh-CN" w:bidi="ar-SA"/>
            </w:rPr>
            <w:fldChar w:fldCharType="end"/>
          </w:r>
          <w:r>
            <w:rPr>
              <w:rFonts w:hint="eastAsia" w:ascii="Times New Roman" w:hAnsi="Times New Roman" w:eastAsia="宋体" w:cs="Times New Roman"/>
              <w:b w:val="0"/>
              <w:bCs/>
              <w:lang w:val="en-US" w:eastAsia="zh-CN" w:bidi="ar-SA"/>
            </w:rPr>
            <w:fldChar w:fldCharType="end"/>
          </w:r>
        </w:p>
        <w:p>
          <w:pPr>
            <w:pStyle w:val="10"/>
            <w:tabs>
              <w:tab w:val="right" w:leader="dot" w:pos="9016"/>
            </w:tabs>
            <w:spacing w:line="240" w:lineRule="auto"/>
            <w:rPr>
              <w:rFonts w:hint="eastAsia" w:ascii="Times New Roman" w:hAnsi="Times New Roman" w:eastAsia="宋体" w:cs="Times New Roman"/>
              <w:b w:val="0"/>
              <w:bCs/>
              <w:lang w:val="en-US" w:eastAsia="zh-CN" w:bidi="ar-SA"/>
            </w:rPr>
          </w:pP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HYPERLINK \l "_Toc114787468"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5.10CSCI/HWCI集成和测试</w:t>
          </w:r>
          <w:r>
            <w:rPr>
              <w:rFonts w:hint="eastAsia" w:ascii="Times New Roman" w:hAnsi="Times New Roman" w:eastAsia="宋体" w:cs="Times New Roman"/>
              <w:b w:val="0"/>
              <w:bCs/>
              <w:lang w:val="en-US" w:eastAsia="zh-CN" w:bidi="ar-SA"/>
            </w:rPr>
            <w:tab/>
          </w: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PAGEREF _Toc114787468 \h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- 5 -</w:t>
          </w:r>
          <w:r>
            <w:rPr>
              <w:rFonts w:hint="eastAsia" w:ascii="Times New Roman" w:hAnsi="Times New Roman" w:eastAsia="宋体" w:cs="Times New Roman"/>
              <w:b w:val="0"/>
              <w:bCs/>
              <w:lang w:val="en-US" w:eastAsia="zh-CN" w:bidi="ar-SA"/>
            </w:rPr>
            <w:fldChar w:fldCharType="end"/>
          </w:r>
          <w:r>
            <w:rPr>
              <w:rFonts w:hint="eastAsia" w:ascii="Times New Roman" w:hAnsi="Times New Roman" w:eastAsia="宋体" w:cs="Times New Roman"/>
              <w:b w:val="0"/>
              <w:bCs/>
              <w:lang w:val="en-US" w:eastAsia="zh-CN" w:bidi="ar-SA"/>
            </w:rPr>
            <w:fldChar w:fldCharType="end"/>
          </w:r>
        </w:p>
        <w:p>
          <w:pPr>
            <w:pStyle w:val="10"/>
            <w:tabs>
              <w:tab w:val="right" w:leader="dot" w:pos="9016"/>
            </w:tabs>
            <w:spacing w:line="240" w:lineRule="auto"/>
            <w:rPr>
              <w:rFonts w:hint="eastAsia" w:ascii="Times New Roman" w:hAnsi="Times New Roman" w:eastAsia="宋体" w:cs="Times New Roman"/>
              <w:b w:val="0"/>
              <w:bCs/>
              <w:lang w:val="en-US" w:eastAsia="zh-CN" w:bidi="ar-SA"/>
            </w:rPr>
          </w:pP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HYPERLINK \l "_Toc114787469"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5.11系统合格性测试</w:t>
          </w:r>
          <w:r>
            <w:rPr>
              <w:rFonts w:hint="eastAsia" w:ascii="Times New Roman" w:hAnsi="Times New Roman" w:eastAsia="宋体" w:cs="Times New Roman"/>
              <w:b w:val="0"/>
              <w:bCs/>
              <w:lang w:val="en-US" w:eastAsia="zh-CN" w:bidi="ar-SA"/>
            </w:rPr>
            <w:tab/>
          </w: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PAGEREF _Toc114787469 \h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- 5 -</w:t>
          </w:r>
          <w:r>
            <w:rPr>
              <w:rFonts w:hint="eastAsia" w:ascii="Times New Roman" w:hAnsi="Times New Roman" w:eastAsia="宋体" w:cs="Times New Roman"/>
              <w:b w:val="0"/>
              <w:bCs/>
              <w:lang w:val="en-US" w:eastAsia="zh-CN" w:bidi="ar-SA"/>
            </w:rPr>
            <w:fldChar w:fldCharType="end"/>
          </w:r>
          <w:r>
            <w:rPr>
              <w:rFonts w:hint="eastAsia" w:ascii="Times New Roman" w:hAnsi="Times New Roman" w:eastAsia="宋体" w:cs="Times New Roman"/>
              <w:b w:val="0"/>
              <w:bCs/>
              <w:lang w:val="en-US" w:eastAsia="zh-CN" w:bidi="ar-SA"/>
            </w:rPr>
            <w:fldChar w:fldCharType="end"/>
          </w:r>
        </w:p>
        <w:p>
          <w:pPr>
            <w:pStyle w:val="10"/>
            <w:tabs>
              <w:tab w:val="right" w:leader="dot" w:pos="9016"/>
            </w:tabs>
            <w:spacing w:line="240" w:lineRule="auto"/>
            <w:rPr>
              <w:rFonts w:hint="eastAsia" w:ascii="Times New Roman" w:hAnsi="Times New Roman" w:eastAsia="宋体" w:cs="Times New Roman"/>
              <w:b w:val="0"/>
              <w:bCs/>
              <w:lang w:val="en-US" w:eastAsia="zh-CN" w:bidi="ar-SA"/>
            </w:rPr>
          </w:pP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HYPERLINK \l "_Toc114787470"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5.12软件使用准备</w:t>
          </w:r>
          <w:r>
            <w:rPr>
              <w:rFonts w:hint="eastAsia" w:ascii="Times New Roman" w:hAnsi="Times New Roman" w:eastAsia="宋体" w:cs="Times New Roman"/>
              <w:b w:val="0"/>
              <w:bCs/>
              <w:lang w:val="en-US" w:eastAsia="zh-CN" w:bidi="ar-SA"/>
            </w:rPr>
            <w:tab/>
          </w: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PAGEREF _Toc114787470 \h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- 6 -</w:t>
          </w:r>
          <w:r>
            <w:rPr>
              <w:rFonts w:hint="eastAsia" w:ascii="Times New Roman" w:hAnsi="Times New Roman" w:eastAsia="宋体" w:cs="Times New Roman"/>
              <w:b w:val="0"/>
              <w:bCs/>
              <w:lang w:val="en-US" w:eastAsia="zh-CN" w:bidi="ar-SA"/>
            </w:rPr>
            <w:fldChar w:fldCharType="end"/>
          </w:r>
          <w:r>
            <w:rPr>
              <w:rFonts w:hint="eastAsia" w:ascii="Times New Roman" w:hAnsi="Times New Roman" w:eastAsia="宋体" w:cs="Times New Roman"/>
              <w:b w:val="0"/>
              <w:bCs/>
              <w:lang w:val="en-US" w:eastAsia="zh-CN" w:bidi="ar-SA"/>
            </w:rPr>
            <w:fldChar w:fldCharType="end"/>
          </w:r>
        </w:p>
        <w:p>
          <w:pPr>
            <w:pStyle w:val="10"/>
            <w:tabs>
              <w:tab w:val="right" w:leader="dot" w:pos="9016"/>
            </w:tabs>
            <w:spacing w:line="240" w:lineRule="auto"/>
            <w:rPr>
              <w:rFonts w:hint="eastAsia" w:ascii="Times New Roman" w:hAnsi="Times New Roman" w:eastAsia="宋体" w:cs="Times New Roman"/>
              <w:b w:val="0"/>
              <w:bCs/>
              <w:lang w:val="en-US" w:eastAsia="zh-CN" w:bidi="ar-SA"/>
            </w:rPr>
          </w:pP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HYPERLINK \l "_Toc114787471"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5.13软件移交准备</w:t>
          </w:r>
          <w:r>
            <w:rPr>
              <w:rFonts w:hint="eastAsia" w:ascii="Times New Roman" w:hAnsi="Times New Roman" w:eastAsia="宋体" w:cs="Times New Roman"/>
              <w:b w:val="0"/>
              <w:bCs/>
              <w:lang w:val="en-US" w:eastAsia="zh-CN" w:bidi="ar-SA"/>
            </w:rPr>
            <w:tab/>
          </w: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PAGEREF _Toc114787471 \h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- 6 -</w:t>
          </w:r>
          <w:r>
            <w:rPr>
              <w:rFonts w:hint="eastAsia" w:ascii="Times New Roman" w:hAnsi="Times New Roman" w:eastAsia="宋体" w:cs="Times New Roman"/>
              <w:b w:val="0"/>
              <w:bCs/>
              <w:lang w:val="en-US" w:eastAsia="zh-CN" w:bidi="ar-SA"/>
            </w:rPr>
            <w:fldChar w:fldCharType="end"/>
          </w:r>
          <w:r>
            <w:rPr>
              <w:rFonts w:hint="eastAsia" w:ascii="Times New Roman" w:hAnsi="Times New Roman" w:eastAsia="宋体" w:cs="Times New Roman"/>
              <w:b w:val="0"/>
              <w:bCs/>
              <w:lang w:val="en-US" w:eastAsia="zh-CN" w:bidi="ar-SA"/>
            </w:rPr>
            <w:fldChar w:fldCharType="end"/>
          </w:r>
        </w:p>
        <w:p>
          <w:pPr>
            <w:pStyle w:val="10"/>
            <w:tabs>
              <w:tab w:val="right" w:leader="dot" w:pos="9016"/>
            </w:tabs>
            <w:spacing w:line="240" w:lineRule="auto"/>
            <w:rPr>
              <w:rFonts w:hint="eastAsia" w:ascii="Times New Roman" w:hAnsi="Times New Roman" w:eastAsia="宋体" w:cs="Times New Roman"/>
              <w:b w:val="0"/>
              <w:bCs/>
              <w:lang w:val="en-US" w:eastAsia="zh-CN" w:bidi="ar-SA"/>
            </w:rPr>
          </w:pP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HYPERLINK \l "_Toc114787472"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5.14软件验收支持</w:t>
          </w:r>
          <w:r>
            <w:rPr>
              <w:rFonts w:hint="eastAsia" w:ascii="Times New Roman" w:hAnsi="Times New Roman" w:eastAsia="宋体" w:cs="Times New Roman"/>
              <w:b w:val="0"/>
              <w:bCs/>
              <w:lang w:val="en-US" w:eastAsia="zh-CN" w:bidi="ar-SA"/>
            </w:rPr>
            <w:tab/>
          </w: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PAGEREF _Toc114787472 \h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- 6 -</w:t>
          </w:r>
          <w:r>
            <w:rPr>
              <w:rFonts w:hint="eastAsia" w:ascii="Times New Roman" w:hAnsi="Times New Roman" w:eastAsia="宋体" w:cs="Times New Roman"/>
              <w:b w:val="0"/>
              <w:bCs/>
              <w:lang w:val="en-US" w:eastAsia="zh-CN" w:bidi="ar-SA"/>
            </w:rPr>
            <w:fldChar w:fldCharType="end"/>
          </w:r>
          <w:r>
            <w:rPr>
              <w:rFonts w:hint="eastAsia" w:ascii="Times New Roman" w:hAnsi="Times New Roman" w:eastAsia="宋体" w:cs="Times New Roman"/>
              <w:b w:val="0"/>
              <w:bCs/>
              <w:lang w:val="en-US" w:eastAsia="zh-CN" w:bidi="ar-SA"/>
            </w:rPr>
            <w:fldChar w:fldCharType="end"/>
          </w:r>
        </w:p>
        <w:p>
          <w:pPr>
            <w:pStyle w:val="10"/>
            <w:tabs>
              <w:tab w:val="right" w:leader="dot" w:pos="9016"/>
            </w:tabs>
            <w:spacing w:line="240" w:lineRule="auto"/>
            <w:rPr>
              <w:rFonts w:hint="eastAsia" w:ascii="Times New Roman" w:hAnsi="Times New Roman" w:eastAsia="宋体" w:cs="Times New Roman"/>
              <w:b w:val="0"/>
              <w:bCs/>
              <w:lang w:val="en-US" w:eastAsia="zh-CN" w:bidi="ar-SA"/>
            </w:rPr>
          </w:pP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HYPERLINK \l "_Toc114787473"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5.15软件配置管理</w:t>
          </w:r>
          <w:r>
            <w:rPr>
              <w:rFonts w:hint="eastAsia" w:ascii="Times New Roman" w:hAnsi="Times New Roman" w:eastAsia="宋体" w:cs="Times New Roman"/>
              <w:b w:val="0"/>
              <w:bCs/>
              <w:lang w:val="en-US" w:eastAsia="zh-CN" w:bidi="ar-SA"/>
            </w:rPr>
            <w:tab/>
          </w: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PAGEREF _Toc114787473 \h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- 6 -</w:t>
          </w:r>
          <w:r>
            <w:rPr>
              <w:rFonts w:hint="eastAsia" w:ascii="Times New Roman" w:hAnsi="Times New Roman" w:eastAsia="宋体" w:cs="Times New Roman"/>
              <w:b w:val="0"/>
              <w:bCs/>
              <w:lang w:val="en-US" w:eastAsia="zh-CN" w:bidi="ar-SA"/>
            </w:rPr>
            <w:fldChar w:fldCharType="end"/>
          </w:r>
          <w:r>
            <w:rPr>
              <w:rFonts w:hint="eastAsia" w:ascii="Times New Roman" w:hAnsi="Times New Roman" w:eastAsia="宋体" w:cs="Times New Roman"/>
              <w:b w:val="0"/>
              <w:bCs/>
              <w:lang w:val="en-US" w:eastAsia="zh-CN" w:bidi="ar-SA"/>
            </w:rPr>
            <w:fldChar w:fldCharType="end"/>
          </w:r>
        </w:p>
        <w:p>
          <w:pPr>
            <w:pStyle w:val="10"/>
            <w:tabs>
              <w:tab w:val="right" w:leader="dot" w:pos="9016"/>
            </w:tabs>
            <w:spacing w:line="240" w:lineRule="auto"/>
            <w:rPr>
              <w:rFonts w:hint="eastAsia" w:ascii="Times New Roman" w:hAnsi="Times New Roman" w:eastAsia="宋体" w:cs="Times New Roman"/>
              <w:b w:val="0"/>
              <w:bCs/>
              <w:lang w:val="en-US" w:eastAsia="zh-CN" w:bidi="ar-SA"/>
            </w:rPr>
          </w:pP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HYPERLINK \l "_Toc114787474"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5.16软件产品评价</w:t>
          </w:r>
          <w:r>
            <w:rPr>
              <w:rFonts w:hint="eastAsia" w:ascii="Times New Roman" w:hAnsi="Times New Roman" w:eastAsia="宋体" w:cs="Times New Roman"/>
              <w:b w:val="0"/>
              <w:bCs/>
              <w:lang w:val="en-US" w:eastAsia="zh-CN" w:bidi="ar-SA"/>
            </w:rPr>
            <w:tab/>
          </w: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PAGEREF _Toc114787474 \h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- 6 -</w:t>
          </w:r>
          <w:r>
            <w:rPr>
              <w:rFonts w:hint="eastAsia" w:ascii="Times New Roman" w:hAnsi="Times New Roman" w:eastAsia="宋体" w:cs="Times New Roman"/>
              <w:b w:val="0"/>
              <w:bCs/>
              <w:lang w:val="en-US" w:eastAsia="zh-CN" w:bidi="ar-SA"/>
            </w:rPr>
            <w:fldChar w:fldCharType="end"/>
          </w:r>
          <w:r>
            <w:rPr>
              <w:rFonts w:hint="eastAsia" w:ascii="Times New Roman" w:hAnsi="Times New Roman" w:eastAsia="宋体" w:cs="Times New Roman"/>
              <w:b w:val="0"/>
              <w:bCs/>
              <w:lang w:val="en-US" w:eastAsia="zh-CN" w:bidi="ar-SA"/>
            </w:rPr>
            <w:fldChar w:fldCharType="end"/>
          </w:r>
        </w:p>
        <w:p>
          <w:pPr>
            <w:pStyle w:val="10"/>
            <w:tabs>
              <w:tab w:val="right" w:leader="dot" w:pos="9016"/>
            </w:tabs>
            <w:spacing w:line="240" w:lineRule="auto"/>
            <w:rPr>
              <w:rFonts w:hint="eastAsia" w:ascii="Times New Roman" w:hAnsi="Times New Roman" w:eastAsia="宋体" w:cs="Times New Roman"/>
              <w:b w:val="0"/>
              <w:bCs/>
              <w:lang w:val="en-US" w:eastAsia="zh-CN" w:bidi="ar-SA"/>
            </w:rPr>
          </w:pP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HYPERLINK \l "_Toc114787475"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5.17软件质量保证</w:t>
          </w:r>
          <w:r>
            <w:rPr>
              <w:rFonts w:hint="eastAsia" w:ascii="Times New Roman" w:hAnsi="Times New Roman" w:eastAsia="宋体" w:cs="Times New Roman"/>
              <w:b w:val="0"/>
              <w:bCs/>
              <w:lang w:val="en-US" w:eastAsia="zh-CN" w:bidi="ar-SA"/>
            </w:rPr>
            <w:tab/>
          </w: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PAGEREF _Toc114787475 \h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- 6 -</w:t>
          </w:r>
          <w:r>
            <w:rPr>
              <w:rFonts w:hint="eastAsia" w:ascii="Times New Roman" w:hAnsi="Times New Roman" w:eastAsia="宋体" w:cs="Times New Roman"/>
              <w:b w:val="0"/>
              <w:bCs/>
              <w:lang w:val="en-US" w:eastAsia="zh-CN" w:bidi="ar-SA"/>
            </w:rPr>
            <w:fldChar w:fldCharType="end"/>
          </w:r>
          <w:r>
            <w:rPr>
              <w:rFonts w:hint="eastAsia" w:ascii="Times New Roman" w:hAnsi="Times New Roman" w:eastAsia="宋体" w:cs="Times New Roman"/>
              <w:b w:val="0"/>
              <w:bCs/>
              <w:lang w:val="en-US" w:eastAsia="zh-CN" w:bidi="ar-SA"/>
            </w:rPr>
            <w:fldChar w:fldCharType="end"/>
          </w:r>
        </w:p>
        <w:p>
          <w:pPr>
            <w:pStyle w:val="10"/>
            <w:tabs>
              <w:tab w:val="right" w:leader="dot" w:pos="9016"/>
            </w:tabs>
            <w:spacing w:line="240" w:lineRule="auto"/>
            <w:rPr>
              <w:rFonts w:hint="eastAsia" w:ascii="Times New Roman" w:hAnsi="Times New Roman" w:eastAsia="宋体" w:cs="Times New Roman"/>
              <w:b w:val="0"/>
              <w:bCs/>
              <w:lang w:val="en-US" w:eastAsia="zh-CN" w:bidi="ar-SA"/>
            </w:rPr>
          </w:pP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HYPERLINK \l "_Toc114787476"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5.18纠正措施</w:t>
          </w:r>
          <w:r>
            <w:rPr>
              <w:rFonts w:hint="eastAsia" w:ascii="Times New Roman" w:hAnsi="Times New Roman" w:eastAsia="宋体" w:cs="Times New Roman"/>
              <w:b w:val="0"/>
              <w:bCs/>
              <w:lang w:val="en-US" w:eastAsia="zh-CN" w:bidi="ar-SA"/>
            </w:rPr>
            <w:tab/>
          </w: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PAGEREF _Toc114787476 \h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- 7 -</w:t>
          </w:r>
          <w:r>
            <w:rPr>
              <w:rFonts w:hint="eastAsia" w:ascii="Times New Roman" w:hAnsi="Times New Roman" w:eastAsia="宋体" w:cs="Times New Roman"/>
              <w:b w:val="0"/>
              <w:bCs/>
              <w:lang w:val="en-US" w:eastAsia="zh-CN" w:bidi="ar-SA"/>
            </w:rPr>
            <w:fldChar w:fldCharType="end"/>
          </w:r>
          <w:r>
            <w:rPr>
              <w:rFonts w:hint="eastAsia" w:ascii="Times New Roman" w:hAnsi="Times New Roman" w:eastAsia="宋体" w:cs="Times New Roman"/>
              <w:b w:val="0"/>
              <w:bCs/>
              <w:lang w:val="en-US" w:eastAsia="zh-CN" w:bidi="ar-SA"/>
            </w:rPr>
            <w:fldChar w:fldCharType="end"/>
          </w:r>
        </w:p>
        <w:p>
          <w:pPr>
            <w:pStyle w:val="10"/>
            <w:tabs>
              <w:tab w:val="right" w:leader="dot" w:pos="9016"/>
            </w:tabs>
            <w:spacing w:line="240" w:lineRule="auto"/>
            <w:rPr>
              <w:rFonts w:hint="eastAsia" w:ascii="Times New Roman" w:hAnsi="Times New Roman" w:eastAsia="宋体" w:cs="Times New Roman"/>
              <w:b w:val="0"/>
              <w:bCs/>
              <w:lang w:val="en-US" w:eastAsia="zh-CN" w:bidi="ar-SA"/>
            </w:rPr>
          </w:pP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HYPERLINK \l "_Toc114787477"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5.19联合评审</w:t>
          </w:r>
          <w:r>
            <w:rPr>
              <w:rFonts w:hint="eastAsia" w:ascii="Times New Roman" w:hAnsi="Times New Roman" w:eastAsia="宋体" w:cs="Times New Roman"/>
              <w:b w:val="0"/>
              <w:bCs/>
              <w:lang w:val="en-US" w:eastAsia="zh-CN" w:bidi="ar-SA"/>
            </w:rPr>
            <w:tab/>
          </w: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PAGEREF _Toc114787477 \h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- 7 -</w:t>
          </w:r>
          <w:r>
            <w:rPr>
              <w:rFonts w:hint="eastAsia" w:ascii="Times New Roman" w:hAnsi="Times New Roman" w:eastAsia="宋体" w:cs="Times New Roman"/>
              <w:b w:val="0"/>
              <w:bCs/>
              <w:lang w:val="en-US" w:eastAsia="zh-CN" w:bidi="ar-SA"/>
            </w:rPr>
            <w:fldChar w:fldCharType="end"/>
          </w:r>
          <w:r>
            <w:rPr>
              <w:rFonts w:hint="eastAsia" w:ascii="Times New Roman" w:hAnsi="Times New Roman" w:eastAsia="宋体" w:cs="Times New Roman"/>
              <w:b w:val="0"/>
              <w:bCs/>
              <w:lang w:val="en-US" w:eastAsia="zh-CN" w:bidi="ar-SA"/>
            </w:rPr>
            <w:fldChar w:fldCharType="end"/>
          </w:r>
        </w:p>
        <w:p>
          <w:pPr>
            <w:pStyle w:val="10"/>
            <w:tabs>
              <w:tab w:val="right" w:leader="dot" w:pos="9016"/>
            </w:tabs>
            <w:spacing w:line="240" w:lineRule="auto"/>
            <w:rPr>
              <w:rFonts w:hint="eastAsia" w:ascii="Times New Roman" w:hAnsi="Times New Roman" w:eastAsia="宋体" w:cs="Times New Roman"/>
              <w:b w:val="0"/>
              <w:bCs/>
              <w:lang w:val="en-US" w:eastAsia="zh-CN" w:bidi="ar-SA"/>
            </w:rPr>
          </w:pP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HYPERLINK \l "_Toc114787478"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5.20风险管理</w:t>
          </w:r>
          <w:r>
            <w:rPr>
              <w:rFonts w:hint="eastAsia" w:ascii="Times New Roman" w:hAnsi="Times New Roman" w:eastAsia="宋体" w:cs="Times New Roman"/>
              <w:b w:val="0"/>
              <w:bCs/>
              <w:lang w:val="en-US" w:eastAsia="zh-CN" w:bidi="ar-SA"/>
            </w:rPr>
            <w:tab/>
          </w: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PAGEREF _Toc114787478 \h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- 7 -</w:t>
          </w:r>
          <w:r>
            <w:rPr>
              <w:rFonts w:hint="eastAsia" w:ascii="Times New Roman" w:hAnsi="Times New Roman" w:eastAsia="宋体" w:cs="Times New Roman"/>
              <w:b w:val="0"/>
              <w:bCs/>
              <w:lang w:val="en-US" w:eastAsia="zh-CN" w:bidi="ar-SA"/>
            </w:rPr>
            <w:fldChar w:fldCharType="end"/>
          </w:r>
          <w:r>
            <w:rPr>
              <w:rFonts w:hint="eastAsia" w:ascii="Times New Roman" w:hAnsi="Times New Roman" w:eastAsia="宋体" w:cs="Times New Roman"/>
              <w:b w:val="0"/>
              <w:bCs/>
              <w:lang w:val="en-US" w:eastAsia="zh-CN" w:bidi="ar-SA"/>
            </w:rPr>
            <w:fldChar w:fldCharType="end"/>
          </w:r>
        </w:p>
        <w:p>
          <w:pPr>
            <w:pStyle w:val="10"/>
            <w:tabs>
              <w:tab w:val="right" w:leader="dot" w:pos="9016"/>
            </w:tabs>
            <w:spacing w:line="240" w:lineRule="auto"/>
            <w:rPr>
              <w:rFonts w:hint="eastAsia" w:ascii="Times New Roman" w:hAnsi="Times New Roman" w:eastAsia="宋体" w:cs="Times New Roman"/>
              <w:b w:val="0"/>
              <w:bCs/>
              <w:lang w:val="en-US" w:eastAsia="zh-CN" w:bidi="ar-SA"/>
            </w:rPr>
          </w:pP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HYPERLINK \l "_Toc114787479"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5.21测量和分析</w:t>
          </w:r>
          <w:r>
            <w:rPr>
              <w:rFonts w:hint="eastAsia" w:ascii="Times New Roman" w:hAnsi="Times New Roman" w:eastAsia="宋体" w:cs="Times New Roman"/>
              <w:b w:val="0"/>
              <w:bCs/>
              <w:lang w:val="en-US" w:eastAsia="zh-CN" w:bidi="ar-SA"/>
            </w:rPr>
            <w:tab/>
          </w: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PAGEREF _Toc114787479 \h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- 7 -</w:t>
          </w:r>
          <w:r>
            <w:rPr>
              <w:rFonts w:hint="eastAsia" w:ascii="Times New Roman" w:hAnsi="Times New Roman" w:eastAsia="宋体" w:cs="Times New Roman"/>
              <w:b w:val="0"/>
              <w:bCs/>
              <w:lang w:val="en-US" w:eastAsia="zh-CN" w:bidi="ar-SA"/>
            </w:rPr>
            <w:fldChar w:fldCharType="end"/>
          </w:r>
          <w:r>
            <w:rPr>
              <w:rFonts w:hint="eastAsia" w:ascii="Times New Roman" w:hAnsi="Times New Roman" w:eastAsia="宋体" w:cs="Times New Roman"/>
              <w:b w:val="0"/>
              <w:bCs/>
              <w:lang w:val="en-US" w:eastAsia="zh-CN" w:bidi="ar-SA"/>
            </w:rPr>
            <w:fldChar w:fldCharType="end"/>
          </w:r>
        </w:p>
        <w:p>
          <w:pPr>
            <w:pStyle w:val="10"/>
            <w:tabs>
              <w:tab w:val="right" w:leader="dot" w:pos="9016"/>
            </w:tabs>
            <w:spacing w:line="240" w:lineRule="auto"/>
            <w:rPr>
              <w:rFonts w:hint="eastAsia" w:ascii="Times New Roman" w:hAnsi="Times New Roman" w:eastAsia="宋体" w:cs="Times New Roman"/>
              <w:b w:val="0"/>
              <w:bCs/>
              <w:lang w:val="en-US" w:eastAsia="zh-CN" w:bidi="ar-SA"/>
            </w:rPr>
          </w:pP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HYPERLINK \l "_Toc114787480"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5.22保密性</w:t>
          </w:r>
          <w:r>
            <w:rPr>
              <w:rFonts w:hint="eastAsia" w:ascii="Times New Roman" w:hAnsi="Times New Roman" w:eastAsia="宋体" w:cs="Times New Roman"/>
              <w:b w:val="0"/>
              <w:bCs/>
              <w:lang w:val="en-US" w:eastAsia="zh-CN" w:bidi="ar-SA"/>
            </w:rPr>
            <w:tab/>
          </w: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PAGEREF _Toc114787480 \h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- 7 -</w:t>
          </w:r>
          <w:r>
            <w:rPr>
              <w:rFonts w:hint="eastAsia" w:ascii="Times New Roman" w:hAnsi="Times New Roman" w:eastAsia="宋体" w:cs="Times New Roman"/>
              <w:b w:val="0"/>
              <w:bCs/>
              <w:lang w:val="en-US" w:eastAsia="zh-CN" w:bidi="ar-SA"/>
            </w:rPr>
            <w:fldChar w:fldCharType="end"/>
          </w:r>
          <w:r>
            <w:rPr>
              <w:rFonts w:hint="eastAsia" w:ascii="Times New Roman" w:hAnsi="Times New Roman" w:eastAsia="宋体" w:cs="Times New Roman"/>
              <w:b w:val="0"/>
              <w:bCs/>
              <w:lang w:val="en-US" w:eastAsia="zh-CN" w:bidi="ar-SA"/>
            </w:rPr>
            <w:fldChar w:fldCharType="end"/>
          </w:r>
        </w:p>
        <w:p>
          <w:pPr>
            <w:pStyle w:val="10"/>
            <w:tabs>
              <w:tab w:val="right" w:leader="dot" w:pos="9016"/>
            </w:tabs>
            <w:spacing w:line="240" w:lineRule="auto"/>
            <w:rPr>
              <w:rFonts w:hint="eastAsia" w:ascii="Times New Roman" w:hAnsi="Times New Roman" w:eastAsia="宋体" w:cs="Times New Roman"/>
              <w:b w:val="0"/>
              <w:bCs/>
              <w:lang w:val="en-US" w:eastAsia="zh-CN" w:bidi="ar-SA"/>
            </w:rPr>
          </w:pP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HYPERLINK \l "_Toc114787481"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5.23分承制方管理</w:t>
          </w:r>
          <w:r>
            <w:rPr>
              <w:rFonts w:hint="eastAsia" w:ascii="Times New Roman" w:hAnsi="Times New Roman" w:eastAsia="宋体" w:cs="Times New Roman"/>
              <w:b w:val="0"/>
              <w:bCs/>
              <w:lang w:val="en-US" w:eastAsia="zh-CN" w:bidi="ar-SA"/>
            </w:rPr>
            <w:tab/>
          </w: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PAGEREF _Toc114787481 \h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- 7 -</w:t>
          </w:r>
          <w:r>
            <w:rPr>
              <w:rFonts w:hint="eastAsia" w:ascii="Times New Roman" w:hAnsi="Times New Roman" w:eastAsia="宋体" w:cs="Times New Roman"/>
              <w:b w:val="0"/>
              <w:bCs/>
              <w:lang w:val="en-US" w:eastAsia="zh-CN" w:bidi="ar-SA"/>
            </w:rPr>
            <w:fldChar w:fldCharType="end"/>
          </w:r>
          <w:r>
            <w:rPr>
              <w:rFonts w:hint="eastAsia" w:ascii="Times New Roman" w:hAnsi="Times New Roman" w:eastAsia="宋体" w:cs="Times New Roman"/>
              <w:b w:val="0"/>
              <w:bCs/>
              <w:lang w:val="en-US" w:eastAsia="zh-CN" w:bidi="ar-SA"/>
            </w:rPr>
            <w:fldChar w:fldCharType="end"/>
          </w:r>
        </w:p>
        <w:p>
          <w:pPr>
            <w:pStyle w:val="10"/>
            <w:tabs>
              <w:tab w:val="right" w:leader="dot" w:pos="9016"/>
            </w:tabs>
            <w:spacing w:line="240" w:lineRule="auto"/>
            <w:rPr>
              <w:rFonts w:hint="eastAsia" w:ascii="Times New Roman" w:hAnsi="Times New Roman" w:eastAsia="宋体" w:cs="Times New Roman"/>
              <w:b w:val="0"/>
              <w:bCs/>
              <w:lang w:val="en-US" w:eastAsia="zh-CN" w:bidi="ar-SA"/>
            </w:rPr>
          </w:pP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HYPERLINK \l "_Toc114787482"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5.24与软件独立验证和确认（IV&amp;V）机构的联系</w:t>
          </w:r>
          <w:r>
            <w:rPr>
              <w:rFonts w:hint="eastAsia" w:ascii="Times New Roman" w:hAnsi="Times New Roman" w:eastAsia="宋体" w:cs="Times New Roman"/>
              <w:b w:val="0"/>
              <w:bCs/>
              <w:lang w:val="en-US" w:eastAsia="zh-CN" w:bidi="ar-SA"/>
            </w:rPr>
            <w:tab/>
          </w: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PAGEREF _Toc114787482 \h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- 7 -</w:t>
          </w:r>
          <w:r>
            <w:rPr>
              <w:rFonts w:hint="eastAsia" w:ascii="Times New Roman" w:hAnsi="Times New Roman" w:eastAsia="宋体" w:cs="Times New Roman"/>
              <w:b w:val="0"/>
              <w:bCs/>
              <w:lang w:val="en-US" w:eastAsia="zh-CN" w:bidi="ar-SA"/>
            </w:rPr>
            <w:fldChar w:fldCharType="end"/>
          </w:r>
          <w:r>
            <w:rPr>
              <w:rFonts w:hint="eastAsia" w:ascii="Times New Roman" w:hAnsi="Times New Roman" w:eastAsia="宋体" w:cs="Times New Roman"/>
              <w:b w:val="0"/>
              <w:bCs/>
              <w:lang w:val="en-US" w:eastAsia="zh-CN" w:bidi="ar-SA"/>
            </w:rPr>
            <w:fldChar w:fldCharType="end"/>
          </w:r>
        </w:p>
        <w:p>
          <w:pPr>
            <w:pStyle w:val="10"/>
            <w:tabs>
              <w:tab w:val="right" w:leader="dot" w:pos="9016"/>
            </w:tabs>
            <w:spacing w:line="240" w:lineRule="auto"/>
            <w:rPr>
              <w:rFonts w:hint="eastAsia" w:ascii="Times New Roman" w:hAnsi="Times New Roman" w:eastAsia="宋体" w:cs="Times New Roman"/>
              <w:b w:val="0"/>
              <w:bCs/>
              <w:lang w:val="en-US" w:eastAsia="zh-CN" w:bidi="ar-SA"/>
            </w:rPr>
          </w:pP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HYPERLINK \l "_Toc114787483"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5.25与相关开发方的协调</w:t>
          </w:r>
          <w:r>
            <w:rPr>
              <w:rFonts w:hint="eastAsia" w:ascii="Times New Roman" w:hAnsi="Times New Roman" w:eastAsia="宋体" w:cs="Times New Roman"/>
              <w:b w:val="0"/>
              <w:bCs/>
              <w:lang w:val="en-US" w:eastAsia="zh-CN" w:bidi="ar-SA"/>
            </w:rPr>
            <w:tab/>
          </w: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PAGEREF _Toc114787483 \h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- 7 -</w:t>
          </w:r>
          <w:r>
            <w:rPr>
              <w:rFonts w:hint="eastAsia" w:ascii="Times New Roman" w:hAnsi="Times New Roman" w:eastAsia="宋体" w:cs="Times New Roman"/>
              <w:b w:val="0"/>
              <w:bCs/>
              <w:lang w:val="en-US" w:eastAsia="zh-CN" w:bidi="ar-SA"/>
            </w:rPr>
            <w:fldChar w:fldCharType="end"/>
          </w:r>
          <w:r>
            <w:rPr>
              <w:rFonts w:hint="eastAsia" w:ascii="Times New Roman" w:hAnsi="Times New Roman" w:eastAsia="宋体" w:cs="Times New Roman"/>
              <w:b w:val="0"/>
              <w:bCs/>
              <w:lang w:val="en-US" w:eastAsia="zh-CN" w:bidi="ar-SA"/>
            </w:rPr>
            <w:fldChar w:fldCharType="end"/>
          </w:r>
        </w:p>
        <w:p>
          <w:pPr>
            <w:pStyle w:val="10"/>
            <w:tabs>
              <w:tab w:val="right" w:leader="dot" w:pos="9016"/>
            </w:tabs>
            <w:spacing w:line="240" w:lineRule="auto"/>
            <w:rPr>
              <w:rFonts w:hint="eastAsia" w:ascii="Times New Roman" w:hAnsi="Times New Roman" w:eastAsia="宋体" w:cs="Times New Roman"/>
              <w:b w:val="0"/>
              <w:bCs/>
              <w:lang w:val="en-US" w:eastAsia="zh-CN" w:bidi="ar-SA"/>
            </w:rPr>
          </w:pP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HYPERLINK \l "_Toc114787484"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5.26项目过程的改进</w:t>
          </w:r>
          <w:r>
            <w:rPr>
              <w:rFonts w:hint="eastAsia" w:ascii="Times New Roman" w:hAnsi="Times New Roman" w:eastAsia="宋体" w:cs="Times New Roman"/>
              <w:b w:val="0"/>
              <w:bCs/>
              <w:lang w:val="en-US" w:eastAsia="zh-CN" w:bidi="ar-SA"/>
            </w:rPr>
            <w:tab/>
          </w: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PAGEREF _Toc114787484 \h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- 8 -</w:t>
          </w:r>
          <w:r>
            <w:rPr>
              <w:rFonts w:hint="eastAsia" w:ascii="Times New Roman" w:hAnsi="Times New Roman" w:eastAsia="宋体" w:cs="Times New Roman"/>
              <w:b w:val="0"/>
              <w:bCs/>
              <w:lang w:val="en-US" w:eastAsia="zh-CN" w:bidi="ar-SA"/>
            </w:rPr>
            <w:fldChar w:fldCharType="end"/>
          </w:r>
          <w:r>
            <w:rPr>
              <w:rFonts w:hint="eastAsia" w:ascii="Times New Roman" w:hAnsi="Times New Roman" w:eastAsia="宋体" w:cs="Times New Roman"/>
              <w:b w:val="0"/>
              <w:bCs/>
              <w:lang w:val="en-US" w:eastAsia="zh-CN" w:bidi="ar-SA"/>
            </w:rPr>
            <w:fldChar w:fldCharType="end"/>
          </w:r>
        </w:p>
        <w:p>
          <w:pPr>
            <w:pStyle w:val="10"/>
            <w:tabs>
              <w:tab w:val="right" w:leader="dot" w:pos="9016"/>
            </w:tabs>
            <w:spacing w:line="240" w:lineRule="auto"/>
            <w:rPr>
              <w:rFonts w:hint="eastAsia" w:ascii="Times New Roman" w:hAnsi="Times New Roman" w:eastAsia="宋体" w:cs="Times New Roman"/>
              <w:b w:val="0"/>
              <w:bCs/>
              <w:lang w:val="en-US" w:eastAsia="zh-CN" w:bidi="ar-SA"/>
            </w:rPr>
          </w:pP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HYPERLINK \l "_Toc114787485"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5.27未提及的其他活动</w:t>
          </w:r>
          <w:r>
            <w:rPr>
              <w:rFonts w:hint="eastAsia" w:ascii="Times New Roman" w:hAnsi="Times New Roman" w:eastAsia="宋体" w:cs="Times New Roman"/>
              <w:b w:val="0"/>
              <w:bCs/>
              <w:lang w:val="en-US" w:eastAsia="zh-CN" w:bidi="ar-SA"/>
            </w:rPr>
            <w:tab/>
          </w: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PAGEREF _Toc114787485 \h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- 8 -</w:t>
          </w:r>
          <w:r>
            <w:rPr>
              <w:rFonts w:hint="eastAsia" w:ascii="Times New Roman" w:hAnsi="Times New Roman" w:eastAsia="宋体" w:cs="Times New Roman"/>
              <w:b w:val="0"/>
              <w:bCs/>
              <w:lang w:val="en-US" w:eastAsia="zh-CN" w:bidi="ar-SA"/>
            </w:rPr>
            <w:fldChar w:fldCharType="end"/>
          </w:r>
          <w:r>
            <w:rPr>
              <w:rFonts w:hint="eastAsia" w:ascii="Times New Roman" w:hAnsi="Times New Roman" w:eastAsia="宋体" w:cs="Times New Roman"/>
              <w:b w:val="0"/>
              <w:bCs/>
              <w:lang w:val="en-US" w:eastAsia="zh-CN" w:bidi="ar-SA"/>
            </w:rPr>
            <w:fldChar w:fldCharType="end"/>
          </w:r>
        </w:p>
        <w:p>
          <w:pPr>
            <w:pStyle w:val="9"/>
            <w:tabs>
              <w:tab w:val="right" w:leader="dot" w:pos="9016"/>
            </w:tabs>
            <w:spacing w:line="240" w:lineRule="auto"/>
            <w:rPr>
              <w:rFonts w:hint="eastAsia" w:ascii="Times New Roman" w:hAnsi="Times New Roman" w:eastAsia="宋体" w:cs="Times New Roman"/>
              <w:b/>
              <w:lang w:val="en-US" w:eastAsia="zh-CN" w:bidi="ar-SA"/>
            </w:rPr>
          </w:pPr>
          <w:r>
            <w:rPr>
              <w:rFonts w:hint="eastAsia" w:ascii="Times New Roman" w:hAnsi="Times New Roman" w:eastAsia="宋体" w:cs="Times New Roman"/>
              <w:b/>
              <w:lang w:val="en-US" w:eastAsia="zh-CN" w:bidi="ar-SA"/>
            </w:rPr>
            <w:fldChar w:fldCharType="begin"/>
          </w:r>
          <w:r>
            <w:rPr>
              <w:rFonts w:hint="eastAsia" w:ascii="Times New Roman" w:hAnsi="Times New Roman" w:eastAsia="宋体" w:cs="Times New Roman"/>
              <w:b/>
              <w:lang w:val="en-US" w:eastAsia="zh-CN" w:bidi="ar-SA"/>
            </w:rPr>
            <w:instrText xml:space="preserve"> HYPERLINK \l "_Toc114787486" </w:instrText>
          </w:r>
          <w:r>
            <w:rPr>
              <w:rFonts w:hint="eastAsia" w:ascii="Times New Roman" w:hAnsi="Times New Roman" w:eastAsia="宋体" w:cs="Times New Roman"/>
              <w:b/>
              <w:lang w:val="en-US" w:eastAsia="zh-CN" w:bidi="ar-SA"/>
            </w:rPr>
            <w:fldChar w:fldCharType="separate"/>
          </w:r>
          <w:r>
            <w:rPr>
              <w:rFonts w:hint="eastAsia" w:ascii="Times New Roman" w:hAnsi="Times New Roman" w:eastAsia="宋体" w:cs="Times New Roman"/>
              <w:b/>
              <w:lang w:val="en-US" w:eastAsia="zh-CN" w:bidi="ar-SA"/>
            </w:rPr>
            <w:t>6进度表和活动网络图</w:t>
          </w:r>
          <w:r>
            <w:rPr>
              <w:rFonts w:hint="eastAsia" w:ascii="Times New Roman" w:hAnsi="Times New Roman" w:eastAsia="宋体" w:cs="Times New Roman"/>
              <w:b/>
              <w:lang w:val="en-US" w:eastAsia="zh-CN" w:bidi="ar-SA"/>
            </w:rPr>
            <w:tab/>
          </w:r>
          <w:r>
            <w:rPr>
              <w:rFonts w:hint="eastAsia" w:ascii="Times New Roman" w:hAnsi="Times New Roman" w:eastAsia="宋体" w:cs="Times New Roman"/>
              <w:b/>
              <w:lang w:val="en-US" w:eastAsia="zh-CN" w:bidi="ar-SA"/>
            </w:rPr>
            <w:fldChar w:fldCharType="begin"/>
          </w:r>
          <w:r>
            <w:rPr>
              <w:rFonts w:hint="eastAsia" w:ascii="Times New Roman" w:hAnsi="Times New Roman" w:eastAsia="宋体" w:cs="Times New Roman"/>
              <w:b/>
              <w:lang w:val="en-US" w:eastAsia="zh-CN" w:bidi="ar-SA"/>
            </w:rPr>
            <w:instrText xml:space="preserve"> PAGEREF _Toc114787486 \h </w:instrText>
          </w:r>
          <w:r>
            <w:rPr>
              <w:rFonts w:hint="eastAsia" w:ascii="Times New Roman" w:hAnsi="Times New Roman" w:eastAsia="宋体" w:cs="Times New Roman"/>
              <w:b/>
              <w:lang w:val="en-US" w:eastAsia="zh-CN" w:bidi="ar-SA"/>
            </w:rPr>
            <w:fldChar w:fldCharType="separate"/>
          </w:r>
          <w:r>
            <w:rPr>
              <w:rFonts w:hint="eastAsia" w:ascii="Times New Roman" w:hAnsi="Times New Roman" w:eastAsia="宋体" w:cs="Times New Roman"/>
              <w:b/>
              <w:lang w:val="en-US" w:eastAsia="zh-CN" w:bidi="ar-SA"/>
            </w:rPr>
            <w:t>- 8 -</w:t>
          </w:r>
          <w:r>
            <w:rPr>
              <w:rFonts w:hint="eastAsia" w:ascii="Times New Roman" w:hAnsi="Times New Roman" w:eastAsia="宋体" w:cs="Times New Roman"/>
              <w:b/>
              <w:lang w:val="en-US" w:eastAsia="zh-CN" w:bidi="ar-SA"/>
            </w:rPr>
            <w:fldChar w:fldCharType="end"/>
          </w:r>
          <w:r>
            <w:rPr>
              <w:rFonts w:hint="eastAsia" w:ascii="Times New Roman" w:hAnsi="Times New Roman" w:eastAsia="宋体" w:cs="Times New Roman"/>
              <w:b/>
              <w:lang w:val="en-US" w:eastAsia="zh-CN" w:bidi="ar-SA"/>
            </w:rPr>
            <w:fldChar w:fldCharType="end"/>
          </w:r>
        </w:p>
        <w:p>
          <w:pPr>
            <w:pStyle w:val="9"/>
            <w:tabs>
              <w:tab w:val="right" w:leader="dot" w:pos="9016"/>
            </w:tabs>
            <w:spacing w:line="240" w:lineRule="auto"/>
            <w:rPr>
              <w:rFonts w:hint="eastAsia" w:ascii="Times New Roman" w:hAnsi="Times New Roman" w:eastAsia="宋体" w:cs="Times New Roman"/>
              <w:b/>
              <w:lang w:val="en-US" w:eastAsia="zh-CN" w:bidi="ar-SA"/>
            </w:rPr>
          </w:pPr>
          <w:r>
            <w:rPr>
              <w:rFonts w:hint="eastAsia" w:ascii="Times New Roman" w:hAnsi="Times New Roman" w:eastAsia="宋体" w:cs="Times New Roman"/>
              <w:b/>
              <w:lang w:val="en-US" w:eastAsia="zh-CN" w:bidi="ar-SA"/>
            </w:rPr>
            <w:fldChar w:fldCharType="begin"/>
          </w:r>
          <w:r>
            <w:rPr>
              <w:rFonts w:hint="eastAsia" w:ascii="Times New Roman" w:hAnsi="Times New Roman" w:eastAsia="宋体" w:cs="Times New Roman"/>
              <w:b/>
              <w:lang w:val="en-US" w:eastAsia="zh-CN" w:bidi="ar-SA"/>
            </w:rPr>
            <w:instrText xml:space="preserve"> HYPERLINK \l "_Toc114787487" </w:instrText>
          </w:r>
          <w:r>
            <w:rPr>
              <w:rFonts w:hint="eastAsia" w:ascii="Times New Roman" w:hAnsi="Times New Roman" w:eastAsia="宋体" w:cs="Times New Roman"/>
              <w:b/>
              <w:lang w:val="en-US" w:eastAsia="zh-CN" w:bidi="ar-SA"/>
            </w:rPr>
            <w:fldChar w:fldCharType="separate"/>
          </w:r>
          <w:r>
            <w:rPr>
              <w:rFonts w:hint="eastAsia" w:ascii="Times New Roman" w:hAnsi="Times New Roman" w:eastAsia="宋体" w:cs="Times New Roman"/>
              <w:b/>
              <w:lang w:val="en-US" w:eastAsia="zh-CN" w:bidi="ar-SA"/>
            </w:rPr>
            <w:t>7项目组织和资源</w:t>
          </w:r>
          <w:r>
            <w:rPr>
              <w:rFonts w:hint="eastAsia" w:ascii="Times New Roman" w:hAnsi="Times New Roman" w:eastAsia="宋体" w:cs="Times New Roman"/>
              <w:b/>
              <w:lang w:val="en-US" w:eastAsia="zh-CN" w:bidi="ar-SA"/>
            </w:rPr>
            <w:tab/>
          </w:r>
          <w:r>
            <w:rPr>
              <w:rFonts w:hint="eastAsia" w:ascii="Times New Roman" w:hAnsi="Times New Roman" w:eastAsia="宋体" w:cs="Times New Roman"/>
              <w:b/>
              <w:lang w:val="en-US" w:eastAsia="zh-CN" w:bidi="ar-SA"/>
            </w:rPr>
            <w:fldChar w:fldCharType="begin"/>
          </w:r>
          <w:r>
            <w:rPr>
              <w:rFonts w:hint="eastAsia" w:ascii="Times New Roman" w:hAnsi="Times New Roman" w:eastAsia="宋体" w:cs="Times New Roman"/>
              <w:b/>
              <w:lang w:val="en-US" w:eastAsia="zh-CN" w:bidi="ar-SA"/>
            </w:rPr>
            <w:instrText xml:space="preserve"> PAGEREF _Toc114787487 \h </w:instrText>
          </w:r>
          <w:r>
            <w:rPr>
              <w:rFonts w:hint="eastAsia" w:ascii="Times New Roman" w:hAnsi="Times New Roman" w:eastAsia="宋体" w:cs="Times New Roman"/>
              <w:b/>
              <w:lang w:val="en-US" w:eastAsia="zh-CN" w:bidi="ar-SA"/>
            </w:rPr>
            <w:fldChar w:fldCharType="separate"/>
          </w:r>
          <w:r>
            <w:rPr>
              <w:rFonts w:hint="eastAsia" w:ascii="Times New Roman" w:hAnsi="Times New Roman" w:eastAsia="宋体" w:cs="Times New Roman"/>
              <w:b/>
              <w:lang w:val="en-US" w:eastAsia="zh-CN" w:bidi="ar-SA"/>
            </w:rPr>
            <w:t>- 8 -</w:t>
          </w:r>
          <w:r>
            <w:rPr>
              <w:rFonts w:hint="eastAsia" w:ascii="Times New Roman" w:hAnsi="Times New Roman" w:eastAsia="宋体" w:cs="Times New Roman"/>
              <w:b/>
              <w:lang w:val="en-US" w:eastAsia="zh-CN" w:bidi="ar-SA"/>
            </w:rPr>
            <w:fldChar w:fldCharType="end"/>
          </w:r>
          <w:r>
            <w:rPr>
              <w:rFonts w:hint="eastAsia" w:ascii="Times New Roman" w:hAnsi="Times New Roman" w:eastAsia="宋体" w:cs="Times New Roman"/>
              <w:b/>
              <w:lang w:val="en-US" w:eastAsia="zh-CN" w:bidi="ar-SA"/>
            </w:rPr>
            <w:fldChar w:fldCharType="end"/>
          </w:r>
        </w:p>
        <w:p>
          <w:pPr>
            <w:pStyle w:val="10"/>
            <w:tabs>
              <w:tab w:val="right" w:leader="dot" w:pos="9016"/>
            </w:tabs>
            <w:spacing w:line="240" w:lineRule="auto"/>
            <w:rPr>
              <w:rFonts w:hint="eastAsia" w:ascii="Times New Roman" w:hAnsi="Times New Roman" w:eastAsia="宋体" w:cs="Times New Roman"/>
              <w:b w:val="0"/>
              <w:bCs/>
              <w:lang w:val="en-US" w:eastAsia="zh-CN" w:bidi="ar-SA"/>
            </w:rPr>
          </w:pP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HYPERLINK \l "_Toc114787488"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7.1项目组织</w:t>
          </w:r>
          <w:r>
            <w:rPr>
              <w:rFonts w:hint="eastAsia" w:ascii="Times New Roman" w:hAnsi="Times New Roman" w:eastAsia="宋体" w:cs="Times New Roman"/>
              <w:b w:val="0"/>
              <w:bCs/>
              <w:lang w:val="en-US" w:eastAsia="zh-CN" w:bidi="ar-SA"/>
            </w:rPr>
            <w:tab/>
          </w: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PAGEREF _Toc114787488 \h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- 8 -</w:t>
          </w:r>
          <w:r>
            <w:rPr>
              <w:rFonts w:hint="eastAsia" w:ascii="Times New Roman" w:hAnsi="Times New Roman" w:eastAsia="宋体" w:cs="Times New Roman"/>
              <w:b w:val="0"/>
              <w:bCs/>
              <w:lang w:val="en-US" w:eastAsia="zh-CN" w:bidi="ar-SA"/>
            </w:rPr>
            <w:fldChar w:fldCharType="end"/>
          </w:r>
          <w:r>
            <w:rPr>
              <w:rFonts w:hint="eastAsia" w:ascii="Times New Roman" w:hAnsi="Times New Roman" w:eastAsia="宋体" w:cs="Times New Roman"/>
              <w:b w:val="0"/>
              <w:bCs/>
              <w:lang w:val="en-US" w:eastAsia="zh-CN" w:bidi="ar-SA"/>
            </w:rPr>
            <w:fldChar w:fldCharType="end"/>
          </w:r>
        </w:p>
        <w:p>
          <w:pPr>
            <w:pStyle w:val="10"/>
            <w:tabs>
              <w:tab w:val="right" w:leader="dot" w:pos="9016"/>
            </w:tabs>
            <w:spacing w:line="240" w:lineRule="auto"/>
            <w:rPr>
              <w:rFonts w:hint="eastAsia" w:ascii="Times New Roman" w:hAnsi="Times New Roman" w:eastAsia="宋体" w:cs="Times New Roman"/>
              <w:b w:val="0"/>
              <w:bCs/>
              <w:lang w:val="en-US" w:eastAsia="zh-CN" w:bidi="ar-SA"/>
            </w:rPr>
          </w:pP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HYPERLINK \l "_Toc114787489"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7.2项目资源</w:t>
          </w:r>
          <w:r>
            <w:rPr>
              <w:rFonts w:hint="eastAsia" w:ascii="Times New Roman" w:hAnsi="Times New Roman" w:eastAsia="宋体" w:cs="Times New Roman"/>
              <w:b w:val="0"/>
              <w:bCs/>
              <w:lang w:val="en-US" w:eastAsia="zh-CN" w:bidi="ar-SA"/>
            </w:rPr>
            <w:tab/>
          </w:r>
          <w:r>
            <w:rPr>
              <w:rFonts w:hint="eastAsia" w:ascii="Times New Roman" w:hAnsi="Times New Roman" w:eastAsia="宋体" w:cs="Times New Roman"/>
              <w:b w:val="0"/>
              <w:bCs/>
              <w:lang w:val="en-US" w:eastAsia="zh-CN" w:bidi="ar-SA"/>
            </w:rPr>
            <w:fldChar w:fldCharType="begin"/>
          </w:r>
          <w:r>
            <w:rPr>
              <w:rFonts w:hint="eastAsia" w:ascii="Times New Roman" w:hAnsi="Times New Roman" w:eastAsia="宋体" w:cs="Times New Roman"/>
              <w:b w:val="0"/>
              <w:bCs/>
              <w:lang w:val="en-US" w:eastAsia="zh-CN" w:bidi="ar-SA"/>
            </w:rPr>
            <w:instrText xml:space="preserve"> PAGEREF _Toc114787489 \h </w:instrText>
          </w:r>
          <w:r>
            <w:rPr>
              <w:rFonts w:hint="eastAsia" w:ascii="Times New Roman" w:hAnsi="Times New Roman" w:eastAsia="宋体" w:cs="Times New Roman"/>
              <w:b w:val="0"/>
              <w:bCs/>
              <w:lang w:val="en-US" w:eastAsia="zh-CN" w:bidi="ar-SA"/>
            </w:rPr>
            <w:fldChar w:fldCharType="separate"/>
          </w:r>
          <w:r>
            <w:rPr>
              <w:rFonts w:hint="eastAsia" w:ascii="Times New Roman" w:hAnsi="Times New Roman" w:eastAsia="宋体" w:cs="Times New Roman"/>
              <w:b w:val="0"/>
              <w:bCs/>
              <w:lang w:val="en-US" w:eastAsia="zh-CN" w:bidi="ar-SA"/>
            </w:rPr>
            <w:t>- 8 -</w:t>
          </w:r>
          <w:r>
            <w:rPr>
              <w:rFonts w:hint="eastAsia" w:ascii="Times New Roman" w:hAnsi="Times New Roman" w:eastAsia="宋体" w:cs="Times New Roman"/>
              <w:b w:val="0"/>
              <w:bCs/>
              <w:lang w:val="en-US" w:eastAsia="zh-CN" w:bidi="ar-SA"/>
            </w:rPr>
            <w:fldChar w:fldCharType="end"/>
          </w:r>
          <w:r>
            <w:rPr>
              <w:rFonts w:hint="eastAsia" w:ascii="Times New Roman" w:hAnsi="Times New Roman" w:eastAsia="宋体" w:cs="Times New Roman"/>
              <w:b w:val="0"/>
              <w:bCs/>
              <w:lang w:val="en-US" w:eastAsia="zh-CN" w:bidi="ar-SA"/>
            </w:rPr>
            <w:fldChar w:fldCharType="end"/>
          </w:r>
        </w:p>
        <w:p>
          <w:pPr>
            <w:pStyle w:val="9"/>
            <w:tabs>
              <w:tab w:val="right" w:leader="dot" w:pos="9016"/>
            </w:tabs>
            <w:spacing w:line="240" w:lineRule="auto"/>
            <w:rPr>
              <w:rFonts w:hint="eastAsia" w:ascii="Times New Roman" w:hAnsi="Times New Roman" w:eastAsia="宋体" w:cs="Times New Roman"/>
              <w:b/>
              <w:lang w:val="en-US" w:eastAsia="zh-CN" w:bidi="ar-SA"/>
            </w:rPr>
          </w:pPr>
          <w:r>
            <w:rPr>
              <w:rFonts w:hint="eastAsia" w:ascii="Times New Roman" w:hAnsi="Times New Roman" w:eastAsia="宋体" w:cs="Times New Roman"/>
              <w:b/>
              <w:lang w:val="en-US" w:eastAsia="zh-CN" w:bidi="ar-SA"/>
            </w:rPr>
            <w:fldChar w:fldCharType="begin"/>
          </w:r>
          <w:r>
            <w:rPr>
              <w:rFonts w:hint="eastAsia" w:ascii="Times New Roman" w:hAnsi="Times New Roman" w:eastAsia="宋体" w:cs="Times New Roman"/>
              <w:b/>
              <w:lang w:val="en-US" w:eastAsia="zh-CN" w:bidi="ar-SA"/>
            </w:rPr>
            <w:instrText xml:space="preserve"> HYPERLINK \l "_Toc114787490" </w:instrText>
          </w:r>
          <w:r>
            <w:rPr>
              <w:rFonts w:hint="eastAsia" w:ascii="Times New Roman" w:hAnsi="Times New Roman" w:eastAsia="宋体" w:cs="Times New Roman"/>
              <w:b/>
              <w:lang w:val="en-US" w:eastAsia="zh-CN" w:bidi="ar-SA"/>
            </w:rPr>
            <w:fldChar w:fldCharType="separate"/>
          </w:r>
          <w:r>
            <w:rPr>
              <w:rFonts w:hint="eastAsia" w:ascii="Times New Roman" w:hAnsi="Times New Roman" w:eastAsia="宋体" w:cs="Times New Roman"/>
              <w:b/>
              <w:lang w:val="en-US" w:eastAsia="zh-CN" w:bidi="ar-SA"/>
            </w:rPr>
            <w:t>8注释</w:t>
          </w:r>
          <w:r>
            <w:rPr>
              <w:rFonts w:hint="eastAsia" w:ascii="Times New Roman" w:hAnsi="Times New Roman" w:eastAsia="宋体" w:cs="Times New Roman"/>
              <w:b/>
              <w:lang w:val="en-US" w:eastAsia="zh-CN" w:bidi="ar-SA"/>
            </w:rPr>
            <w:tab/>
          </w:r>
          <w:r>
            <w:rPr>
              <w:rFonts w:hint="eastAsia" w:ascii="Times New Roman" w:hAnsi="Times New Roman" w:eastAsia="宋体" w:cs="Times New Roman"/>
              <w:b/>
              <w:lang w:val="en-US" w:eastAsia="zh-CN" w:bidi="ar-SA"/>
            </w:rPr>
            <w:fldChar w:fldCharType="begin"/>
          </w:r>
          <w:r>
            <w:rPr>
              <w:rFonts w:hint="eastAsia" w:ascii="Times New Roman" w:hAnsi="Times New Roman" w:eastAsia="宋体" w:cs="Times New Roman"/>
              <w:b/>
              <w:lang w:val="en-US" w:eastAsia="zh-CN" w:bidi="ar-SA"/>
            </w:rPr>
            <w:instrText xml:space="preserve"> PAGEREF _Toc114787490 \h </w:instrText>
          </w:r>
          <w:r>
            <w:rPr>
              <w:rFonts w:hint="eastAsia" w:ascii="Times New Roman" w:hAnsi="Times New Roman" w:eastAsia="宋体" w:cs="Times New Roman"/>
              <w:b/>
              <w:lang w:val="en-US" w:eastAsia="zh-CN" w:bidi="ar-SA"/>
            </w:rPr>
            <w:fldChar w:fldCharType="separate"/>
          </w:r>
          <w:r>
            <w:rPr>
              <w:rFonts w:hint="eastAsia" w:ascii="Times New Roman" w:hAnsi="Times New Roman" w:eastAsia="宋体" w:cs="Times New Roman"/>
              <w:b/>
              <w:lang w:val="en-US" w:eastAsia="zh-CN" w:bidi="ar-SA"/>
            </w:rPr>
            <w:t>- 9 -</w:t>
          </w:r>
          <w:r>
            <w:rPr>
              <w:rFonts w:hint="eastAsia" w:ascii="Times New Roman" w:hAnsi="Times New Roman" w:eastAsia="宋体" w:cs="Times New Roman"/>
              <w:b/>
              <w:lang w:val="en-US" w:eastAsia="zh-CN" w:bidi="ar-SA"/>
            </w:rPr>
            <w:fldChar w:fldCharType="end"/>
          </w:r>
          <w:r>
            <w:rPr>
              <w:rFonts w:hint="eastAsia" w:ascii="Times New Roman" w:hAnsi="Times New Roman" w:eastAsia="宋体" w:cs="Times New Roman"/>
              <w:b/>
              <w:lang w:val="en-US" w:eastAsia="zh-CN" w:bidi="ar-SA"/>
            </w:rPr>
            <w:fldChar w:fldCharType="end"/>
          </w:r>
        </w:p>
        <w:p>
          <w:pPr>
            <w:spacing w:line="240" w:lineRule="auto"/>
          </w:pPr>
          <w:r>
            <w:rPr>
              <w:rFonts w:hint="eastAsia" w:ascii="Times New Roman" w:hAnsi="Times New Roman" w:eastAsia="宋体" w:cs="Times New Roman"/>
              <w:b/>
              <w:lang w:val="zh-CN" w:eastAsia="zh-CN" w:bidi="ar-SA"/>
            </w:rPr>
            <w:fldChar w:fldCharType="end"/>
          </w:r>
        </w:p>
      </w:sdtContent>
    </w:sdt>
    <w:p>
      <w:pPr>
        <w:spacing w:line="360" w:lineRule="auto"/>
        <w:sectPr>
          <w:headerReference r:id="rId6" w:type="first"/>
          <w:footerReference r:id="rId8" w:type="first"/>
          <w:headerReference r:id="rId5" w:type="default"/>
          <w:footerReference r:id="rId7" w:type="default"/>
          <w:type w:val="continuous"/>
          <w:pgSz w:w="11906" w:h="16838"/>
          <w:pgMar w:top="1554" w:right="1440" w:bottom="1327" w:left="1440" w:header="646" w:footer="646" w:gutter="0"/>
          <w:pgNumType w:fmt="numberInDash" w:start="1"/>
          <w:cols w:space="720" w:num="1"/>
          <w:titlePg/>
        </w:sectPr>
      </w:pPr>
    </w:p>
    <w:p>
      <w:pPr>
        <w:keepNext w:val="0"/>
        <w:keepLines w:val="0"/>
        <w:widowControl w:val="0"/>
        <w:suppressLineNumbers w:val="0"/>
        <w:spacing w:before="0" w:beforeAutospacing="0" w:after="0" w:afterAutospacing="0"/>
        <w:ind w:left="0" w:right="0"/>
        <w:jc w:val="center"/>
      </w:pPr>
      <w:r>
        <w:rPr>
          <w:rFonts w:hint="eastAsia" w:ascii="等线" w:hAnsi="等线" w:eastAsia="等线" w:cs="等线"/>
          <w:b/>
          <w:bCs/>
          <w:kern w:val="2"/>
          <w:sz w:val="44"/>
          <w:szCs w:val="44"/>
          <w:lang w:val="en-US" w:eastAsia="zh-CN" w:bidi="ar"/>
        </w:rPr>
        <w:t>项目开发计划（GJB 438B——2009）</w:t>
      </w:r>
    </w:p>
    <w:p>
      <w:pPr>
        <w:pStyle w:val="2"/>
        <w:spacing w:line="360" w:lineRule="auto"/>
      </w:pPr>
      <w:bookmarkStart w:id="12" w:name="_Toc114787441"/>
      <w:r>
        <w:rPr>
          <w:rFonts w:hint="eastAsia"/>
        </w:rPr>
        <w:t>1范围</w:t>
      </w:r>
      <w:bookmarkEnd w:id="12"/>
      <w:bookmarkStart w:id="62" w:name="_GoBack"/>
      <w:bookmarkEnd w:id="62"/>
    </w:p>
    <w:p>
      <w:pPr>
        <w:pStyle w:val="3"/>
        <w:spacing w:line="360" w:lineRule="auto"/>
      </w:pPr>
      <w:bookmarkStart w:id="13" w:name="_Toc114787442"/>
      <w:r>
        <w:rPr>
          <w:rFonts w:hint="eastAsia"/>
        </w:rPr>
        <w:t>1.1标识</w:t>
      </w:r>
      <w:bookmarkEnd w:id="13"/>
    </w:p>
    <w:p>
      <w:pPr>
        <w:spacing w:line="360" w:lineRule="auto"/>
        <w:ind w:firstLine="420"/>
        <w:rPr>
          <w:rFonts w:ascii="宋体" w:hAnsi="宋体"/>
          <w:sz w:val="24"/>
        </w:rPr>
      </w:pPr>
      <w:r>
        <w:rPr>
          <w:rFonts w:hint="eastAsia" w:ascii="宋体" w:hAnsi="宋体"/>
          <w:sz w:val="24"/>
        </w:rPr>
        <w:t>本条应描述本文档所适用的系统和软件的完整标识，适用时，包括其标识号、名称、缩略名、版本号和发布号。</w:t>
      </w:r>
    </w:p>
    <w:p>
      <w:pPr>
        <w:pStyle w:val="3"/>
        <w:spacing w:line="360" w:lineRule="auto"/>
      </w:pPr>
      <w:bookmarkStart w:id="14" w:name="_Toc114787443"/>
      <w:r>
        <w:rPr>
          <w:rFonts w:hint="eastAsia"/>
        </w:rPr>
        <w:t>1.2系统概述</w:t>
      </w:r>
      <w:bookmarkEnd w:id="14"/>
    </w:p>
    <w:p>
      <w:pPr>
        <w:spacing w:line="360" w:lineRule="auto"/>
        <w:ind w:firstLine="420"/>
        <w:rPr>
          <w:rFonts w:ascii="宋体" w:hAnsi="宋体"/>
          <w:sz w:val="24"/>
        </w:rPr>
      </w:pPr>
      <w:r>
        <w:rPr>
          <w:rFonts w:hint="eastAsia" w:ascii="宋体" w:hAnsi="宋体"/>
          <w:sz w:val="24"/>
        </w:rPr>
        <w:t>本条应概述本文档所适用的系统和软件的用途。它还应描述系统与软件的一般特性；概述系统开发、运行和维护的历史；标识项目的需方、用户、开发方和保障机构等；标识当前和计划的运行现场；列出其他有关文档。</w:t>
      </w:r>
    </w:p>
    <w:p>
      <w:pPr>
        <w:pStyle w:val="3"/>
        <w:spacing w:line="360" w:lineRule="auto"/>
      </w:pPr>
      <w:bookmarkStart w:id="15" w:name="_Toc114787444"/>
      <w:r>
        <w:rPr>
          <w:rFonts w:hint="eastAsia"/>
        </w:rPr>
        <w:t>1.3文档概述</w:t>
      </w:r>
      <w:bookmarkEnd w:id="15"/>
    </w:p>
    <w:p>
      <w:pPr>
        <w:spacing w:line="360" w:lineRule="auto"/>
        <w:ind w:firstLine="420"/>
        <w:rPr>
          <w:rFonts w:ascii="宋体" w:hAnsi="宋体"/>
          <w:sz w:val="24"/>
        </w:rPr>
      </w:pPr>
      <w:r>
        <w:rPr>
          <w:rFonts w:hint="eastAsia" w:ascii="宋体" w:hAnsi="宋体"/>
          <w:sz w:val="24"/>
        </w:rPr>
        <w:t>本条应概述本文档的用途和内容，并描述与它的使用有关的保密性方面的要求。</w:t>
      </w:r>
    </w:p>
    <w:p>
      <w:pPr>
        <w:pStyle w:val="3"/>
        <w:spacing w:line="360" w:lineRule="auto"/>
      </w:pPr>
      <w:bookmarkStart w:id="16" w:name="_Toc114787445"/>
      <w:r>
        <w:rPr>
          <w:rFonts w:hint="eastAsia"/>
        </w:rPr>
        <w:t>1.4与其他计划之间的关系</w:t>
      </w:r>
      <w:bookmarkEnd w:id="16"/>
    </w:p>
    <w:p>
      <w:pPr>
        <w:spacing w:line="360" w:lineRule="auto"/>
        <w:ind w:firstLine="420"/>
        <w:rPr>
          <w:rFonts w:ascii="宋体" w:hAnsi="宋体"/>
          <w:sz w:val="24"/>
        </w:rPr>
      </w:pPr>
      <w:r>
        <w:rPr>
          <w:rFonts w:hint="eastAsia" w:ascii="宋体" w:hAnsi="宋体"/>
          <w:sz w:val="24"/>
        </w:rPr>
        <w:t>本条应描述本计划和其他项目管理计划的关系。</w:t>
      </w:r>
    </w:p>
    <w:p>
      <w:pPr>
        <w:pStyle w:val="2"/>
        <w:spacing w:line="360" w:lineRule="auto"/>
      </w:pPr>
      <w:bookmarkStart w:id="17" w:name="_Toc114787446"/>
      <w:r>
        <w:rPr>
          <w:rFonts w:hint="eastAsia"/>
        </w:rPr>
        <w:t>2引用文档</w:t>
      </w:r>
      <w:bookmarkEnd w:id="17"/>
    </w:p>
    <w:p>
      <w:pPr>
        <w:spacing w:line="360" w:lineRule="auto"/>
        <w:ind w:firstLine="420"/>
        <w:rPr>
          <w:rFonts w:ascii="宋体" w:hAnsi="宋体"/>
          <w:sz w:val="24"/>
        </w:rPr>
      </w:pPr>
      <w:r>
        <w:rPr>
          <w:rFonts w:hint="eastAsia" w:ascii="宋体" w:hAnsi="宋体"/>
          <w:sz w:val="24"/>
        </w:rPr>
        <w:t>本章应列出引用文档的编号、标题、编写单位、修订版及日期，还应标识不能通过正常采购活动得到的文档的来源。</w:t>
      </w:r>
    </w:p>
    <w:p>
      <w:pPr>
        <w:pStyle w:val="2"/>
        <w:spacing w:line="360" w:lineRule="auto"/>
      </w:pPr>
      <w:bookmarkStart w:id="18" w:name="_Toc114787447"/>
      <w:r>
        <w:rPr>
          <w:rFonts w:hint="eastAsia"/>
        </w:rPr>
        <w:t>3策划背景概述</w:t>
      </w:r>
      <w:bookmarkEnd w:id="18"/>
    </w:p>
    <w:p>
      <w:pPr>
        <w:spacing w:line="360" w:lineRule="auto"/>
        <w:ind w:firstLine="420"/>
        <w:rPr>
          <w:rFonts w:ascii="宋体" w:hAnsi="宋体"/>
          <w:sz w:val="24"/>
        </w:rPr>
      </w:pPr>
      <w:r>
        <w:rPr>
          <w:rFonts w:hint="eastAsia" w:ascii="宋体" w:hAnsi="宋体"/>
          <w:sz w:val="24"/>
        </w:rPr>
        <w:t>本章按需要分可分为若干条，并应对后续章条描述的策划提供背景信息，主要包括如下方面的概述：</w:t>
      </w:r>
    </w:p>
    <w:p>
      <w:pPr>
        <w:spacing w:line="360" w:lineRule="auto"/>
        <w:ind w:firstLine="420"/>
        <w:rPr>
          <w:rFonts w:ascii="宋体" w:hAnsi="宋体"/>
          <w:sz w:val="24"/>
        </w:rPr>
      </w:pPr>
      <w:r>
        <w:rPr>
          <w:rFonts w:hint="eastAsia" w:ascii="宋体" w:hAnsi="宋体"/>
          <w:sz w:val="24"/>
        </w:rPr>
        <w:t>a）所要开发系统、软件的需求和约束；</w:t>
      </w:r>
    </w:p>
    <w:p>
      <w:pPr>
        <w:spacing w:line="360" w:lineRule="auto"/>
        <w:ind w:firstLine="420"/>
        <w:rPr>
          <w:rFonts w:ascii="宋体" w:hAnsi="宋体"/>
          <w:sz w:val="24"/>
        </w:rPr>
      </w:pPr>
      <w:r>
        <w:rPr>
          <w:rFonts w:hint="eastAsia" w:ascii="宋体" w:hAnsi="宋体"/>
          <w:sz w:val="24"/>
        </w:rPr>
        <w:t>b）项目文档的需求和约束；</w:t>
      </w:r>
    </w:p>
    <w:p>
      <w:pPr>
        <w:spacing w:line="360" w:lineRule="auto"/>
        <w:ind w:firstLine="420"/>
        <w:rPr>
          <w:rFonts w:ascii="宋体" w:hAnsi="宋体"/>
          <w:sz w:val="24"/>
        </w:rPr>
      </w:pPr>
      <w:r>
        <w:rPr>
          <w:rFonts w:hint="eastAsia" w:ascii="宋体" w:hAnsi="宋体"/>
          <w:sz w:val="24"/>
        </w:rPr>
        <w:t>c）项目在系统寿命周期中的位置；</w:t>
      </w:r>
    </w:p>
    <w:p>
      <w:pPr>
        <w:spacing w:line="360" w:lineRule="auto"/>
        <w:ind w:firstLine="420"/>
        <w:rPr>
          <w:rFonts w:ascii="宋体" w:hAnsi="宋体"/>
          <w:sz w:val="24"/>
        </w:rPr>
      </w:pPr>
      <w:r>
        <w:rPr>
          <w:rFonts w:hint="eastAsia" w:ascii="宋体" w:hAnsi="宋体"/>
          <w:sz w:val="24"/>
        </w:rPr>
        <w:t>d）所选用的工程项目/获取策略或其他方面对它的需求或约束；</w:t>
      </w:r>
    </w:p>
    <w:p>
      <w:pPr>
        <w:spacing w:line="360" w:lineRule="auto"/>
        <w:ind w:firstLine="420"/>
        <w:rPr>
          <w:rFonts w:ascii="宋体" w:hAnsi="宋体"/>
          <w:sz w:val="24"/>
        </w:rPr>
      </w:pPr>
      <w:r>
        <w:rPr>
          <w:rFonts w:hint="eastAsia" w:ascii="宋体" w:hAnsi="宋体"/>
          <w:sz w:val="24"/>
        </w:rPr>
        <w:t>e）项目进度安排及资源的需求与约束；</w:t>
      </w:r>
    </w:p>
    <w:p>
      <w:pPr>
        <w:spacing w:line="360" w:lineRule="auto"/>
        <w:ind w:firstLine="420"/>
        <w:rPr>
          <w:rFonts w:ascii="宋体" w:hAnsi="宋体"/>
          <w:sz w:val="24"/>
        </w:rPr>
      </w:pPr>
      <w:r>
        <w:rPr>
          <w:rFonts w:hint="eastAsia" w:ascii="宋体" w:hAnsi="宋体"/>
          <w:sz w:val="24"/>
        </w:rPr>
        <w:t>f）其他需求和约束，例如：项目的保密性、方法、标准、硬件和软件开发的相互依赖关系等。</w:t>
      </w:r>
    </w:p>
    <w:p>
      <w:pPr>
        <w:pStyle w:val="2"/>
        <w:spacing w:line="360" w:lineRule="auto"/>
      </w:pPr>
      <w:bookmarkStart w:id="19" w:name="_Toc114787448"/>
      <w:r>
        <w:rPr>
          <w:rFonts w:hint="eastAsia"/>
        </w:rPr>
        <w:t>4软件开发活动的总体实施计划</w:t>
      </w:r>
      <w:bookmarkEnd w:id="19"/>
    </w:p>
    <w:p>
      <w:pPr>
        <w:spacing w:line="360" w:lineRule="auto"/>
        <w:ind w:firstLine="420"/>
        <w:rPr>
          <w:rFonts w:ascii="宋体" w:hAnsi="宋体"/>
          <w:sz w:val="24"/>
        </w:rPr>
      </w:pPr>
      <w:r>
        <w:rPr>
          <w:rFonts w:hint="eastAsia" w:ascii="宋体" w:hAnsi="宋体"/>
          <w:sz w:val="24"/>
        </w:rPr>
        <w:t>如果项目的不同构建版或不同软件要求不同的策划，就应在下述相应条中注明这些区别。除下面规定的内容外，每条应标识适用的风险/不确定性和它们的处理计划。</w:t>
      </w:r>
    </w:p>
    <w:p>
      <w:pPr>
        <w:pStyle w:val="3"/>
        <w:spacing w:line="360" w:lineRule="auto"/>
      </w:pPr>
      <w:bookmarkStart w:id="20" w:name="_Toc114787449"/>
      <w:r>
        <w:rPr>
          <w:rFonts w:hint="eastAsia"/>
        </w:rPr>
        <w:t>4.1软件开发过程</w:t>
      </w:r>
      <w:bookmarkEnd w:id="20"/>
    </w:p>
    <w:p>
      <w:pPr>
        <w:spacing w:line="360" w:lineRule="auto"/>
        <w:ind w:firstLine="420"/>
        <w:rPr>
          <w:rFonts w:ascii="宋体" w:hAnsi="宋体"/>
          <w:sz w:val="24"/>
        </w:rPr>
      </w:pPr>
      <w:r>
        <w:rPr>
          <w:rFonts w:hint="eastAsia" w:ascii="宋体" w:hAnsi="宋体"/>
          <w:sz w:val="24"/>
        </w:rPr>
        <w:t>本条应描述要采用的软件开发过程，软件生存周期模型的定义和选择。计划的内容应覆盖合同（或软件研制任务书）中涉及该方面要求的所有条款，应包括已标识的计划的构建版，合适时，包括各构建版的目标以及每个构建版要执行的软件开发活动。</w:t>
      </w:r>
    </w:p>
    <w:p>
      <w:pPr>
        <w:pStyle w:val="3"/>
        <w:spacing w:line="360" w:lineRule="auto"/>
      </w:pPr>
      <w:bookmarkStart w:id="21" w:name="_Toc114787450"/>
      <w:r>
        <w:rPr>
          <w:rFonts w:hint="eastAsia"/>
        </w:rPr>
        <w:t>4.2软件开发总体计划</w:t>
      </w:r>
      <w:bookmarkEnd w:id="21"/>
    </w:p>
    <w:p>
      <w:pPr>
        <w:pStyle w:val="4"/>
        <w:spacing w:line="360" w:lineRule="auto"/>
      </w:pPr>
      <w:bookmarkStart w:id="22" w:name="_Toc114787451"/>
      <w:r>
        <w:rPr>
          <w:rFonts w:hint="eastAsia"/>
        </w:rPr>
        <w:t>4.2.1软件开发方法</w:t>
      </w:r>
      <w:bookmarkEnd w:id="22"/>
    </w:p>
    <w:p>
      <w:pPr>
        <w:spacing w:line="360" w:lineRule="auto"/>
        <w:ind w:firstLine="420"/>
        <w:rPr>
          <w:rFonts w:ascii="宋体" w:hAnsi="宋体"/>
          <w:sz w:val="24"/>
        </w:rPr>
      </w:pPr>
      <w:r>
        <w:rPr>
          <w:rFonts w:hint="eastAsia" w:ascii="宋体" w:hAnsi="宋体"/>
          <w:sz w:val="24"/>
        </w:rPr>
        <w:t>本条应描述或引用所使用的软件开发方法，包括为支持这些方法所使用的手工的和自动的工具以及规程的描述。</w:t>
      </w:r>
    </w:p>
    <w:p>
      <w:pPr>
        <w:pStyle w:val="4"/>
        <w:spacing w:line="360" w:lineRule="auto"/>
      </w:pPr>
      <w:bookmarkStart w:id="23" w:name="_Toc114787452"/>
      <w:r>
        <w:rPr>
          <w:rFonts w:hint="eastAsia"/>
        </w:rPr>
        <w:t>4.2.2软件产品标准</w:t>
      </w:r>
      <w:bookmarkEnd w:id="23"/>
    </w:p>
    <w:p>
      <w:pPr>
        <w:spacing w:line="360" w:lineRule="auto"/>
        <w:ind w:firstLine="420"/>
        <w:rPr>
          <w:rFonts w:ascii="宋体" w:hAnsi="宋体"/>
          <w:sz w:val="24"/>
        </w:rPr>
      </w:pPr>
      <w:r>
        <w:rPr>
          <w:rFonts w:hint="eastAsia" w:ascii="宋体" w:hAnsi="宋体"/>
          <w:sz w:val="24"/>
        </w:rPr>
        <w:t>本条应描述或引用在表达需求、设计、编码、测试用例、测试过程和测试结果方面要遵循的标准。</w:t>
      </w:r>
    </w:p>
    <w:p>
      <w:pPr>
        <w:pStyle w:val="4"/>
        <w:spacing w:line="360" w:lineRule="auto"/>
      </w:pPr>
      <w:bookmarkStart w:id="24" w:name="_Toc114787453"/>
      <w:r>
        <w:rPr>
          <w:rFonts w:hint="eastAsia"/>
        </w:rPr>
        <w:t>4.2.3可重用的软件产品</w:t>
      </w:r>
      <w:bookmarkEnd w:id="24"/>
    </w:p>
    <w:p>
      <w:pPr>
        <w:pStyle w:val="5"/>
        <w:spacing w:line="360" w:lineRule="auto"/>
      </w:pPr>
      <w:r>
        <w:rPr>
          <w:rFonts w:hint="eastAsia"/>
        </w:rPr>
        <w:t>4.2.3.1采用可重用软件产品</w:t>
      </w:r>
    </w:p>
    <w:p>
      <w:pPr>
        <w:spacing w:line="360" w:lineRule="auto"/>
        <w:ind w:firstLine="420"/>
        <w:rPr>
          <w:rFonts w:ascii="宋体" w:hAnsi="宋体"/>
          <w:sz w:val="24"/>
        </w:rPr>
      </w:pPr>
      <w:r>
        <w:rPr>
          <w:rFonts w:hint="eastAsia" w:ascii="宋体" w:hAnsi="宋体"/>
          <w:sz w:val="24"/>
        </w:rPr>
        <w:t>本条应描述标识、评价和采用可重用软件产品所遵循的方法，包括查找这些产品的范围和进行评价的准则。</w:t>
      </w:r>
    </w:p>
    <w:p>
      <w:pPr>
        <w:pStyle w:val="5"/>
        <w:spacing w:line="360" w:lineRule="auto"/>
      </w:pPr>
      <w:r>
        <w:rPr>
          <w:rFonts w:hint="eastAsia"/>
        </w:rPr>
        <w:t>4.2.3.2开发可重用软件产品</w:t>
      </w:r>
    </w:p>
    <w:p>
      <w:pPr>
        <w:spacing w:line="360" w:lineRule="auto"/>
        <w:ind w:firstLine="420"/>
        <w:rPr>
          <w:rFonts w:ascii="宋体" w:hAnsi="宋体"/>
          <w:sz w:val="24"/>
        </w:rPr>
      </w:pPr>
      <w:r>
        <w:rPr>
          <w:rFonts w:hint="eastAsia" w:ascii="宋体" w:hAnsi="宋体"/>
          <w:sz w:val="24"/>
        </w:rPr>
        <w:t>本条应描述开发可重用软件产品的可能性及所遵循的方法。</w:t>
      </w:r>
    </w:p>
    <w:p>
      <w:pPr>
        <w:pStyle w:val="4"/>
        <w:spacing w:line="360" w:lineRule="auto"/>
      </w:pPr>
      <w:bookmarkStart w:id="25" w:name="_Toc114787454"/>
      <w:r>
        <w:rPr>
          <w:rFonts w:hint="eastAsia"/>
        </w:rPr>
        <w:t>4.2.4关键需求的处理</w:t>
      </w:r>
      <w:bookmarkEnd w:id="25"/>
    </w:p>
    <w:p>
      <w:pPr>
        <w:spacing w:line="360" w:lineRule="auto"/>
        <w:ind w:firstLine="420"/>
        <w:rPr>
          <w:rFonts w:ascii="宋体" w:hAnsi="宋体"/>
          <w:sz w:val="24"/>
        </w:rPr>
      </w:pPr>
      <w:r>
        <w:rPr>
          <w:rFonts w:hint="eastAsia" w:ascii="宋体" w:hAnsi="宋体"/>
          <w:sz w:val="24"/>
        </w:rPr>
        <w:t>本条描述安全性保证、保密性保证和其他关键需求保证的处理所遵循的方法，并应覆盖合同（或软件研制任务书）中涉及该方面要求的所有条款。</w:t>
      </w:r>
    </w:p>
    <w:p>
      <w:pPr>
        <w:pStyle w:val="4"/>
        <w:spacing w:line="360" w:lineRule="auto"/>
      </w:pPr>
      <w:bookmarkStart w:id="26" w:name="_Toc114787455"/>
      <w:r>
        <w:rPr>
          <w:rFonts w:hint="eastAsia"/>
        </w:rPr>
        <w:t>4.2.5计算机硬件资源的利用</w:t>
      </w:r>
      <w:bookmarkEnd w:id="26"/>
    </w:p>
    <w:p>
      <w:pPr>
        <w:spacing w:line="360" w:lineRule="auto"/>
        <w:ind w:firstLine="420"/>
        <w:rPr>
          <w:rFonts w:ascii="宋体" w:hAnsi="宋体"/>
          <w:sz w:val="24"/>
        </w:rPr>
      </w:pPr>
      <w:r>
        <w:rPr>
          <w:rFonts w:hint="eastAsia" w:ascii="宋体" w:hAnsi="宋体"/>
          <w:sz w:val="24"/>
        </w:rPr>
        <w:t>本条应描述分配计算机硬件资源和监控其使用情况所遵循的方法，应覆盖合同（或软件研制任务书）中涉及该方面要求的所有条款。</w:t>
      </w:r>
    </w:p>
    <w:p>
      <w:pPr>
        <w:pStyle w:val="4"/>
        <w:spacing w:line="360" w:lineRule="auto"/>
      </w:pPr>
      <w:bookmarkStart w:id="27" w:name="_Toc114787456"/>
      <w:r>
        <w:rPr>
          <w:rFonts w:hint="eastAsia"/>
        </w:rPr>
        <w:t>4.2.6决策理由的记录</w:t>
      </w:r>
      <w:bookmarkEnd w:id="27"/>
    </w:p>
    <w:p>
      <w:pPr>
        <w:spacing w:line="360" w:lineRule="auto"/>
        <w:ind w:firstLine="420"/>
        <w:rPr>
          <w:rFonts w:ascii="宋体" w:hAnsi="宋体"/>
          <w:sz w:val="24"/>
        </w:rPr>
      </w:pPr>
      <w:r>
        <w:rPr>
          <w:rFonts w:hint="eastAsia" w:ascii="宋体" w:hAnsi="宋体"/>
          <w:sz w:val="24"/>
        </w:rPr>
        <w:t>本条应描述记录决策理由所遵循的方法。在保障机构对项目作出关键决策时，这些决策理由有用。</w:t>
      </w:r>
    </w:p>
    <w:p>
      <w:pPr>
        <w:pStyle w:val="4"/>
        <w:spacing w:line="360" w:lineRule="auto"/>
      </w:pPr>
      <w:bookmarkStart w:id="28" w:name="_Toc114787457"/>
      <w:r>
        <w:rPr>
          <w:rFonts w:hint="eastAsia"/>
        </w:rPr>
        <w:t>4.2.7需方评审所需访问</w:t>
      </w:r>
      <w:bookmarkEnd w:id="28"/>
    </w:p>
    <w:p>
      <w:pPr>
        <w:spacing w:line="360" w:lineRule="auto"/>
        <w:ind w:firstLine="420"/>
        <w:rPr>
          <w:rFonts w:ascii="宋体" w:hAnsi="宋体"/>
          <w:sz w:val="24"/>
        </w:rPr>
      </w:pPr>
      <w:r>
        <w:rPr>
          <w:rFonts w:hint="eastAsia" w:ascii="宋体" w:hAnsi="宋体"/>
          <w:sz w:val="24"/>
        </w:rPr>
        <w:t>本条应描述为评审软件产品和活动，让需方或授权代表访问开发方和分承制方设施所遵循的方法。</w:t>
      </w:r>
    </w:p>
    <w:p>
      <w:pPr>
        <w:pStyle w:val="2"/>
        <w:spacing w:line="360" w:lineRule="auto"/>
      </w:pPr>
      <w:bookmarkStart w:id="29" w:name="_Toc114787458"/>
      <w:r>
        <w:rPr>
          <w:rFonts w:hint="eastAsia"/>
        </w:rPr>
        <w:t>5详细的软件开发活动实施计划</w:t>
      </w:r>
      <w:bookmarkEnd w:id="29"/>
    </w:p>
    <w:p>
      <w:pPr>
        <w:spacing w:line="360" w:lineRule="auto"/>
        <w:ind w:firstLine="420"/>
        <w:rPr>
          <w:rFonts w:ascii="宋体" w:hAnsi="宋体"/>
          <w:sz w:val="24"/>
        </w:rPr>
      </w:pPr>
      <w:r>
        <w:rPr>
          <w:rFonts w:hint="eastAsia" w:ascii="宋体" w:hAnsi="宋体"/>
          <w:sz w:val="24"/>
        </w:rPr>
        <w:t>如果项目的不同构建版或不同软件需要不同的计划，则在相应小条应说明这些差异。每项活动的论述应包括应用于以下方面的途径（方法/规程/工具）：</w:t>
      </w:r>
    </w:p>
    <w:p>
      <w:pPr>
        <w:spacing w:line="360" w:lineRule="auto"/>
        <w:ind w:firstLine="420"/>
        <w:rPr>
          <w:rFonts w:ascii="宋体" w:hAnsi="宋体"/>
          <w:sz w:val="24"/>
        </w:rPr>
      </w:pPr>
      <w:r>
        <w:rPr>
          <w:rFonts w:hint="eastAsia" w:ascii="宋体" w:hAnsi="宋体"/>
          <w:sz w:val="24"/>
        </w:rPr>
        <w:t>a）所涉及的分析性任务或其他技术性任务；</w:t>
      </w:r>
    </w:p>
    <w:p>
      <w:pPr>
        <w:spacing w:line="360" w:lineRule="auto"/>
        <w:ind w:firstLine="420"/>
        <w:rPr>
          <w:rFonts w:ascii="宋体" w:hAnsi="宋体"/>
          <w:sz w:val="24"/>
        </w:rPr>
      </w:pPr>
      <w:r>
        <w:rPr>
          <w:rFonts w:hint="eastAsia" w:ascii="宋体" w:hAnsi="宋体"/>
          <w:sz w:val="24"/>
        </w:rPr>
        <w:t>b）结果的记录；</w:t>
      </w:r>
    </w:p>
    <w:p>
      <w:pPr>
        <w:spacing w:line="360" w:lineRule="auto"/>
        <w:ind w:firstLine="420"/>
        <w:rPr>
          <w:rFonts w:ascii="宋体" w:hAnsi="宋体"/>
          <w:sz w:val="24"/>
        </w:rPr>
      </w:pPr>
      <w:r>
        <w:rPr>
          <w:rFonts w:hint="eastAsia" w:ascii="宋体" w:hAnsi="宋体"/>
          <w:sz w:val="24"/>
        </w:rPr>
        <w:t>c）适用时与交付有关的准备。</w:t>
      </w:r>
    </w:p>
    <w:p>
      <w:pPr>
        <w:spacing w:line="360" w:lineRule="auto"/>
        <w:ind w:firstLine="420"/>
        <w:rPr>
          <w:rFonts w:ascii="宋体" w:hAnsi="宋体"/>
          <w:sz w:val="24"/>
        </w:rPr>
      </w:pPr>
      <w:r>
        <w:rPr>
          <w:rFonts w:hint="eastAsia" w:ascii="宋体" w:hAnsi="宋体"/>
          <w:sz w:val="24"/>
        </w:rPr>
        <w:t>该论述还应标识存在（适用）的风险和不确定因素，以及处理它们的计划。</w:t>
      </w:r>
    </w:p>
    <w:p>
      <w:pPr>
        <w:pStyle w:val="3"/>
        <w:spacing w:line="360" w:lineRule="auto"/>
      </w:pPr>
      <w:bookmarkStart w:id="30" w:name="_Toc114787459"/>
      <w:r>
        <w:rPr>
          <w:rFonts w:hint="eastAsia"/>
        </w:rPr>
        <w:t>5.1项目策划和监控</w:t>
      </w:r>
      <w:bookmarkEnd w:id="30"/>
    </w:p>
    <w:p>
      <w:pPr>
        <w:spacing w:line="360" w:lineRule="auto"/>
        <w:ind w:firstLine="420"/>
        <w:rPr>
          <w:rFonts w:ascii="宋体" w:hAnsi="宋体"/>
          <w:sz w:val="24"/>
        </w:rPr>
      </w:pPr>
      <w:r>
        <w:rPr>
          <w:rFonts w:hint="eastAsia" w:ascii="宋体" w:hAnsi="宋体"/>
          <w:sz w:val="24"/>
        </w:rPr>
        <w:t>本条应描述软件开发策划、CSCI（计算机软件配置项）测试策划、系统测试策划、软件安装策划、软件移交策划、计划的跟踪和修订应遵循的途径。策划（包括重新策划）工作宜基于估计，包括：规模、工作量、关键计算机资源等估计。本条也包括进度的导出方法等。</w:t>
      </w:r>
    </w:p>
    <w:p>
      <w:pPr>
        <w:pStyle w:val="3"/>
        <w:spacing w:line="360" w:lineRule="auto"/>
      </w:pPr>
      <w:bookmarkStart w:id="31" w:name="_Toc114787460"/>
      <w:r>
        <w:rPr>
          <w:rFonts w:hint="eastAsia"/>
        </w:rPr>
        <w:t>5.2软件开发环境建立</w:t>
      </w:r>
      <w:bookmarkEnd w:id="31"/>
    </w:p>
    <w:p>
      <w:pPr>
        <w:spacing w:line="360" w:lineRule="auto"/>
        <w:ind w:firstLine="420"/>
        <w:rPr>
          <w:rFonts w:ascii="宋体" w:hAnsi="宋体"/>
          <w:sz w:val="24"/>
        </w:rPr>
      </w:pPr>
      <w:r>
        <w:rPr>
          <w:rFonts w:hint="eastAsia" w:ascii="宋体" w:hAnsi="宋体"/>
          <w:sz w:val="24"/>
        </w:rPr>
        <w:t>本条应描述在建立、控制、维护软件开发环境所遵循的途径，包括：软件工程环境（含软件测试环境）、软件开发库、软件开发文件和非交付软件。</w:t>
      </w:r>
    </w:p>
    <w:p>
      <w:pPr>
        <w:pStyle w:val="3"/>
        <w:spacing w:line="360" w:lineRule="auto"/>
      </w:pPr>
      <w:bookmarkStart w:id="32" w:name="_Toc114787461"/>
      <w:r>
        <w:rPr>
          <w:rFonts w:hint="eastAsia"/>
        </w:rPr>
        <w:t>5.3系统需求分析</w:t>
      </w:r>
      <w:bookmarkEnd w:id="32"/>
    </w:p>
    <w:p>
      <w:pPr>
        <w:spacing w:line="360" w:lineRule="auto"/>
        <w:ind w:firstLine="420"/>
        <w:rPr>
          <w:rFonts w:ascii="宋体" w:hAnsi="宋体"/>
          <w:sz w:val="24"/>
        </w:rPr>
      </w:pPr>
      <w:r>
        <w:rPr>
          <w:rFonts w:hint="eastAsia" w:ascii="宋体" w:hAnsi="宋体"/>
          <w:sz w:val="24"/>
        </w:rPr>
        <w:t>本条应描述参与用户要求分析、运行方案和系统需求所遵循的途径。</w:t>
      </w:r>
    </w:p>
    <w:p>
      <w:pPr>
        <w:pStyle w:val="3"/>
        <w:spacing w:line="360" w:lineRule="auto"/>
      </w:pPr>
      <w:bookmarkStart w:id="33" w:name="_Toc114787462"/>
      <w:r>
        <w:rPr>
          <w:rFonts w:hint="eastAsia"/>
        </w:rPr>
        <w:t>5.4系统设计</w:t>
      </w:r>
      <w:bookmarkEnd w:id="33"/>
    </w:p>
    <w:p>
      <w:pPr>
        <w:spacing w:line="360" w:lineRule="auto"/>
        <w:ind w:firstLine="420"/>
        <w:rPr>
          <w:rFonts w:ascii="宋体" w:hAnsi="宋体"/>
          <w:sz w:val="24"/>
        </w:rPr>
      </w:pPr>
      <w:r>
        <w:rPr>
          <w:rFonts w:hint="eastAsia" w:ascii="宋体" w:hAnsi="宋体"/>
          <w:sz w:val="24"/>
        </w:rPr>
        <w:t>本条应描述参与系统级设计决策、系统体系结构设计所遵循的途径。</w:t>
      </w:r>
    </w:p>
    <w:p>
      <w:pPr>
        <w:pStyle w:val="3"/>
        <w:spacing w:line="360" w:lineRule="auto"/>
      </w:pPr>
      <w:bookmarkStart w:id="34" w:name="_Toc114787463"/>
      <w:r>
        <w:rPr>
          <w:rFonts w:hint="eastAsia"/>
        </w:rPr>
        <w:t>5.5软件需求分析</w:t>
      </w:r>
      <w:bookmarkEnd w:id="34"/>
    </w:p>
    <w:p>
      <w:pPr>
        <w:spacing w:line="360" w:lineRule="auto"/>
        <w:ind w:firstLine="420"/>
        <w:rPr>
          <w:rFonts w:ascii="宋体" w:hAnsi="宋体"/>
          <w:sz w:val="24"/>
        </w:rPr>
      </w:pPr>
      <w:r>
        <w:rPr>
          <w:rFonts w:hint="eastAsia" w:ascii="宋体" w:hAnsi="宋体"/>
          <w:sz w:val="24"/>
        </w:rPr>
        <w:t>本条应描述软件需求分析所遵循的途径。</w:t>
      </w:r>
    </w:p>
    <w:p>
      <w:pPr>
        <w:pStyle w:val="3"/>
        <w:spacing w:line="360" w:lineRule="auto"/>
      </w:pPr>
      <w:bookmarkStart w:id="35" w:name="_Toc114787464"/>
      <w:r>
        <w:rPr>
          <w:rFonts w:hint="eastAsia"/>
        </w:rPr>
        <w:t>5.6软件设计</w:t>
      </w:r>
      <w:bookmarkEnd w:id="35"/>
    </w:p>
    <w:p>
      <w:pPr>
        <w:spacing w:line="360" w:lineRule="auto"/>
        <w:ind w:firstLine="420"/>
        <w:rPr>
          <w:rFonts w:ascii="宋体" w:hAnsi="宋体"/>
          <w:sz w:val="24"/>
        </w:rPr>
      </w:pPr>
      <w:r>
        <w:rPr>
          <w:rFonts w:hint="eastAsia" w:ascii="宋体" w:hAnsi="宋体"/>
          <w:sz w:val="24"/>
        </w:rPr>
        <w:t>本条应描述CSCI级设计决策、CSCI体系结构设计和CSC详细设计所遵循的途径。</w:t>
      </w:r>
    </w:p>
    <w:p>
      <w:pPr>
        <w:pStyle w:val="3"/>
        <w:spacing w:line="360" w:lineRule="auto"/>
      </w:pPr>
      <w:bookmarkStart w:id="36" w:name="_Toc114787465"/>
      <w:r>
        <w:rPr>
          <w:rFonts w:hint="eastAsia"/>
        </w:rPr>
        <w:t>5.7软件实现和单元测试</w:t>
      </w:r>
      <w:bookmarkEnd w:id="36"/>
    </w:p>
    <w:p>
      <w:pPr>
        <w:spacing w:line="360" w:lineRule="auto"/>
        <w:ind w:firstLine="420"/>
        <w:rPr>
          <w:rFonts w:ascii="宋体" w:hAnsi="宋体"/>
          <w:sz w:val="24"/>
        </w:rPr>
      </w:pPr>
      <w:r>
        <w:rPr>
          <w:rFonts w:hint="eastAsia" w:ascii="宋体" w:hAnsi="宋体"/>
          <w:sz w:val="24"/>
        </w:rPr>
        <w:t>本条应描述软件实现、单元测试的准备、单元测试的执行、修改和回归测试，以及分析和记录单元测试的结果所遵循的途径。</w:t>
      </w:r>
    </w:p>
    <w:p>
      <w:pPr>
        <w:pStyle w:val="3"/>
        <w:spacing w:line="360" w:lineRule="auto"/>
      </w:pPr>
      <w:bookmarkStart w:id="37" w:name="_Toc114787466"/>
      <w:r>
        <w:rPr>
          <w:rFonts w:hint="eastAsia"/>
        </w:rPr>
        <w:t>5.8单元集成和测试</w:t>
      </w:r>
      <w:bookmarkEnd w:id="37"/>
    </w:p>
    <w:p>
      <w:pPr>
        <w:spacing w:line="360" w:lineRule="auto"/>
        <w:ind w:firstLine="420"/>
        <w:rPr>
          <w:rFonts w:ascii="宋体" w:hAnsi="宋体"/>
          <w:sz w:val="24"/>
        </w:rPr>
      </w:pPr>
      <w:r>
        <w:rPr>
          <w:rFonts w:hint="eastAsia" w:ascii="宋体" w:hAnsi="宋体"/>
          <w:sz w:val="24"/>
        </w:rPr>
        <w:t>本条应描述单元集成与测试的准备、单元集成与测试的执行、修改与回归测试，以及分析和记录单元集成与测试的结果所遵循的途径。</w:t>
      </w:r>
    </w:p>
    <w:p>
      <w:pPr>
        <w:pStyle w:val="3"/>
        <w:spacing w:line="360" w:lineRule="auto"/>
      </w:pPr>
      <w:bookmarkStart w:id="38" w:name="_Toc114787467"/>
      <w:r>
        <w:rPr>
          <w:rFonts w:hint="eastAsia"/>
        </w:rPr>
        <w:t>5.9</w:t>
      </w:r>
      <w:r>
        <w:t>C</w:t>
      </w:r>
      <w:r>
        <w:rPr>
          <w:rFonts w:hint="eastAsia"/>
        </w:rPr>
        <w:t>SCI合格性测试</w:t>
      </w:r>
      <w:bookmarkEnd w:id="38"/>
    </w:p>
    <w:p>
      <w:pPr>
        <w:spacing w:line="360" w:lineRule="auto"/>
        <w:ind w:firstLine="420"/>
        <w:rPr>
          <w:rFonts w:ascii="宋体" w:hAnsi="宋体"/>
          <w:sz w:val="24"/>
        </w:rPr>
      </w:pPr>
      <w:r>
        <w:rPr>
          <w:rFonts w:hint="eastAsia" w:ascii="宋体" w:hAnsi="宋体"/>
          <w:sz w:val="24"/>
        </w:rPr>
        <w:t>本条应描述CSCI合格性测试的独立性、在目标计算机系统上进行的测试、CSCI合格性测试的准备、CSCI合格性测试的预演、CSCI合格性测试的执行、修改与回归测试、分析并记录CSCI合格性测试的结果所遵循的途径。</w:t>
      </w:r>
    </w:p>
    <w:p>
      <w:pPr>
        <w:pStyle w:val="3"/>
        <w:spacing w:line="360" w:lineRule="auto"/>
      </w:pPr>
      <w:bookmarkStart w:id="39" w:name="_Toc114787468"/>
      <w:r>
        <w:rPr>
          <w:rFonts w:hint="eastAsia"/>
        </w:rPr>
        <w:t>5.10</w:t>
      </w:r>
      <w:r>
        <w:t>CS</w:t>
      </w:r>
      <w:r>
        <w:rPr>
          <w:rFonts w:hint="eastAsia"/>
        </w:rPr>
        <w:t>CI/HW</w:t>
      </w:r>
      <w:r>
        <w:t>CI</w:t>
      </w:r>
      <w:r>
        <w:rPr>
          <w:rFonts w:hint="eastAsia"/>
        </w:rPr>
        <w:t>集成和测试</w:t>
      </w:r>
      <w:bookmarkEnd w:id="39"/>
    </w:p>
    <w:p>
      <w:pPr>
        <w:spacing w:line="360" w:lineRule="auto"/>
        <w:ind w:firstLine="420"/>
        <w:rPr>
          <w:rFonts w:ascii="宋体" w:hAnsi="宋体"/>
          <w:sz w:val="24"/>
        </w:rPr>
      </w:pPr>
      <w:r>
        <w:rPr>
          <w:rFonts w:hint="eastAsia" w:ascii="宋体" w:hAnsi="宋体"/>
          <w:sz w:val="24"/>
        </w:rPr>
        <w:t>本条应描述参与CSCIHWCI集成和测试的准备、CSCI/HWCI集成和测试的执行、修改和回归测试，以及分析与记录CSCIHWCI集成和测试结果所遵循的途径。</w:t>
      </w:r>
    </w:p>
    <w:p>
      <w:pPr>
        <w:pStyle w:val="3"/>
        <w:spacing w:line="360" w:lineRule="auto"/>
      </w:pPr>
      <w:bookmarkStart w:id="40" w:name="_Toc114787469"/>
      <w:r>
        <w:rPr>
          <w:rFonts w:hint="eastAsia"/>
        </w:rPr>
        <w:t>5.11系统合格性测试</w:t>
      </w:r>
      <w:bookmarkEnd w:id="40"/>
    </w:p>
    <w:p>
      <w:pPr>
        <w:spacing w:line="360" w:lineRule="auto"/>
        <w:ind w:firstLine="420"/>
        <w:rPr>
          <w:rFonts w:ascii="宋体" w:hAnsi="宋体"/>
          <w:sz w:val="24"/>
        </w:rPr>
      </w:pPr>
      <w:r>
        <w:rPr>
          <w:rFonts w:hint="eastAsia" w:ascii="宋体" w:hAnsi="宋体"/>
          <w:sz w:val="24"/>
        </w:rPr>
        <w:t>本条应描述在系统合格性测试的独立性、在目标计算机系统上进行测试、系统合格性测试准备、系统合格性测试的预演、系统合格性测试的执行、修改和回归测试、分析与记录系统合格性测试结果等方面参与系统合格性测试所遵循的途径。</w:t>
      </w:r>
    </w:p>
    <w:p>
      <w:pPr>
        <w:pStyle w:val="3"/>
        <w:spacing w:line="360" w:lineRule="auto"/>
      </w:pPr>
      <w:bookmarkStart w:id="41" w:name="_Toc114787470"/>
      <w:r>
        <w:rPr>
          <w:rFonts w:hint="eastAsia"/>
        </w:rPr>
        <w:t>5.12软件使用准备</w:t>
      </w:r>
      <w:bookmarkEnd w:id="41"/>
    </w:p>
    <w:p>
      <w:pPr>
        <w:spacing w:line="360" w:lineRule="auto"/>
        <w:ind w:firstLine="420"/>
        <w:rPr>
          <w:rFonts w:ascii="宋体" w:hAnsi="宋体"/>
          <w:sz w:val="24"/>
        </w:rPr>
      </w:pPr>
      <w:r>
        <w:rPr>
          <w:rFonts w:hint="eastAsia" w:ascii="宋体" w:hAnsi="宋体"/>
          <w:sz w:val="24"/>
        </w:rPr>
        <w:t>本条应描述可执行软件的准备、为用户现场准备版本说明、用户手册的准备、在用户现场的安装所遵循的途径。</w:t>
      </w:r>
    </w:p>
    <w:p>
      <w:pPr>
        <w:pStyle w:val="3"/>
        <w:spacing w:line="360" w:lineRule="auto"/>
      </w:pPr>
      <w:bookmarkStart w:id="42" w:name="_Toc114787471"/>
      <w:r>
        <w:rPr>
          <w:rFonts w:hint="eastAsia"/>
        </w:rPr>
        <w:t>5.13软件移交准备</w:t>
      </w:r>
      <w:bookmarkEnd w:id="42"/>
    </w:p>
    <w:p>
      <w:pPr>
        <w:spacing w:line="360" w:lineRule="auto"/>
        <w:ind w:firstLine="420"/>
        <w:rPr>
          <w:rFonts w:ascii="宋体" w:hAnsi="宋体"/>
          <w:sz w:val="24"/>
        </w:rPr>
      </w:pPr>
      <w:r>
        <w:rPr>
          <w:rFonts w:hint="eastAsia" w:ascii="宋体" w:hAnsi="宋体"/>
          <w:sz w:val="24"/>
        </w:rPr>
        <w:t>本条应描述可执行软件的准备、源文件的准备、为保障现场准备版本说明、已建成的CSCI设计和有关信息的准备、系统或子系统设计说明的更新、保障手册的准备以及移交到指定的保障现场所遵循的途径。</w:t>
      </w:r>
    </w:p>
    <w:p>
      <w:pPr>
        <w:pStyle w:val="3"/>
        <w:spacing w:line="360" w:lineRule="auto"/>
      </w:pPr>
      <w:bookmarkStart w:id="43" w:name="_Toc114787472"/>
      <w:r>
        <w:rPr>
          <w:rFonts w:hint="eastAsia"/>
        </w:rPr>
        <w:t>5.14软件验收支持</w:t>
      </w:r>
      <w:bookmarkEnd w:id="43"/>
    </w:p>
    <w:p>
      <w:pPr>
        <w:spacing w:line="360" w:lineRule="auto"/>
        <w:ind w:firstLine="420"/>
      </w:pPr>
      <w:r>
        <w:rPr>
          <w:rFonts w:hint="eastAsia" w:ascii="宋体" w:hAnsi="宋体"/>
          <w:sz w:val="24"/>
        </w:rPr>
        <w:t>本条应描述支持需方进行软件验收测试和评审、交付软件产品以及提供培训和支持所遵循</w:t>
      </w:r>
      <w:r>
        <w:rPr>
          <w:rFonts w:hint="eastAsia"/>
        </w:rPr>
        <w:t>的途径。</w:t>
      </w:r>
    </w:p>
    <w:p>
      <w:pPr>
        <w:pStyle w:val="3"/>
        <w:spacing w:line="360" w:lineRule="auto"/>
      </w:pPr>
      <w:bookmarkStart w:id="44" w:name="_Toc114787473"/>
      <w:r>
        <w:rPr>
          <w:rFonts w:hint="eastAsia"/>
        </w:rPr>
        <w:t>5.15软件配置管理</w:t>
      </w:r>
      <w:bookmarkEnd w:id="44"/>
    </w:p>
    <w:p>
      <w:pPr>
        <w:spacing w:line="360" w:lineRule="auto"/>
        <w:ind w:firstLine="420"/>
        <w:rPr>
          <w:rFonts w:ascii="宋体" w:hAnsi="宋体"/>
          <w:sz w:val="24"/>
        </w:rPr>
      </w:pPr>
      <w:r>
        <w:rPr>
          <w:rFonts w:hint="eastAsia" w:ascii="宋体" w:hAnsi="宋体"/>
          <w:sz w:val="24"/>
        </w:rPr>
        <w:t>本条应描述软件配置管理所遵循的途径，可引用《软件配置管理计划》。</w:t>
      </w:r>
    </w:p>
    <w:p>
      <w:pPr>
        <w:pStyle w:val="3"/>
        <w:spacing w:line="360" w:lineRule="auto"/>
      </w:pPr>
      <w:bookmarkStart w:id="45" w:name="_Toc114787474"/>
      <w:r>
        <w:rPr>
          <w:rFonts w:hint="eastAsia"/>
        </w:rPr>
        <w:t>5.16软件产品评价</w:t>
      </w:r>
      <w:bookmarkEnd w:id="45"/>
    </w:p>
    <w:p>
      <w:pPr>
        <w:spacing w:line="360" w:lineRule="auto"/>
        <w:ind w:firstLine="420"/>
        <w:rPr>
          <w:rFonts w:ascii="宋体" w:hAnsi="宋体"/>
          <w:sz w:val="24"/>
        </w:rPr>
      </w:pPr>
      <w:r>
        <w:rPr>
          <w:rFonts w:hint="eastAsia" w:ascii="宋体" w:hAnsi="宋体"/>
          <w:sz w:val="24"/>
        </w:rPr>
        <w:t>本条应描述过程中的和最终的软件产品的评价、软件产品评价记录（包括所记录的具体条目）、软件产品评价的独立性所遵循的途径。</w:t>
      </w:r>
    </w:p>
    <w:p>
      <w:pPr>
        <w:pStyle w:val="3"/>
        <w:tabs>
          <w:tab w:val="center" w:pos="4513"/>
        </w:tabs>
        <w:spacing w:line="360" w:lineRule="auto"/>
      </w:pPr>
      <w:bookmarkStart w:id="46" w:name="_Toc114787475"/>
      <w:r>
        <w:rPr>
          <w:rFonts w:hint="eastAsia"/>
        </w:rPr>
        <w:t>5.17软件质量保证</w:t>
      </w:r>
      <w:bookmarkEnd w:id="46"/>
    </w:p>
    <w:p>
      <w:pPr>
        <w:spacing w:line="360" w:lineRule="auto"/>
        <w:ind w:firstLine="420"/>
        <w:rPr>
          <w:rFonts w:ascii="宋体" w:hAnsi="宋体"/>
          <w:sz w:val="24"/>
        </w:rPr>
      </w:pPr>
      <w:r>
        <w:rPr>
          <w:rFonts w:hint="eastAsia" w:ascii="宋体" w:hAnsi="宋体"/>
          <w:sz w:val="24"/>
        </w:rPr>
        <w:t>本条应描述软件质量保证所遵循的途径，可引用《软件质量保证计划》。</w:t>
      </w:r>
    </w:p>
    <w:p>
      <w:pPr>
        <w:pStyle w:val="3"/>
        <w:tabs>
          <w:tab w:val="center" w:pos="4513"/>
        </w:tabs>
        <w:spacing w:line="360" w:lineRule="auto"/>
      </w:pPr>
      <w:bookmarkStart w:id="47" w:name="_Toc114787476"/>
      <w:r>
        <w:rPr>
          <w:rFonts w:hint="eastAsia"/>
        </w:rPr>
        <w:t>5.18纠正措施</w:t>
      </w:r>
      <w:bookmarkEnd w:id="47"/>
    </w:p>
    <w:p>
      <w:pPr>
        <w:spacing w:line="360" w:lineRule="auto"/>
        <w:ind w:firstLine="420"/>
        <w:rPr>
          <w:rFonts w:ascii="宋体" w:hAnsi="宋体"/>
          <w:sz w:val="24"/>
        </w:rPr>
      </w:pPr>
      <w:r>
        <w:rPr>
          <w:rFonts w:hint="eastAsia" w:ascii="宋体" w:hAnsi="宋体"/>
          <w:sz w:val="24"/>
        </w:rPr>
        <w:t>本条应从问题报告/更改报告以及纠正措施系统两方面来描述纠正措施所遵循的途径。其中问题报告/更改报告应包括要记录的具体条目。</w:t>
      </w:r>
    </w:p>
    <w:p>
      <w:pPr>
        <w:pStyle w:val="3"/>
        <w:tabs>
          <w:tab w:val="center" w:pos="4513"/>
        </w:tabs>
        <w:spacing w:line="360" w:lineRule="auto"/>
      </w:pPr>
      <w:bookmarkStart w:id="48" w:name="_Toc114787477"/>
      <w:r>
        <w:rPr>
          <w:rFonts w:hint="eastAsia"/>
        </w:rPr>
        <w:t>5.19联合评审</w:t>
      </w:r>
      <w:bookmarkEnd w:id="48"/>
    </w:p>
    <w:p>
      <w:pPr>
        <w:spacing w:line="360" w:lineRule="auto"/>
        <w:ind w:firstLine="420"/>
        <w:rPr>
          <w:rFonts w:ascii="宋体" w:hAnsi="宋体"/>
          <w:sz w:val="24"/>
        </w:rPr>
      </w:pPr>
      <w:r>
        <w:rPr>
          <w:rFonts w:hint="eastAsia" w:ascii="宋体" w:hAnsi="宋体"/>
          <w:sz w:val="24"/>
        </w:rPr>
        <w:t>本条应分别描述联合技术评审和联合管理评审所遵循的途径。</w:t>
      </w:r>
    </w:p>
    <w:p>
      <w:pPr>
        <w:pStyle w:val="3"/>
        <w:tabs>
          <w:tab w:val="center" w:pos="4513"/>
        </w:tabs>
        <w:spacing w:line="360" w:lineRule="auto"/>
      </w:pPr>
      <w:bookmarkStart w:id="49" w:name="_Toc114787478"/>
      <w:r>
        <w:rPr>
          <w:rFonts w:hint="eastAsia"/>
        </w:rPr>
        <w:t>5.20风险管理</w:t>
      </w:r>
      <w:bookmarkEnd w:id="49"/>
    </w:p>
    <w:p>
      <w:pPr>
        <w:spacing w:line="360" w:lineRule="auto"/>
        <w:ind w:firstLine="420"/>
        <w:rPr>
          <w:rFonts w:ascii="宋体" w:hAnsi="宋体"/>
          <w:sz w:val="24"/>
        </w:rPr>
      </w:pPr>
      <w:r>
        <w:rPr>
          <w:rFonts w:hint="eastAsia" w:ascii="宋体" w:hAnsi="宋体"/>
          <w:sz w:val="24"/>
        </w:rPr>
        <w:t>本条应描述风险管理，包括已知风险和相应对策所遵循的途径。</w:t>
      </w:r>
    </w:p>
    <w:p>
      <w:pPr>
        <w:pStyle w:val="3"/>
        <w:tabs>
          <w:tab w:val="center" w:pos="4513"/>
        </w:tabs>
        <w:spacing w:line="360" w:lineRule="auto"/>
      </w:pPr>
      <w:bookmarkStart w:id="50" w:name="_Toc114787479"/>
      <w:r>
        <w:rPr>
          <w:rFonts w:hint="eastAsia"/>
        </w:rPr>
        <w:t>5.21测量和分析</w:t>
      </w:r>
      <w:bookmarkEnd w:id="50"/>
    </w:p>
    <w:p>
      <w:pPr>
        <w:spacing w:line="360" w:lineRule="auto"/>
        <w:ind w:firstLine="420"/>
        <w:rPr>
          <w:rFonts w:ascii="宋体" w:hAnsi="宋体"/>
          <w:sz w:val="24"/>
        </w:rPr>
      </w:pPr>
      <w:r>
        <w:rPr>
          <w:rFonts w:hint="eastAsia" w:ascii="宋体" w:hAnsi="宋体"/>
          <w:sz w:val="24"/>
        </w:rPr>
        <w:t>本条应描述软件测量和分析所遵循的途径及使用的测度。</w:t>
      </w:r>
    </w:p>
    <w:p>
      <w:pPr>
        <w:pStyle w:val="3"/>
        <w:tabs>
          <w:tab w:val="center" w:pos="4513"/>
        </w:tabs>
        <w:spacing w:line="360" w:lineRule="auto"/>
      </w:pPr>
      <w:bookmarkStart w:id="51" w:name="_Toc114787480"/>
      <w:r>
        <w:rPr>
          <w:rFonts w:hint="eastAsia"/>
        </w:rPr>
        <w:t>5.22保密性</w:t>
      </w:r>
      <w:bookmarkEnd w:id="51"/>
    </w:p>
    <w:p>
      <w:pPr>
        <w:spacing w:line="360" w:lineRule="auto"/>
        <w:ind w:firstLine="420"/>
        <w:rPr>
          <w:rFonts w:ascii="宋体" w:hAnsi="宋体"/>
          <w:sz w:val="24"/>
        </w:rPr>
      </w:pPr>
      <w:r>
        <w:rPr>
          <w:rFonts w:hint="eastAsia" w:ascii="宋体" w:hAnsi="宋体"/>
          <w:sz w:val="24"/>
        </w:rPr>
        <w:t>本条应描述保密性活动所遵循的途径。</w:t>
      </w:r>
    </w:p>
    <w:p>
      <w:pPr>
        <w:pStyle w:val="3"/>
        <w:tabs>
          <w:tab w:val="center" w:pos="4513"/>
        </w:tabs>
        <w:spacing w:line="360" w:lineRule="auto"/>
      </w:pPr>
      <w:bookmarkStart w:id="52" w:name="_Toc114787481"/>
      <w:r>
        <w:rPr>
          <w:rFonts w:hint="eastAsia"/>
        </w:rPr>
        <w:t>5.23分承制方管理</w:t>
      </w:r>
      <w:bookmarkEnd w:id="52"/>
    </w:p>
    <w:p>
      <w:pPr>
        <w:spacing w:line="360" w:lineRule="auto"/>
        <w:ind w:firstLine="420"/>
        <w:rPr>
          <w:rFonts w:ascii="宋体" w:hAnsi="宋体"/>
          <w:sz w:val="24"/>
        </w:rPr>
      </w:pPr>
      <w:r>
        <w:rPr>
          <w:rFonts w:hint="eastAsia" w:ascii="宋体" w:hAnsi="宋体"/>
          <w:sz w:val="24"/>
        </w:rPr>
        <w:t>本条应描述分承制方管理所遵循的途径。</w:t>
      </w:r>
    </w:p>
    <w:p>
      <w:pPr>
        <w:pStyle w:val="3"/>
        <w:tabs>
          <w:tab w:val="center" w:pos="4513"/>
        </w:tabs>
        <w:spacing w:line="360" w:lineRule="auto"/>
      </w:pPr>
      <w:bookmarkStart w:id="53" w:name="_Toc114787482"/>
      <w:r>
        <w:rPr>
          <w:rFonts w:hint="eastAsia"/>
        </w:rPr>
        <w:t>5.24与软件独立验证和确认（IV&amp;V）机构的联系</w:t>
      </w:r>
      <w:bookmarkEnd w:id="53"/>
    </w:p>
    <w:p>
      <w:pPr>
        <w:spacing w:line="360" w:lineRule="auto"/>
        <w:ind w:firstLine="420"/>
        <w:rPr>
          <w:rFonts w:ascii="宋体" w:hAnsi="宋体"/>
          <w:sz w:val="24"/>
        </w:rPr>
      </w:pPr>
      <w:r>
        <w:rPr>
          <w:rFonts w:hint="eastAsia" w:ascii="宋体" w:hAnsi="宋体"/>
          <w:sz w:val="24"/>
        </w:rPr>
        <w:t>本条应描述与软件独立验证和确认（IV&amp;V）机构的联系所遵循的途径。</w:t>
      </w:r>
    </w:p>
    <w:p>
      <w:pPr>
        <w:pStyle w:val="3"/>
        <w:tabs>
          <w:tab w:val="center" w:pos="4513"/>
        </w:tabs>
        <w:spacing w:line="360" w:lineRule="auto"/>
      </w:pPr>
      <w:bookmarkStart w:id="54" w:name="_Toc114787483"/>
      <w:r>
        <w:rPr>
          <w:rFonts w:hint="eastAsia"/>
        </w:rPr>
        <w:t>5.25与相关开发方的协调</w:t>
      </w:r>
      <w:bookmarkEnd w:id="54"/>
    </w:p>
    <w:p>
      <w:pPr>
        <w:spacing w:line="360" w:lineRule="auto"/>
        <w:ind w:firstLine="420"/>
        <w:rPr>
          <w:rFonts w:ascii="宋体" w:hAnsi="宋体"/>
          <w:sz w:val="24"/>
        </w:rPr>
      </w:pPr>
      <w:r>
        <w:rPr>
          <w:rFonts w:hint="eastAsia" w:ascii="宋体" w:hAnsi="宋体"/>
          <w:sz w:val="24"/>
        </w:rPr>
        <w:t>本条应描述与相关开发方的协调所遵循的途径。</w:t>
      </w:r>
    </w:p>
    <w:p>
      <w:pPr>
        <w:pStyle w:val="3"/>
        <w:tabs>
          <w:tab w:val="center" w:pos="4513"/>
        </w:tabs>
        <w:spacing w:line="360" w:lineRule="auto"/>
      </w:pPr>
      <w:bookmarkStart w:id="55" w:name="_Toc114787484"/>
      <w:r>
        <w:rPr>
          <w:rFonts w:hint="eastAsia"/>
        </w:rPr>
        <w:t>5.26项目过程的改进</w:t>
      </w:r>
      <w:bookmarkEnd w:id="55"/>
    </w:p>
    <w:p>
      <w:pPr>
        <w:spacing w:line="360" w:lineRule="auto"/>
        <w:ind w:firstLine="420"/>
        <w:rPr>
          <w:rFonts w:ascii="宋体" w:hAnsi="宋体"/>
          <w:sz w:val="24"/>
        </w:rPr>
      </w:pPr>
      <w:r>
        <w:rPr>
          <w:rFonts w:hint="eastAsia" w:ascii="宋体" w:hAnsi="宋体"/>
          <w:sz w:val="24"/>
        </w:rPr>
        <w:t>本条应描述项目过程的改进所遵循的途径。</w:t>
      </w:r>
    </w:p>
    <w:p>
      <w:pPr>
        <w:pStyle w:val="3"/>
        <w:tabs>
          <w:tab w:val="center" w:pos="4513"/>
        </w:tabs>
        <w:spacing w:line="360" w:lineRule="auto"/>
      </w:pPr>
      <w:bookmarkStart w:id="56" w:name="_Toc114787485"/>
      <w:r>
        <w:rPr>
          <w:rFonts w:hint="eastAsia"/>
        </w:rPr>
        <w:t>5.27未提及的其他活动</w:t>
      </w:r>
      <w:bookmarkEnd w:id="56"/>
    </w:p>
    <w:p>
      <w:pPr>
        <w:spacing w:line="360" w:lineRule="auto"/>
        <w:ind w:firstLine="420"/>
        <w:rPr>
          <w:rFonts w:ascii="宋体" w:hAnsi="宋体"/>
          <w:sz w:val="24"/>
        </w:rPr>
      </w:pPr>
      <w:r>
        <w:rPr>
          <w:rFonts w:hint="eastAsia" w:ascii="宋体" w:hAnsi="宋体"/>
          <w:sz w:val="24"/>
        </w:rPr>
        <w:t>本条应描述以上条中未提及的其他活动所遵循的途径。</w:t>
      </w:r>
    </w:p>
    <w:p>
      <w:pPr>
        <w:pStyle w:val="2"/>
        <w:spacing w:line="360" w:lineRule="auto"/>
      </w:pPr>
      <w:bookmarkStart w:id="57" w:name="_Toc114787486"/>
      <w:r>
        <w:rPr>
          <w:rFonts w:hint="eastAsia"/>
        </w:rPr>
        <w:t>6进度表和活动网络图</w:t>
      </w:r>
      <w:bookmarkEnd w:id="57"/>
    </w:p>
    <w:p>
      <w:pPr>
        <w:spacing w:line="360" w:lineRule="auto"/>
        <w:ind w:firstLine="420"/>
        <w:rPr>
          <w:rFonts w:ascii="宋体" w:hAnsi="宋体"/>
          <w:sz w:val="24"/>
        </w:rPr>
      </w:pPr>
      <w:r>
        <w:rPr>
          <w:rFonts w:hint="eastAsia" w:ascii="宋体" w:hAnsi="宋体"/>
          <w:sz w:val="24"/>
        </w:rPr>
        <w:t>本章应给出：</w:t>
      </w:r>
    </w:p>
    <w:p>
      <w:pPr>
        <w:spacing w:line="360" w:lineRule="auto"/>
        <w:ind w:firstLine="420"/>
        <w:rPr>
          <w:rFonts w:ascii="宋体" w:hAnsi="宋体"/>
          <w:sz w:val="24"/>
        </w:rPr>
      </w:pPr>
      <w:r>
        <w:rPr>
          <w:rFonts w:hint="eastAsia" w:ascii="宋体" w:hAnsi="宋体"/>
          <w:sz w:val="24"/>
        </w:rPr>
        <w:t>a）进度表。该表应标识每个构建版的活动，并给出每个活动的开始时间、草稿和最终交付产品就绪的时间，其他里程碑及每个活动的完成时间。</w:t>
      </w:r>
    </w:p>
    <w:p>
      <w:pPr>
        <w:spacing w:line="360" w:lineRule="auto"/>
        <w:ind w:firstLine="420"/>
        <w:rPr>
          <w:rFonts w:ascii="宋体" w:hAnsi="宋体"/>
          <w:sz w:val="24"/>
        </w:rPr>
      </w:pPr>
      <w:r>
        <w:rPr>
          <w:rFonts w:hint="eastAsia" w:ascii="宋体" w:hAnsi="宋体"/>
          <w:sz w:val="24"/>
        </w:rPr>
        <w:t>b）活动网络图。该图应描述活动之间的顺序关系和依赖关系，标识对项目施加最大时间限制的活动。</w:t>
      </w:r>
    </w:p>
    <w:p>
      <w:pPr>
        <w:pStyle w:val="2"/>
        <w:spacing w:line="360" w:lineRule="auto"/>
      </w:pPr>
      <w:bookmarkStart w:id="58" w:name="_Toc114787487"/>
      <w:r>
        <w:rPr>
          <w:rFonts w:hint="eastAsia"/>
        </w:rPr>
        <w:t>7项目组织和资源</w:t>
      </w:r>
      <w:bookmarkEnd w:id="58"/>
    </w:p>
    <w:p>
      <w:pPr>
        <w:pStyle w:val="3"/>
        <w:tabs>
          <w:tab w:val="center" w:pos="4513"/>
        </w:tabs>
        <w:spacing w:line="360" w:lineRule="auto"/>
      </w:pPr>
      <w:bookmarkStart w:id="59" w:name="_Toc114787488"/>
      <w:r>
        <w:rPr>
          <w:rFonts w:hint="eastAsia"/>
        </w:rPr>
        <w:t>7.1项目组织</w:t>
      </w:r>
      <w:bookmarkEnd w:id="59"/>
    </w:p>
    <w:p>
      <w:pPr>
        <w:spacing w:line="360" w:lineRule="auto"/>
        <w:ind w:firstLine="420"/>
        <w:rPr>
          <w:rFonts w:ascii="宋体" w:hAnsi="宋体"/>
          <w:sz w:val="24"/>
        </w:rPr>
      </w:pPr>
      <w:r>
        <w:rPr>
          <w:rFonts w:hint="eastAsia" w:ascii="宋体" w:hAnsi="宋体"/>
          <w:sz w:val="24"/>
        </w:rPr>
        <w:t>本条应描述本项目要采用的组织结构，包括涉及的组织机构、机构之间的关系、每个机构执行所需活动的权限和职责。</w:t>
      </w:r>
    </w:p>
    <w:p>
      <w:pPr>
        <w:pStyle w:val="3"/>
        <w:tabs>
          <w:tab w:val="center" w:pos="4513"/>
        </w:tabs>
        <w:spacing w:line="360" w:lineRule="auto"/>
      </w:pPr>
      <w:bookmarkStart w:id="60" w:name="_Toc114787489"/>
      <w:r>
        <w:rPr>
          <w:rFonts w:hint="eastAsia"/>
        </w:rPr>
        <w:t>7.2项目资源</w:t>
      </w:r>
      <w:bookmarkEnd w:id="60"/>
    </w:p>
    <w:p>
      <w:pPr>
        <w:spacing w:line="360" w:lineRule="auto"/>
        <w:ind w:firstLine="420"/>
        <w:rPr>
          <w:rFonts w:ascii="宋体" w:hAnsi="宋体"/>
          <w:sz w:val="24"/>
        </w:rPr>
      </w:pPr>
      <w:r>
        <w:rPr>
          <w:rFonts w:hint="eastAsia" w:ascii="宋体" w:hAnsi="宋体"/>
          <w:sz w:val="24"/>
        </w:rPr>
        <w:t>本条应描述适用于本项目的资源，可包括：a）人力资源，应包括：</w:t>
      </w:r>
    </w:p>
    <w:p>
      <w:pPr>
        <w:spacing w:line="360" w:lineRule="auto"/>
        <w:ind w:firstLine="420"/>
        <w:rPr>
          <w:rFonts w:ascii="宋体" w:hAnsi="宋体"/>
          <w:sz w:val="24"/>
        </w:rPr>
      </w:pPr>
      <w:r>
        <w:rPr>
          <w:rFonts w:hint="eastAsia" w:ascii="宋体" w:hAnsi="宋体"/>
          <w:sz w:val="24"/>
        </w:rPr>
        <w:t>1）估计此项目应投入的人力（人时数）；</w:t>
      </w:r>
    </w:p>
    <w:p>
      <w:pPr>
        <w:spacing w:line="360" w:lineRule="auto"/>
        <w:ind w:firstLine="420"/>
        <w:rPr>
          <w:rFonts w:ascii="宋体" w:hAnsi="宋体"/>
          <w:sz w:val="24"/>
        </w:rPr>
      </w:pPr>
      <w:r>
        <w:rPr>
          <w:rFonts w:hint="eastAsia" w:ascii="宋体" w:hAnsi="宋体"/>
          <w:sz w:val="24"/>
        </w:rPr>
        <w:t>2按职责（如：管理，软件工程，软件测试，软件配置管理，软件产品评估，软件质量保证等）分解所投入的人力；</w:t>
      </w:r>
    </w:p>
    <w:p>
      <w:pPr>
        <w:spacing w:line="360" w:lineRule="auto"/>
        <w:ind w:firstLine="420"/>
        <w:rPr>
          <w:rFonts w:ascii="宋体" w:hAnsi="宋体"/>
          <w:sz w:val="24"/>
        </w:rPr>
      </w:pPr>
      <w:r>
        <w:rPr>
          <w:rFonts w:hint="eastAsia" w:ascii="宋体" w:hAnsi="宋体"/>
          <w:sz w:val="24"/>
        </w:rPr>
        <w:t>3）每个人员的技术级别、地理位置和涉密程度。</w:t>
      </w:r>
    </w:p>
    <w:p>
      <w:pPr>
        <w:spacing w:line="360" w:lineRule="auto"/>
        <w:ind w:firstLine="420"/>
        <w:rPr>
          <w:rFonts w:ascii="宋体" w:hAnsi="宋体"/>
          <w:sz w:val="24"/>
        </w:rPr>
      </w:pPr>
      <w:r>
        <w:rPr>
          <w:rFonts w:hint="eastAsia" w:ascii="宋体" w:hAnsi="宋体"/>
          <w:sz w:val="24"/>
        </w:rPr>
        <w:t>b）为适应合同（或软件研制任务书）中的工作，开发人员工作的地理位置、要使用的设施、保密区域和设施的其他特征。</w:t>
      </w:r>
    </w:p>
    <w:p>
      <w:pPr>
        <w:spacing w:line="360" w:lineRule="auto"/>
        <w:ind w:firstLine="420"/>
        <w:rPr>
          <w:rFonts w:ascii="宋体" w:hAnsi="宋体"/>
          <w:sz w:val="24"/>
        </w:rPr>
      </w:pPr>
      <w:r>
        <w:rPr>
          <w:rFonts w:hint="eastAsia" w:ascii="宋体" w:hAnsi="宋体"/>
          <w:sz w:val="24"/>
        </w:rPr>
        <w:t>c）合同（或软件研制任务书）中工作需要的、且由需方提供的设备、软件、服务、文档、数据及设施，并给出何时需要上述各项的进度表。</w:t>
      </w:r>
    </w:p>
    <w:p>
      <w:pPr>
        <w:spacing w:line="360" w:lineRule="auto"/>
        <w:ind w:firstLine="420"/>
        <w:rPr>
          <w:rFonts w:ascii="宋体" w:hAnsi="宋体"/>
          <w:sz w:val="24"/>
        </w:rPr>
      </w:pPr>
      <w:r>
        <w:rPr>
          <w:rFonts w:hint="eastAsia" w:ascii="宋体" w:hAnsi="宋体"/>
          <w:sz w:val="24"/>
        </w:rPr>
        <w:t>d）其他所需的资源，包括：获得资源的计划、需要的日期、每个资源项的可用性（就绪的时间）。</w:t>
      </w:r>
    </w:p>
    <w:p>
      <w:pPr>
        <w:pStyle w:val="2"/>
        <w:spacing w:line="360" w:lineRule="auto"/>
      </w:pPr>
      <w:bookmarkStart w:id="61" w:name="_Toc114787490"/>
      <w:r>
        <w:rPr>
          <w:rFonts w:hint="eastAsia"/>
        </w:rPr>
        <w:t>8注释</w:t>
      </w:r>
      <w:bookmarkEnd w:id="61"/>
    </w:p>
    <w:p>
      <w:pPr>
        <w:spacing w:line="360" w:lineRule="auto"/>
        <w:ind w:firstLine="420"/>
        <w:rPr>
          <w:rFonts w:ascii="宋体" w:hAnsi="宋体"/>
          <w:sz w:val="24"/>
        </w:rPr>
      </w:pPr>
      <w:r>
        <w:rPr>
          <w:rFonts w:hint="eastAsia" w:ascii="宋体" w:hAnsi="宋体"/>
          <w:sz w:val="24"/>
        </w:rPr>
        <w:t>本章应包括有助于了解文档的所有信息（例如：背景、术语、缩略语或公式）。</w:t>
      </w:r>
    </w:p>
    <w:sectPr>
      <w:footerReference r:id="rId9" w:type="default"/>
      <w:pgSz w:w="11906" w:h="16838"/>
      <w:pgMar w:top="1554" w:right="1440" w:bottom="1327" w:left="1440" w:header="646" w:footer="646" w:gutter="0"/>
      <w:pgNumType w:fmt="numberInDash"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11289138"/>
      <w:docPartObj>
        <w:docPartGallery w:val="AutoText"/>
      </w:docPartObj>
    </w:sdtPr>
    <w:sdtContent>
      <w:p>
        <w:pPr>
          <w:pStyle w:val="7"/>
          <w:jc w:val="center"/>
        </w:pP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64638230"/>
      <w:docPartObj>
        <w:docPartGallery w:val="AutoText"/>
      </w:docPartObj>
    </w:sdtPr>
    <w:sdtContent>
      <w:p>
        <w:pPr>
          <w:pStyle w:val="7"/>
          <w:jc w:val="center"/>
        </w:pPr>
        <w:r>
          <w:fldChar w:fldCharType="begin"/>
        </w:r>
        <w:r>
          <w:instrText xml:space="preserve">PAGE   \* MERGEFORMAT</w:instrText>
        </w:r>
        <w:r>
          <w:fldChar w:fldCharType="separate"/>
        </w:r>
        <w:r>
          <w:rPr>
            <w:lang w:val="zh-CN"/>
          </w:rPr>
          <w:t>2</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65438097"/>
      <w:docPartObj>
        <w:docPartGallery w:val="AutoText"/>
      </w:docPartObj>
    </w:sdtPr>
    <w:sdtContent>
      <w:p>
        <w:pPr>
          <w:pStyle w:val="7"/>
          <w:jc w:val="center"/>
        </w:pPr>
        <w:r>
          <w:fldChar w:fldCharType="begin"/>
        </w:r>
        <w:r>
          <w:instrText xml:space="preserve">PAGE   \* MERGEFORMAT</w:instrText>
        </w:r>
        <w:r>
          <w:fldChar w:fldCharType="separate"/>
        </w:r>
        <w:r>
          <w:rPr>
            <w:lang w:val="zh-CN"/>
          </w:rPr>
          <w:t>2</w:t>
        </w:r>
        <w: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rPr>
        <w:sz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tabs>
        <w:tab w:val="left" w:pos="1088"/>
        <w:tab w:val="clear" w:pos="4153"/>
        <w:tab w:val="clear" w:pos="8306"/>
      </w:tabs>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jc w:val="both"/>
      <w:rPr>
        <w:sz w:val="21"/>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bordersDoNotSurroundHeader w:val="0"/>
  <w:bordersDoNotSurroundFooter w:val="0"/>
  <w:documentProtection w:enforcement="0"/>
  <w:defaultTabStop w:val="420"/>
  <w:displayHorizontalDrawingGridEvery w:val="0"/>
  <w:displayVerticalDrawingGridEvery w:val="2"/>
  <w:characterSpacingControl w:val="doNotCompress"/>
  <w:compat>
    <w:balanceSingleByteDoubleByteWidth/>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Y2ExMTg5YzFkY2I2NzJmN2NlMDAzZjNkOGFmNzYzYWUifQ=="/>
  </w:docVars>
  <w:rsids>
    <w:rsidRoot w:val="00B3463B"/>
    <w:rsid w:val="00064830"/>
    <w:rsid w:val="000973A7"/>
    <w:rsid w:val="000E0113"/>
    <w:rsid w:val="00160E97"/>
    <w:rsid w:val="001D7EA5"/>
    <w:rsid w:val="00202F54"/>
    <w:rsid w:val="00206D83"/>
    <w:rsid w:val="00317FD4"/>
    <w:rsid w:val="0035424F"/>
    <w:rsid w:val="00606BD6"/>
    <w:rsid w:val="00676C24"/>
    <w:rsid w:val="007E1565"/>
    <w:rsid w:val="00854A11"/>
    <w:rsid w:val="008E2DAB"/>
    <w:rsid w:val="009828F2"/>
    <w:rsid w:val="00A25ACE"/>
    <w:rsid w:val="00AE3F4F"/>
    <w:rsid w:val="00B3463B"/>
    <w:rsid w:val="00C1185E"/>
    <w:rsid w:val="00D75B77"/>
    <w:rsid w:val="00DE6BD6"/>
    <w:rsid w:val="16D717D5"/>
    <w:rsid w:val="619240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2">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6">
    <w:name w:val="toc 3"/>
    <w:basedOn w:val="1"/>
    <w:next w:val="1"/>
    <w:unhideWhenUsed/>
    <w:uiPriority w:val="39"/>
    <w:pPr>
      <w:ind w:left="840" w:leftChars="400"/>
    </w:pPr>
  </w:style>
  <w:style w:type="paragraph" w:styleId="7">
    <w:name w:val="footer"/>
    <w:basedOn w:val="1"/>
    <w:link w:val="15"/>
    <w:unhideWhenUsed/>
    <w:qFormat/>
    <w:uiPriority w:val="99"/>
    <w:pPr>
      <w:tabs>
        <w:tab w:val="center" w:pos="4153"/>
        <w:tab w:val="right" w:pos="8306"/>
      </w:tabs>
      <w:snapToGrid w:val="0"/>
      <w:jc w:val="left"/>
    </w:pPr>
    <w:rPr>
      <w:sz w:val="18"/>
      <w:szCs w:val="18"/>
    </w:rPr>
  </w:style>
  <w:style w:type="paragraph" w:styleId="8">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uiPriority w:val="39"/>
  </w:style>
  <w:style w:type="paragraph" w:styleId="10">
    <w:name w:val="toc 2"/>
    <w:basedOn w:val="1"/>
    <w:next w:val="1"/>
    <w:unhideWhenUsed/>
    <w:qFormat/>
    <w:uiPriority w:val="39"/>
    <w:pPr>
      <w:ind w:left="420" w:leftChars="200"/>
    </w:pPr>
  </w:style>
  <w:style w:type="character" w:styleId="13">
    <w:name w:val="Hyperlink"/>
    <w:basedOn w:val="12"/>
    <w:unhideWhenUsed/>
    <w:uiPriority w:val="99"/>
    <w:rPr>
      <w:color w:val="0563C1" w:themeColor="hyperlink"/>
      <w:u w:val="single"/>
    </w:rPr>
  </w:style>
  <w:style w:type="character" w:customStyle="1" w:styleId="14">
    <w:name w:val="页眉 字符"/>
    <w:basedOn w:val="12"/>
    <w:link w:val="8"/>
    <w:uiPriority w:val="99"/>
    <w:rPr>
      <w:sz w:val="18"/>
      <w:szCs w:val="18"/>
    </w:rPr>
  </w:style>
  <w:style w:type="character" w:customStyle="1" w:styleId="15">
    <w:name w:val="页脚 字符"/>
    <w:basedOn w:val="12"/>
    <w:link w:val="7"/>
    <w:qFormat/>
    <w:uiPriority w:val="99"/>
    <w:rPr>
      <w:sz w:val="18"/>
      <w:szCs w:val="18"/>
    </w:rPr>
  </w:style>
  <w:style w:type="character" w:customStyle="1" w:styleId="16">
    <w:name w:val="页脚 Char"/>
    <w:uiPriority w:val="99"/>
    <w:rPr>
      <w:kern w:val="2"/>
      <w:sz w:val="18"/>
      <w:szCs w:val="18"/>
    </w:rPr>
  </w:style>
  <w:style w:type="character" w:customStyle="1" w:styleId="17">
    <w:name w:val="页眉 Char"/>
    <w:qFormat/>
    <w:uiPriority w:val="99"/>
    <w:rPr>
      <w:kern w:val="2"/>
      <w:sz w:val="18"/>
      <w:szCs w:val="18"/>
    </w:rPr>
  </w:style>
  <w:style w:type="character" w:customStyle="1" w:styleId="18">
    <w:name w:val="标题 1 字符"/>
    <w:basedOn w:val="12"/>
    <w:link w:val="2"/>
    <w:qFormat/>
    <w:uiPriority w:val="9"/>
    <w:rPr>
      <w:rFonts w:ascii="Times New Roman" w:hAnsi="Times New Roman" w:eastAsia="宋体" w:cs="Times New Roman"/>
      <w:b/>
      <w:bCs/>
      <w:kern w:val="44"/>
      <w:sz w:val="44"/>
      <w:szCs w:val="44"/>
    </w:rPr>
  </w:style>
  <w:style w:type="paragraph" w:customStyle="1" w:styleId="19">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496" w:themeColor="accent1" w:themeShade="BF"/>
      <w:kern w:val="0"/>
      <w:sz w:val="32"/>
      <w:szCs w:val="32"/>
    </w:rPr>
  </w:style>
  <w:style w:type="character" w:customStyle="1" w:styleId="20">
    <w:name w:val="标题 2 字符"/>
    <w:basedOn w:val="12"/>
    <w:link w:val="3"/>
    <w:uiPriority w:val="9"/>
    <w:rPr>
      <w:rFonts w:asciiTheme="majorHAnsi" w:hAnsiTheme="majorHAnsi" w:eastAsiaTheme="majorEastAsia" w:cstheme="majorBidi"/>
      <w:b/>
      <w:bCs/>
      <w:sz w:val="32"/>
      <w:szCs w:val="32"/>
    </w:rPr>
  </w:style>
  <w:style w:type="character" w:customStyle="1" w:styleId="21">
    <w:name w:val="标题 3 字符"/>
    <w:basedOn w:val="12"/>
    <w:link w:val="4"/>
    <w:qFormat/>
    <w:uiPriority w:val="9"/>
    <w:rPr>
      <w:rFonts w:ascii="Times New Roman" w:hAnsi="Times New Roman" w:eastAsia="宋体" w:cs="Times New Roman"/>
      <w:b/>
      <w:bCs/>
      <w:sz w:val="32"/>
      <w:szCs w:val="32"/>
    </w:rPr>
  </w:style>
  <w:style w:type="character" w:customStyle="1" w:styleId="22">
    <w:name w:val="标题 4 字符"/>
    <w:basedOn w:val="12"/>
    <w:link w:val="5"/>
    <w:uiPriority w:val="9"/>
    <w:rPr>
      <w:rFonts w:asciiTheme="majorHAnsi" w:hAnsiTheme="majorHAnsi" w:eastAsiaTheme="majorEastAsia" w:cstheme="majorBidi"/>
      <w:b/>
      <w:bCs/>
      <w:sz w:val="28"/>
      <w:szCs w:val="28"/>
    </w:rPr>
  </w:style>
  <w:style w:type="paragraph" w:customStyle="1" w:styleId="23">
    <w:name w:val="WPSOffice手动目录 1"/>
    <w:uiPriority w:val="0"/>
    <w:rPr>
      <w:rFonts w:asciiTheme="minorHAnsi" w:hAnsiTheme="minorHAnsi" w:eastAsiaTheme="minorEastAsia" w:cstheme="minorBidi"/>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1.emf"/><Relationship Id="rId11" Type="http://schemas.openxmlformats.org/officeDocument/2006/relationships/oleObject" Target="embeddings/oleObject1.bin"/><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6BC3F-C2DD-4A40-B203-14E8AB3208A9}">
  <ds:schemaRefs/>
</ds:datastoreItem>
</file>

<file path=docProps/app.xml><?xml version="1.0" encoding="utf-8"?>
<Properties xmlns="http://schemas.openxmlformats.org/officeDocument/2006/extended-properties" xmlns:vt="http://schemas.openxmlformats.org/officeDocument/2006/docPropsVTypes">
  <Template>Normal.dotm</Template>
  <Pages>12</Pages>
  <Words>3789</Words>
  <Characters>4127</Characters>
  <Lines>1</Lines>
  <Paragraphs>1</Paragraphs>
  <TotalTime>1</TotalTime>
  <ScaleCrop>false</ScaleCrop>
  <LinksUpToDate>false</LinksUpToDate>
  <CharactersWithSpaces>6384</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2022-09-22T16:36:00Z</dcterms:created>
  <dc:creator>佑 千</dc:creator>
  <cp:lastModifiedBy>李群</cp:lastModifiedBy>
  <dcterms:modified xsi:type="dcterms:W3CDTF">2022-09-24T12:05:09Z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F5141345DD3B4161B9E2349457BF0A9C</vt:lpwstr>
  </property>
</Properties>
</file>