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color w:val="000000" w:themeColor="text1"/>
          <w:sz w:val="24"/>
          <w:shd w:val="pct10" w:color="auto" w:fill="FFFFFF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清算报告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37" w:firstLineChars="192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01$COL_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02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根据《中华人民共和国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个人独资企业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法》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其它相关法律法规规定，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投资人自行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进行了清算，清算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现已结束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出具本清算报告，清算情况：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一、清算过程：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default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$COL_1403$COL_1404$COL_1405$COL_1406$COL_1407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至本清算报告出具之日，清算结果如下: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一）企业职工工资、社会补偿金和法定保险费用已结清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二）无未缴税款，税务已结清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（三）债权债务已清理、偿还完毕。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（四）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剩余财产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归企业投资人所有。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至本清算报告出具之日，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已清算完毕。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投资人确认本清算报告内容真实。并明确个人独资企业注销后，投资人仍将按《个人独资企业法》的规定对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债务承担责任。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投资人签字：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35"/>
        <w:jc w:val="right"/>
        <w:textAlignment w:val="auto"/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60" w:lineRule="exact"/>
        <w:ind w:firstLine="435"/>
        <w:jc w:val="right"/>
        <w:textAlignment w:val="auto"/>
        <w:rPr>
          <w:rFonts w:hint="default" w:ascii="仿宋_GB2312" w:eastAsia="仿宋_GB2312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sectPr>
      <w:pgSz w:w="11906" w:h="16838"/>
      <w:pgMar w:top="1440" w:right="1466" w:bottom="124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Nimbus Roman No9 L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00172A27"/>
    <w:rsid w:val="00043B5D"/>
    <w:rsid w:val="000B3177"/>
    <w:rsid w:val="000B7CD0"/>
    <w:rsid w:val="000D223C"/>
    <w:rsid w:val="00153FCE"/>
    <w:rsid w:val="00162B4B"/>
    <w:rsid w:val="001771BA"/>
    <w:rsid w:val="001D302A"/>
    <w:rsid w:val="00287758"/>
    <w:rsid w:val="002B3B90"/>
    <w:rsid w:val="002D4A03"/>
    <w:rsid w:val="00377514"/>
    <w:rsid w:val="0043773C"/>
    <w:rsid w:val="00587D03"/>
    <w:rsid w:val="005A5FDF"/>
    <w:rsid w:val="005B18EA"/>
    <w:rsid w:val="00646ED2"/>
    <w:rsid w:val="00675319"/>
    <w:rsid w:val="007751DC"/>
    <w:rsid w:val="007861E8"/>
    <w:rsid w:val="007E1FFB"/>
    <w:rsid w:val="007F0494"/>
    <w:rsid w:val="00832595"/>
    <w:rsid w:val="00834A36"/>
    <w:rsid w:val="008446B5"/>
    <w:rsid w:val="008A00C6"/>
    <w:rsid w:val="0092345F"/>
    <w:rsid w:val="009F72B8"/>
    <w:rsid w:val="00A05C18"/>
    <w:rsid w:val="00A117D6"/>
    <w:rsid w:val="00A2319F"/>
    <w:rsid w:val="00A61EBC"/>
    <w:rsid w:val="00AB2867"/>
    <w:rsid w:val="00AE180B"/>
    <w:rsid w:val="00AE3A12"/>
    <w:rsid w:val="00BC35C2"/>
    <w:rsid w:val="00BD3BDF"/>
    <w:rsid w:val="00C2336A"/>
    <w:rsid w:val="00CF6E20"/>
    <w:rsid w:val="00DA5C4C"/>
    <w:rsid w:val="00E564BF"/>
    <w:rsid w:val="00EA4A3D"/>
    <w:rsid w:val="00F37303"/>
    <w:rsid w:val="00F47D98"/>
    <w:rsid w:val="00F576C7"/>
    <w:rsid w:val="1DE195D9"/>
    <w:rsid w:val="20AF28D6"/>
    <w:rsid w:val="306773D0"/>
    <w:rsid w:val="41F502E3"/>
    <w:rsid w:val="62DA41BB"/>
    <w:rsid w:val="66772815"/>
    <w:rsid w:val="69D73B12"/>
    <w:rsid w:val="6E565853"/>
    <w:rsid w:val="6E77671A"/>
    <w:rsid w:val="7B1764A6"/>
    <w:rsid w:val="9C7F1A1C"/>
    <w:rsid w:val="FBD5EE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semiHidden/>
    <w:qFormat/>
    <w:uiPriority w:val="0"/>
    <w:pPr>
      <w:spacing w:after="120"/>
      <w:ind w:leftChars="200"/>
    </w:pPr>
  </w:style>
  <w:style w:type="paragraph" w:styleId="5">
    <w:name w:val="Body Text Indent 2"/>
    <w:basedOn w:val="1"/>
    <w:semiHidden/>
    <w:qFormat/>
    <w:uiPriority w:val="0"/>
    <w:pPr>
      <w:spacing w:line="500" w:lineRule="exact"/>
      <w:ind w:firstLine="540"/>
    </w:pPr>
    <w:rPr>
      <w:rFonts w:ascii="仿宋_GB2312" w:eastAsia="仿宋_GB2312"/>
      <w:sz w:val="28"/>
    </w:rPr>
  </w:style>
  <w:style w:type="paragraph" w:styleId="6">
    <w:name w:val="Body Text Indent 3"/>
    <w:basedOn w:val="1"/>
    <w:semiHidden/>
    <w:qFormat/>
    <w:uiPriority w:val="0"/>
    <w:pPr>
      <w:ind w:firstLine="420" w:firstLineChars="200"/>
    </w:pPr>
  </w:style>
  <w:style w:type="paragraph" w:styleId="7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7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link w:val="8"/>
    <w:semiHidden/>
    <w:qFormat/>
    <w:uiPriority w:val="99"/>
    <w:rPr>
      <w:kern w:val="2"/>
      <w:sz w:val="18"/>
      <w:szCs w:val="18"/>
    </w:rPr>
  </w:style>
  <w:style w:type="paragraph" w:customStyle="1" w:styleId="11">
    <w:name w:val="blueb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character" w:customStyle="1" w:styleId="12">
    <w:name w:val="blueb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SABIC</Company>
  <Pages>1</Pages>
  <Words>251</Words>
  <Characters>364</Characters>
  <Lines>7</Lines>
  <Paragraphs>2</Paragraphs>
  <TotalTime>45</TotalTime>
  <ScaleCrop>false</ScaleCrop>
  <LinksUpToDate>false</LinksUpToDate>
  <CharactersWithSpaces>375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2012-12-17T16:20:00Z</dcterms:created>
  <dc:creator>金格科技</dc:creator>
  <cp:lastModifiedBy>laurentzhu</cp:lastModifiedBy>
  <cp:lastPrinted>2009-04-02T11:27:00Z</cp:lastPrinted>
  <dcterms:modified xsi:type="dcterms:W3CDTF">2025-07-16T14:01:28Z</dcterms:modified>
  <dc:title>                   注销决定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72C798B256AC41188DA58C6889991E45_13</vt:lpwstr>
  </property>
</Properties>
</file>