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ascii="仿宋_GB2312" w:eastAsia="仿宋_GB2312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方正公文小标宋" w:hAnsi="方正公文小标宋" w:eastAsia="方正公文小标宋" w:cs="方正公文小标宋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方正公文小标宋" w:hAnsi="方正公文小标宋" w:eastAsia="方正公文小标宋" w:cs="方正公文小标宋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公文小标宋" w:hAnsi="方正公文小标宋" w:eastAsia="方正公文小标宋" w:cs="方正公文小标宋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清算报告</w:t>
      </w:r>
    </w:p>
    <w:p>
      <w:pPr>
        <w:spacing w:line="440" w:lineRule="exact"/>
        <w:ind w:firstLine="420"/>
        <w:rPr>
          <w:rFonts w:hint="eastAsia" w:ascii="宋体" w:hAnsi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依照公司法相关规定解散。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清算组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依照《公司法》和相关法律法规的规定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对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{market}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进行了清算，现清算工作已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结束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{{date1}}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作出本清算报告，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就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</w:t>
      </w:r>
      <w:bookmarkStart w:id="0" w:name="_GoBack"/>
      <w:bookmarkEnd w:id="0"/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算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结果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报告下：</w:t>
      </w:r>
    </w:p>
    <w:p>
      <w:pPr>
        <w:spacing w:line="440" w:lineRule="exact"/>
        <w:ind w:firstLine="560" w:firstLineChars="200"/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一、清算过程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清算组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{{date2}}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成立，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已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成立之日起十日内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依法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通知了债权人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$COL_1301$COL_1302$COL_1303$COL_1304$COL_1305</w:t>
      </w:r>
    </w:p>
    <w:p>
      <w:pPr>
        <w:spacing w:line="440" w:lineRule="exact"/>
        <w:ind w:left="559" w:leftChars="266" w:firstLine="0" w:firstLineChars="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清算组在清理公司财产、编制资产负债表和财产清单后，制定了</w:t>
      </w:r>
    </w:p>
    <w:p>
      <w:pPr>
        <w:spacing w:line="440" w:lineRule="exact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清算方案，报请股东确认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后实施</w:t>
      </w:r>
    </w:p>
    <w:p>
      <w:pPr>
        <w:spacing w:line="440" w:lineRule="exact"/>
        <w:ind w:firstLine="560" w:firstLineChars="200"/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至本清算报告出具之日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一）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清算费用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已支付；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二）已无未支付的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职工工资、社会保险费用和法定补偿金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（三）税务已结清，已无欠缴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税款；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（四）债权债务已清理、偿还完毕，已无未偿还的债务；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五）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剩余财产按股东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批准的清算方案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已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分配完毕。</w:t>
      </w: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截止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u w:val="none"/>
          <w:lang w:eastAsia="zh-CN"/>
          <w14:textFill>
            <w14:solidFill>
              <w14:schemeClr w14:val="tx1"/>
            </w14:solidFill>
          </w14:textFill>
        </w:rPr>
        <w:t>本清算报告出之日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公司已清算完毕。</w:t>
      </w:r>
    </w:p>
    <w:p>
      <w:pPr>
        <w:spacing w:line="440" w:lineRule="exact"/>
        <w:ind w:firstLine="840" w:firstLineChars="300"/>
        <w:rPr>
          <w:rFonts w:hint="eastAsia" w:ascii="宋体" w:hAnsi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560" w:firstLineChars="20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清算组负责人及成员签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署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p>
      <w:pPr>
        <w:spacing w:line="440" w:lineRule="exact"/>
        <w:ind w:firstLine="4200" w:firstLineChars="1500"/>
        <w:rPr>
          <w:rFonts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560" w:firstLineChars="200"/>
        <w:jc w:val="left"/>
        <w:rPr>
          <w:rFonts w:hint="eastAsia"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440" w:lineRule="exact"/>
        <w:ind w:firstLine="42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$COL_130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</w:t>
      </w:r>
    </w:p>
    <w:p>
      <w:pPr>
        <w:spacing w:line="440" w:lineRule="exact"/>
        <w:ind w:firstLine="42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420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440" w:lineRule="exact"/>
        <w:ind w:firstLine="420"/>
        <w:rPr>
          <w:rFonts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$COL_130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　</w:t>
      </w:r>
      <w:r>
        <w:rPr>
          <w:rFonts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eastAsia" w:ascii="宋体" w:hAnsi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　</w:t>
      </w:r>
    </w:p>
    <w:p>
      <w:pPr>
        <w:spacing w:line="360" w:lineRule="exact"/>
        <w:ind w:firstLine="964" w:firstLineChars="400"/>
        <w:rPr>
          <w:rFonts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公文小标宋">
    <w:altName w:val="Noto Serif CJK HK Medium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Noto Serif CJK HK Medium">
    <w:panose1 w:val="02020500000000000000"/>
    <w:charset w:val="88"/>
    <w:family w:val="auto"/>
    <w:pitch w:val="default"/>
    <w:sig w:usb0="30000083" w:usb1="2BDF3C10" w:usb2="00000016" w:usb3="00000000" w:csb0="603A0107" w:csb1="00000000"/>
  </w:font>
  <w:font w:name="方正仿宋_GBK">
    <w:altName w:val="Droid Sans Fallback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kYmU5MmM5NGRkN2UxMTgzOTlkNjRhNWVmMjViNzYifQ=="/>
  </w:docVars>
  <w:rsids>
    <w:rsidRoot w:val="00570FB8"/>
    <w:rsid w:val="00016336"/>
    <w:rsid w:val="001A7C58"/>
    <w:rsid w:val="002578D6"/>
    <w:rsid w:val="002A2FAA"/>
    <w:rsid w:val="002F44AC"/>
    <w:rsid w:val="0032094A"/>
    <w:rsid w:val="00375336"/>
    <w:rsid w:val="004F6FB8"/>
    <w:rsid w:val="00545BF8"/>
    <w:rsid w:val="00570FB8"/>
    <w:rsid w:val="00635DF4"/>
    <w:rsid w:val="00657ACC"/>
    <w:rsid w:val="00661F45"/>
    <w:rsid w:val="00672671"/>
    <w:rsid w:val="008C2DB9"/>
    <w:rsid w:val="009417B1"/>
    <w:rsid w:val="009F68D1"/>
    <w:rsid w:val="00A6291F"/>
    <w:rsid w:val="00BD612E"/>
    <w:rsid w:val="00C22B53"/>
    <w:rsid w:val="00C57253"/>
    <w:rsid w:val="00CC6261"/>
    <w:rsid w:val="00E11D05"/>
    <w:rsid w:val="00EA6099"/>
    <w:rsid w:val="00ED5456"/>
    <w:rsid w:val="00F202FB"/>
    <w:rsid w:val="00F33BFF"/>
    <w:rsid w:val="00FB75B3"/>
    <w:rsid w:val="00FE6830"/>
    <w:rsid w:val="18F41B50"/>
    <w:rsid w:val="1ACB1193"/>
    <w:rsid w:val="21780405"/>
    <w:rsid w:val="22F615AA"/>
    <w:rsid w:val="29C26239"/>
    <w:rsid w:val="2BED79C0"/>
    <w:rsid w:val="4065012F"/>
    <w:rsid w:val="575B27BF"/>
    <w:rsid w:val="598753BC"/>
    <w:rsid w:val="61730FD2"/>
    <w:rsid w:val="6C814088"/>
    <w:rsid w:val="7E760052"/>
    <w:rsid w:val="F3DFD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7"/>
    <w:semiHidden/>
    <w:unhideWhenUsed/>
    <w:qFormat/>
    <w:uiPriority w:val="0"/>
    <w:pPr>
      <w:ind w:left="480"/>
    </w:pPr>
    <w:rPr>
      <w:rFonts w:eastAsia="仿宋_GB2312"/>
      <w:sz w:val="24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正文文本缩进 字符"/>
    <w:basedOn w:val="2"/>
    <w:link w:val="4"/>
    <w:semiHidden/>
    <w:qFormat/>
    <w:uiPriority w:val="0"/>
    <w:rPr>
      <w:rFonts w:ascii="Times New Roman" w:hAnsi="Times New Roman" w:eastAsia="仿宋_GB2312" w:cs="Times New Roman"/>
      <w:sz w:val="24"/>
      <w:szCs w:val="24"/>
    </w:rPr>
  </w:style>
  <w:style w:type="character" w:customStyle="1" w:styleId="8">
    <w:name w:val="页眉 字符"/>
    <w:basedOn w:val="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2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350</Words>
  <Characters>410</Characters>
  <Lines>6</Lines>
  <Paragraphs>1</Paragraphs>
  <TotalTime>9</TotalTime>
  <ScaleCrop>false</ScaleCrop>
  <LinksUpToDate>false</LinksUpToDate>
  <CharactersWithSpaces>450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2023-10-11T23:08:00Z</dcterms:created>
  <dc:creator>正卿 肖</dc:creator>
  <cp:lastModifiedBy>laurentzhu</cp:lastModifiedBy>
  <dcterms:modified xsi:type="dcterms:W3CDTF">2025-07-15T09:46:56Z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56EAC0DBCE634B6F81F1A69F50B573BF_12</vt:lpwstr>
  </property>
</Properties>
</file>