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A.</w:t>
      </w:r>
      <w:r>
        <w:t>Turn on the cross-origin resource sharing (CORS) feature for the S3 bucket in Account A.</w:t>
      </w:r>
    </w:p>
    <w:p>
      <w:r>
        <w:t>B.</w:t>
      </w:r>
      <w:r>
        <w:t>In Account A, set the S3 bucket policy to the following:</w:t>
      </w:r>
    </w:p>
    <w:p>
      <w:r>
        <w:drawing>
          <wp:inline xmlns:a="http://schemas.openxmlformats.org/drawingml/2006/main" xmlns:pic="http://schemas.openxmlformats.org/drawingml/2006/picture">
            <wp:extent cx="3657600" cy="112243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baeadec-ac6f-11ee-9f2f-d647a93e54e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224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C.</w:t>
      </w:r>
      <w:r>
        <w:t>In Account A, set the S3 bucket policy to the following:</w:t>
      </w:r>
    </w:p>
    <w:p>
      <w:r>
        <w:drawing>
          <wp:inline xmlns:a="http://schemas.openxmlformats.org/drawingml/2006/main" xmlns:pic="http://schemas.openxmlformats.org/drawingml/2006/picture">
            <wp:extent cx="3657600" cy="11224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baeadec-ac6f-11ee-9f2f-d647a93e54ec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22438"/>
                    </a:xfrm>
                    <a:prstGeom prst="rect"/>
                  </pic:spPr>
                </pic:pic>
              </a:graphicData>
            </a:graphic>
          </wp:inline>
        </w:drawing>
      </w:r>
      <w:r>
        <w:t>Most Voted</w:t>
      </w:r>
    </w:p>
    <w:p>
      <w:r>
        <w:t>D.</w:t>
      </w:r>
      <w:r>
        <w:t>In Account B, set the permissions of User_DataProcessor to the following:</w:t>
      </w:r>
    </w:p>
    <w:p>
      <w:r>
        <w:drawing>
          <wp:inline xmlns:a="http://schemas.openxmlformats.org/drawingml/2006/main" xmlns:pic="http://schemas.openxmlformats.org/drawingml/2006/picture">
            <wp:extent cx="3657600" cy="11224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bb0710e-ac6f-11ee-9f2f-d647a93e54e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224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E.</w:t>
      </w:r>
      <w:r>
        <w:t>In Account B, set the permissions of User_DataProcessor to the following:</w:t>
      </w:r>
    </w:p>
    <w:p>
      <w:r>
        <w:drawing>
          <wp:inline xmlns:a="http://schemas.openxmlformats.org/drawingml/2006/main" xmlns:pic="http://schemas.openxmlformats.org/drawingml/2006/picture">
            <wp:extent cx="3657600" cy="112243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bb0710e-ac6f-11ee-9f2f-d647a93e54e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2243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