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59C">
        <w:rPr>
          <w:rFonts w:ascii="Times New Roman" w:hAnsi="Times New Roman" w:cs="Times New Roman"/>
          <w:b/>
          <w:sz w:val="36"/>
        </w:rPr>
        <w:t>BREVET BLANC n°1</w:t>
      </w:r>
      <w:r w:rsidR="00026493" w:rsidRPr="00026493">
        <w:rPr>
          <w:rFonts w:ascii="Times New Roman" w:hAnsi="Times New Roman" w:cs="Times New Roman"/>
          <w:b/>
          <w:sz w:val="36"/>
        </w:rPr>
        <w:t xml:space="preserve"> – </w:t>
      </w:r>
      <w:r w:rsidR="00306DE8">
        <w:rPr>
          <w:rFonts w:ascii="Times New Roman" w:hAnsi="Times New Roman" w:cs="Times New Roman"/>
          <w:b/>
          <w:sz w:val="36"/>
        </w:rPr>
        <w:fldChar w:fldCharType="begin"/>
      </w:r>
      <w:r w:rsidR="00306DE8">
        <w:rPr>
          <w:rFonts w:ascii="Times New Roman" w:hAnsi="Times New Roman" w:cs="Times New Roman"/>
          <w:b/>
          <w:sz w:val="36"/>
        </w:rPr>
        <w:instrText xml:space="preserve"> MERGEFIELD  Date_Brevet \* FirstCap  \* MERGEFORMAT </w:instrText>
      </w:r>
      <w:r w:rsidR="00306DE8">
        <w:rPr>
          <w:rFonts w:ascii="Times New Roman" w:hAnsi="Times New Roman" w:cs="Times New Roman"/>
          <w:b/>
          <w:sz w:val="36"/>
        </w:rPr>
        <w:fldChar w:fldCharType="separate"/>
      </w:r>
      <w:r w:rsidR="00306DE8">
        <w:rPr>
          <w:rFonts w:ascii="Times New Roman" w:hAnsi="Times New Roman" w:cs="Times New Roman"/>
          <w:b/>
          <w:noProof/>
          <w:sz w:val="36"/>
        </w:rPr>
        <w:t>«Date_Brevet»</w:t>
      </w:r>
      <w:r w:rsidR="00306DE8">
        <w:rPr>
          <w:rFonts w:ascii="Times New Roman" w:hAnsi="Times New Roman" w:cs="Times New Roman"/>
          <w:b/>
          <w:sz w:val="36"/>
        </w:rPr>
        <w:fldChar w:fldCharType="end"/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7769CE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7769CE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01550F" w:rsidRDefault="00026493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237"/>
        <w:gridCol w:w="1658"/>
        <w:gridCol w:w="269"/>
      </w:tblGrid>
      <w:tr w:rsidR="0001550F" w:rsidTr="00C90BA4">
        <w:tc>
          <w:tcPr>
            <w:tcW w:w="8755" w:type="dxa"/>
            <w:gridSpan w:val="2"/>
            <w:vAlign w:val="center"/>
          </w:tcPr>
          <w:p w:rsidR="00E14546" w:rsidRPr="00494AB1" w:rsidRDefault="00E14546" w:rsidP="00BD433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494AB1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rPr>
          <w:trHeight w:val="1965"/>
        </w:trPr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AB70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Français 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Dictée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B7019" w:rsidRDefault="00AB7019" w:rsidP="00AB7019">
            <w:pPr>
              <w:pStyle w:val="Paragraphedeliste"/>
              <w:rPr>
                <w:rFonts w:ascii="Times New Roman" w:hAnsi="Times New Roman" w:cs="Times New Roman"/>
                <w:sz w:val="24"/>
              </w:rPr>
            </w:pPr>
          </w:p>
          <w:p w:rsidR="00026493" w:rsidRDefault="00AB7019" w:rsidP="003B5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Histoire-géographie et EMC</w:t>
            </w:r>
          </w:p>
        </w:tc>
        <w:tc>
          <w:tcPr>
            <w:tcW w:w="1658" w:type="dxa"/>
            <w:vAlign w:val="center"/>
          </w:tcPr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</w:t>
            </w:r>
          </w:p>
          <w:p w:rsidR="003B5175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40</w:t>
            </w:r>
          </w:p>
          <w:p w:rsidR="003B5175" w:rsidRDefault="003B5175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026493" w:rsidRDefault="0002649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  <w:p w:rsidR="00144871" w:rsidRDefault="009315D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Physique-Chimie</w:t>
            </w:r>
          </w:p>
          <w:p w:rsidR="00144871" w:rsidRDefault="00FD2DB7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58" w:type="dxa"/>
            <w:vAlign w:val="center"/>
          </w:tcPr>
          <w:p w:rsidR="00AB7019" w:rsidRDefault="00AB7019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100</w:t>
            </w:r>
          </w:p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D7FA7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«Techno»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80"/>
        </w:trPr>
        <w:tc>
          <w:tcPr>
            <w:tcW w:w="8755" w:type="dxa"/>
            <w:gridSpan w:val="2"/>
          </w:tcPr>
          <w:p w:rsidR="00E14546" w:rsidRDefault="00E1454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E14546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344"/>
        </w:trPr>
        <w:tc>
          <w:tcPr>
            <w:tcW w:w="8755" w:type="dxa"/>
            <w:gridSpan w:val="2"/>
            <w:vAlign w:val="center"/>
          </w:tcPr>
          <w:p w:rsidR="00494AB1" w:rsidRPr="00494AB1" w:rsidRDefault="00A138A6" w:rsidP="00AB5BED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</w:p>
        </w:tc>
        <w:tc>
          <w:tcPr>
            <w:tcW w:w="1658" w:type="dxa"/>
            <w:vAlign w:val="center"/>
          </w:tcPr>
          <w:p w:rsidR="00494AB1" w:rsidRPr="00494AB1" w:rsidRDefault="006E3FD2" w:rsidP="00AB2C96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instrText xml:space="preserve"> MERGEFIELD Barême_notes </w:instrTex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24"/>
              </w:rPr>
              <w:t>«Barême_notes»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874766" w:rsidRPr="00494AB1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6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  <w:r w:rsidR="00CB2611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:rsidR="0081449E" w:rsidRPr="0081449E" w:rsidRDefault="00CB2611" w:rsidP="0081449E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fr-FR"/>
        </w:rPr>
      </w:pPr>
      <w:r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Le niveau de maîtrise pour ce brevet blanc est </w:t>
      </w:r>
      <w:r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provisoire</w:t>
      </w:r>
      <w:r w:rsid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puisque l’équipe pédagogique se réunira début 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juin pour positionner </w:t>
      </w:r>
      <w:r w:rsidR="0081449E"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définitivement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l'élève dans chaque domaine.</w:t>
      </w:r>
    </w:p>
    <w:tbl>
      <w:tblPr>
        <w:tblStyle w:val="Grilledutableau"/>
        <w:tblW w:w="10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960"/>
        <w:gridCol w:w="1556"/>
        <w:gridCol w:w="1696"/>
        <w:gridCol w:w="240"/>
      </w:tblGrid>
      <w:tr w:rsidR="00AB7019" w:rsidTr="00AC6A17">
        <w:trPr>
          <w:trHeight w:val="194"/>
        </w:trPr>
        <w:tc>
          <w:tcPr>
            <w:tcW w:w="236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6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Maitrise</w:t>
            </w:r>
          </w:p>
        </w:tc>
        <w:tc>
          <w:tcPr>
            <w:tcW w:w="169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Points</w:t>
            </w:r>
          </w:p>
        </w:tc>
        <w:tc>
          <w:tcPr>
            <w:tcW w:w="24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Pr="00595F5C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</w:tc>
        <w:tc>
          <w:tcPr>
            <w:tcW w:w="1556" w:type="dxa"/>
            <w:vAlign w:val="center"/>
          </w:tcPr>
          <w:p w:rsidR="009C4124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Langue_française_à_loral_et_à_lécrit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«Langue_française_à_loral_et_à_lécrit»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Langues_étrangères_et_régionales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«Langues_étrangères_et_régionales»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Langages_mathématiques_scientifiques_et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«Langages_mathématiques_scientifiques_et»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 des arts et du corps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Langages_des_arts_et_du_corps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«Langages_des_arts_et_du_corps»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Les_méthodes_et_outils_pour_apprendre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«Les_méthodes_et_outils_pour_apprendre»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La_formation_de_la_personne_et_du_citoye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«La_formation_de_la_personne_et_du_citoye»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Les_systèmes_naturels_et_les_systèmes_te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«Les_systèmes_naturels_et_les_systèmes_te»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Les_représentations_du_monde_et_lactivi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t>«Les_représenta</w:t>
            </w:r>
            <w:r w:rsidR="007769CE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tions_du_monde_et_lactivi»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696" w:type="dxa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483D40" w:rsidRPr="0001550F" w:rsidRDefault="00483D40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tbl>
      <w:tblPr>
        <w:tblStyle w:val="Grilledutableau"/>
        <w:tblW w:w="106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1692"/>
        <w:gridCol w:w="236"/>
      </w:tblGrid>
      <w:tr w:rsidR="00D01229" w:rsidTr="00D01229">
        <w:trPr>
          <w:trHeight w:val="159"/>
        </w:trPr>
        <w:tc>
          <w:tcPr>
            <w:tcW w:w="1668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087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36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01229" w:rsidTr="00D01229">
        <w:trPr>
          <w:trHeight w:val="659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483D40" w:rsidRPr="00E14546" w:rsidRDefault="00483D40" w:rsidP="0065137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</w:tc>
        <w:tc>
          <w:tcPr>
            <w:tcW w:w="1692" w:type="dxa"/>
            <w:vAlign w:val="center"/>
          </w:tcPr>
          <w:p w:rsidR="00483D40" w:rsidRPr="00E14546" w:rsidRDefault="006E3FD2" w:rsidP="00B3152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B30AA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instrText xml:space="preserve"> MERGEFIELD Barême </w:instrTex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24"/>
              </w:rPr>
              <w:t>«Barême»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9" w:rsidTr="00E8333C">
        <w:trPr>
          <w:trHeight w:val="224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2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D01229">
        <w:trPr>
          <w:trHeight w:val="500"/>
        </w:trPr>
        <w:tc>
          <w:tcPr>
            <w:tcW w:w="10681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7769CE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E8333C">
        <w:trPr>
          <w:trHeight w:val="80"/>
        </w:trPr>
        <w:tc>
          <w:tcPr>
            <w:tcW w:w="10681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106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18"/>
        <w:gridCol w:w="3566"/>
      </w:tblGrid>
      <w:tr w:rsidR="00BD4339" w:rsidRPr="00BD4339" w:rsidTr="00D43E53">
        <w:trPr>
          <w:trHeight w:val="418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3018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6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D43E53">
        <w:trPr>
          <w:trHeight w:val="991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018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6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622B7" w:rsidRDefault="00984C7B" w:rsidP="00E622B7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 xml:space="preserve">NB : ce relevé ne tient pas compte de l’épreuve orale qui sera évaluée sur 100 points </w:t>
      </w:r>
    </w:p>
    <w:p w:rsidR="00E14546" w:rsidRDefault="00F8259C" w:rsidP="00E622B7">
      <w:pPr>
        <w:spacing w:after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       </w:t>
      </w:r>
      <w:r w:rsidR="00306DE8">
        <w:rPr>
          <w:rFonts w:ascii="Times New Roman" w:hAnsi="Times New Roman" w:cs="Times New Roman"/>
          <w:b/>
          <w:i/>
          <w:sz w:val="24"/>
        </w:rPr>
        <w:t>en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</w:rPr>
        <w:t xml:space="preserve"> juin 2020</w:t>
      </w:r>
      <w:r w:rsidR="00984C7B" w:rsidRPr="00984C7B">
        <w:rPr>
          <w:rFonts w:ascii="Times New Roman" w:hAnsi="Times New Roman" w:cs="Times New Roman"/>
          <w:b/>
          <w:i/>
          <w:sz w:val="24"/>
        </w:rPr>
        <w:t>.</w:t>
      </w:r>
    </w:p>
    <w:sectPr w:rsidR="00E14546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odso>
      <w:udl w:val="Provider=Microsoft.ACE.OLEDB.12.0;User ID=Admin;Data Source=D:\Documents\Visual Studio 2019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0B18C5"/>
    <w:rsid w:val="001421CD"/>
    <w:rsid w:val="00144871"/>
    <w:rsid w:val="00163431"/>
    <w:rsid w:val="00173739"/>
    <w:rsid w:val="001976DF"/>
    <w:rsid w:val="001A68E7"/>
    <w:rsid w:val="001D7773"/>
    <w:rsid w:val="001F1DE9"/>
    <w:rsid w:val="00227E07"/>
    <w:rsid w:val="002C0BBD"/>
    <w:rsid w:val="002C3DAD"/>
    <w:rsid w:val="00306DE8"/>
    <w:rsid w:val="00322A6D"/>
    <w:rsid w:val="00336DF3"/>
    <w:rsid w:val="00394C47"/>
    <w:rsid w:val="003B5175"/>
    <w:rsid w:val="003D4E62"/>
    <w:rsid w:val="003E085E"/>
    <w:rsid w:val="00433726"/>
    <w:rsid w:val="004839AF"/>
    <w:rsid w:val="00483D40"/>
    <w:rsid w:val="00494AB1"/>
    <w:rsid w:val="004E3FDB"/>
    <w:rsid w:val="004F5EEA"/>
    <w:rsid w:val="00505AB7"/>
    <w:rsid w:val="00511BCC"/>
    <w:rsid w:val="00564848"/>
    <w:rsid w:val="00582EE9"/>
    <w:rsid w:val="00595F5C"/>
    <w:rsid w:val="005B5FA1"/>
    <w:rsid w:val="005B6405"/>
    <w:rsid w:val="005B6D76"/>
    <w:rsid w:val="00603150"/>
    <w:rsid w:val="0065137C"/>
    <w:rsid w:val="00652030"/>
    <w:rsid w:val="00661165"/>
    <w:rsid w:val="00694516"/>
    <w:rsid w:val="006E3FD2"/>
    <w:rsid w:val="00745C4A"/>
    <w:rsid w:val="00756EC7"/>
    <w:rsid w:val="007570EC"/>
    <w:rsid w:val="007712E9"/>
    <w:rsid w:val="007769CE"/>
    <w:rsid w:val="007A009C"/>
    <w:rsid w:val="007C24BB"/>
    <w:rsid w:val="00805A5B"/>
    <w:rsid w:val="0080717A"/>
    <w:rsid w:val="0081176D"/>
    <w:rsid w:val="0081449E"/>
    <w:rsid w:val="00874766"/>
    <w:rsid w:val="008C33C4"/>
    <w:rsid w:val="008C5935"/>
    <w:rsid w:val="008D1E3C"/>
    <w:rsid w:val="008E7EBD"/>
    <w:rsid w:val="00924963"/>
    <w:rsid w:val="009315D9"/>
    <w:rsid w:val="009620DA"/>
    <w:rsid w:val="00984C7B"/>
    <w:rsid w:val="009C4124"/>
    <w:rsid w:val="00A02A73"/>
    <w:rsid w:val="00A138A6"/>
    <w:rsid w:val="00A32769"/>
    <w:rsid w:val="00A425F6"/>
    <w:rsid w:val="00AB2C96"/>
    <w:rsid w:val="00AB5BED"/>
    <w:rsid w:val="00AB7019"/>
    <w:rsid w:val="00AC6A17"/>
    <w:rsid w:val="00AF34DA"/>
    <w:rsid w:val="00AF4320"/>
    <w:rsid w:val="00B30AA4"/>
    <w:rsid w:val="00B31525"/>
    <w:rsid w:val="00BB5846"/>
    <w:rsid w:val="00BD4339"/>
    <w:rsid w:val="00BE5B6A"/>
    <w:rsid w:val="00C90BA4"/>
    <w:rsid w:val="00CA147A"/>
    <w:rsid w:val="00CA3F52"/>
    <w:rsid w:val="00CB2611"/>
    <w:rsid w:val="00D01229"/>
    <w:rsid w:val="00D43E53"/>
    <w:rsid w:val="00D7270A"/>
    <w:rsid w:val="00D82166"/>
    <w:rsid w:val="00D96672"/>
    <w:rsid w:val="00DA51F7"/>
    <w:rsid w:val="00E14546"/>
    <w:rsid w:val="00E54BC2"/>
    <w:rsid w:val="00E622B7"/>
    <w:rsid w:val="00E6713A"/>
    <w:rsid w:val="00E7251F"/>
    <w:rsid w:val="00E8333C"/>
    <w:rsid w:val="00E9016D"/>
    <w:rsid w:val="00EB5160"/>
    <w:rsid w:val="00ED7FA7"/>
    <w:rsid w:val="00EF03E2"/>
    <w:rsid w:val="00F04FC9"/>
    <w:rsid w:val="00F60921"/>
    <w:rsid w:val="00F8259C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92FB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  <w:style w:type="paragraph" w:styleId="Textedebulles">
    <w:name w:val="Balloon Text"/>
    <w:basedOn w:val="Normal"/>
    <w:link w:val="TextedebullesCar"/>
    <w:uiPriority w:val="99"/>
    <w:semiHidden/>
    <w:unhideWhenUsed/>
    <w:rsid w:val="0081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9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814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29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70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ocuments\Visual%20Studio%202019\Projects\Brevet%20blanc\Brevet%20blanc\Resources\Type_dnb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8DC6-211E-422F-B700-CA0F12D3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69</cp:revision>
  <cp:lastPrinted>2019-02-01T13:26:00Z</cp:lastPrinted>
  <dcterms:created xsi:type="dcterms:W3CDTF">2017-02-01T14:34:00Z</dcterms:created>
  <dcterms:modified xsi:type="dcterms:W3CDTF">2021-04-12T06:57:00Z</dcterms:modified>
</cp:coreProperties>
</file>